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0F" w:rsidRPr="007F15E5" w:rsidRDefault="00CD450F" w:rsidP="00CD450F">
      <w:pPr>
        <w:suppressAutoHyphens/>
        <w:spacing w:after="0" w:line="240" w:lineRule="auto"/>
        <w:jc w:val="both"/>
        <w:rPr>
          <w:rFonts w:ascii="Times New Roman" w:eastAsia="Calibri" w:hAnsi="Times New Roman" w:cs="Times New Roman"/>
          <w:spacing w:val="-2"/>
          <w:sz w:val="32"/>
          <w:szCs w:val="20"/>
        </w:rPr>
      </w:pPr>
      <w:r w:rsidRPr="007F15E5">
        <w:rPr>
          <w:rFonts w:ascii="Times New Roman" w:eastAsia="Calibri" w:hAnsi="Times New Roman" w:cs="Times New Roman"/>
          <w:b/>
          <w:spacing w:val="-4"/>
          <w:sz w:val="32"/>
          <w:szCs w:val="20"/>
        </w:rPr>
        <w:t xml:space="preserve">This Policy has been approved by the </w:t>
      </w:r>
      <w:smartTag w:uri="urn:schemas-microsoft-com:office:smarttags" w:element="place">
        <w:smartTag w:uri="urn:schemas-microsoft-com:office:smarttags" w:element="State">
          <w:r w:rsidRPr="007F15E5">
            <w:rPr>
              <w:rFonts w:ascii="Times New Roman" w:eastAsia="Calibri" w:hAnsi="Times New Roman" w:cs="Times New Roman"/>
              <w:b/>
              <w:spacing w:val="-4"/>
              <w:sz w:val="32"/>
              <w:szCs w:val="20"/>
            </w:rPr>
            <w:t>New Jersey</w:t>
          </w:r>
        </w:smartTag>
      </w:smartTag>
      <w:r w:rsidRPr="007F15E5">
        <w:rPr>
          <w:rFonts w:ascii="Times New Roman" w:eastAsia="Calibri" w:hAnsi="Times New Roman" w:cs="Times New Roman"/>
          <w:b/>
          <w:spacing w:val="-4"/>
          <w:sz w:val="32"/>
          <w:szCs w:val="20"/>
        </w:rPr>
        <w:t xml:space="preserve"> Individual Health Coverage Program Board as the standard policy form for the individual health benefits Plan [A/50] [B] [C] [D].</w:t>
      </w:r>
    </w:p>
    <w:p w:rsidR="00CD450F" w:rsidRPr="007F15E5" w:rsidRDefault="00CD450F" w:rsidP="00CD450F">
      <w:pPr>
        <w:suppressAutoHyphens/>
        <w:spacing w:after="0" w:line="240" w:lineRule="auto"/>
        <w:jc w:val="both"/>
        <w:rPr>
          <w:rFonts w:ascii="Times New Roman" w:eastAsia="Calibri" w:hAnsi="Times New Roman" w:cs="Times New Roman"/>
          <w:spacing w:val="-3"/>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[CARRIER]</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INDIVIDUAL HEALTH BENEFITS PLAN [A/50] [B] [C] [D]</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w:t>
      </w:r>
      <w:smartTag w:uri="urn:schemas-microsoft-com:office:smarttags" w:element="place">
        <w:smartTag w:uri="urn:schemas-microsoft-com:office:smarttags" w:element="State">
          <w:r w:rsidRPr="007F15E5">
            <w:rPr>
              <w:rFonts w:ascii="Times New Roman" w:eastAsia="Calibri" w:hAnsi="Times New Roman" w:cs="Times New Roman"/>
              <w:sz w:val="24"/>
              <w:szCs w:val="20"/>
            </w:rPr>
            <w:t>New Jersey</w:t>
          </w:r>
        </w:smartTag>
      </w:smartTag>
      <w:r w:rsidRPr="007F15E5">
        <w:rPr>
          <w:rFonts w:ascii="Times New Roman" w:eastAsia="Calibri" w:hAnsi="Times New Roman" w:cs="Times New Roman"/>
          <w:sz w:val="24"/>
          <w:szCs w:val="20"/>
        </w:rPr>
        <w:t xml:space="preserve"> Individual Health Benefits [A/50] [B] [C] [D] Plan) </w:t>
      </w:r>
    </w:p>
    <w:p w:rsidR="00CD450F" w:rsidRPr="007F15E5" w:rsidRDefault="00CD450F" w:rsidP="00CD450F">
      <w:pPr>
        <w:suppressAutoHyphens/>
        <w:spacing w:after="0" w:line="240" w:lineRule="auto"/>
        <w:jc w:val="both"/>
        <w:rPr>
          <w:rFonts w:ascii="Times New Roman" w:eastAsia="Calibri" w:hAnsi="Times New Roman" w:cs="Times New Roman"/>
          <w:spacing w:val="-3"/>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pacing w:val="-3"/>
          <w:sz w:val="24"/>
          <w:szCs w:val="20"/>
        </w:rPr>
      </w:pPr>
      <w:r w:rsidRPr="007F15E5">
        <w:rPr>
          <w:rFonts w:ascii="Times New Roman" w:eastAsia="Calibri" w:hAnsi="Times New Roman" w:cs="Times New Roman"/>
          <w:b/>
          <w:spacing w:val="-3"/>
          <w:sz w:val="24"/>
          <w:szCs w:val="20"/>
        </w:rPr>
        <w:t>Notice of Right to Examine Policy.</w:t>
      </w:r>
      <w:r w:rsidRPr="007F15E5">
        <w:rPr>
          <w:rFonts w:ascii="Times New Roman" w:eastAsia="Calibri" w:hAnsi="Times New Roman" w:cs="Times New Roman"/>
          <w:spacing w:val="-3"/>
          <w:sz w:val="24"/>
          <w:szCs w:val="20"/>
        </w:rPr>
        <w:t xml:space="preserve">  Within 30 days after delivery of this Policy to You, You may return it to Us for a full refund of any premium paid, less benefits paid.  The Policy will be deemed void from the beginning.</w:t>
      </w:r>
    </w:p>
    <w:p w:rsidR="00CD450F" w:rsidRPr="007F15E5" w:rsidRDefault="00CD450F" w:rsidP="00CD450F">
      <w:pPr>
        <w:keepLines/>
        <w:suppressLineNumbers/>
        <w:tabs>
          <w:tab w:val="left" w:pos="588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2840"/>
          <w:tab w:val="left" w:pos="5880"/>
        </w:tabs>
        <w:spacing w:after="0" w:line="240" w:lineRule="auto"/>
        <w:jc w:val="both"/>
        <w:rPr>
          <w:rFonts w:ascii="Times" w:eastAsia="Calibri" w:hAnsi="Times" w:cs="Times New Roman"/>
          <w:b/>
          <w:sz w:val="24"/>
          <w:szCs w:val="20"/>
        </w:rPr>
      </w:pPr>
    </w:p>
    <w:p w:rsidR="00CD450F" w:rsidRPr="007F15E5" w:rsidRDefault="00CD450F" w:rsidP="00CD450F">
      <w:pPr>
        <w:keepLines/>
        <w:suppressLineNumbers/>
        <w:tabs>
          <w:tab w:val="left" w:pos="2840"/>
          <w:tab w:val="left" w:pos="588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[EFFECTIVE DATE OF POLICY:  </w:t>
      </w:r>
      <w:r w:rsidRPr="007F15E5">
        <w:rPr>
          <w:rFonts w:ascii="Times" w:eastAsia="Calibri" w:hAnsi="Times" w:cs="Times New Roman"/>
          <w:sz w:val="24"/>
          <w:szCs w:val="20"/>
        </w:rPr>
        <w:t>[ January 1, 201</w:t>
      </w:r>
      <w:r>
        <w:rPr>
          <w:rFonts w:ascii="Times" w:eastAsia="Calibri" w:hAnsi="Times" w:cs="Times New Roman"/>
          <w:sz w:val="24"/>
          <w:szCs w:val="20"/>
        </w:rPr>
        <w:t>8</w:t>
      </w:r>
      <w:r w:rsidRPr="007F15E5">
        <w:rPr>
          <w:rFonts w:ascii="Times" w:eastAsia="Calibri" w:hAnsi="Times" w:cs="Times New Roman"/>
          <w:sz w:val="24"/>
          <w:szCs w:val="20"/>
        </w:rPr>
        <w:t>]]</w:t>
      </w:r>
    </w:p>
    <w:p w:rsidR="00CD450F" w:rsidRPr="007F15E5" w:rsidRDefault="00CD450F" w:rsidP="00CD450F">
      <w:pPr>
        <w:keepLines/>
        <w:suppressLineNumbers/>
        <w:tabs>
          <w:tab w:val="left" w:pos="2840"/>
          <w:tab w:val="left" w:pos="5880"/>
        </w:tabs>
        <w:spacing w:after="0" w:line="240" w:lineRule="auto"/>
        <w:jc w:val="both"/>
        <w:rPr>
          <w:rFonts w:ascii="Times" w:eastAsia="Calibri" w:hAnsi="Times" w:cs="Times New Roman"/>
          <w:i/>
          <w:sz w:val="24"/>
          <w:szCs w:val="20"/>
        </w:rPr>
      </w:pPr>
      <w:r w:rsidRPr="007F15E5">
        <w:rPr>
          <w:rFonts w:ascii="Times" w:eastAsia="Calibri" w:hAnsi="Times" w:cs="Times New Roman"/>
          <w:i/>
          <w:sz w:val="24"/>
          <w:szCs w:val="20"/>
        </w:rPr>
        <w:t>[Note to Carriers:  Omit Effective Date here if included below]</w:t>
      </w:r>
    </w:p>
    <w:p w:rsidR="00CD450F" w:rsidRPr="007F15E5" w:rsidRDefault="00CD450F" w:rsidP="00CD450F">
      <w:pPr>
        <w:keepLines/>
        <w:suppressLineNumbers/>
        <w:tabs>
          <w:tab w:val="left" w:pos="2840"/>
          <w:tab w:val="left" w:pos="5880"/>
        </w:tabs>
        <w:spacing w:after="0" w:line="240" w:lineRule="auto"/>
        <w:jc w:val="both"/>
        <w:rPr>
          <w:rFonts w:ascii="Times" w:eastAsia="Calibri" w:hAnsi="Times" w:cs="Times New Roman"/>
          <w:i/>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Renewal Provision.</w:t>
      </w:r>
      <w:r w:rsidRPr="007F15E5">
        <w:rPr>
          <w:rFonts w:ascii="Times New Roman" w:eastAsia="Calibri" w:hAnsi="Times New Roman" w:cs="Times New Roman"/>
          <w:sz w:val="24"/>
          <w:szCs w:val="20"/>
        </w:rPr>
        <w:t xml:space="preserve"> Subject to all Policy terms and provisions, including those describing Termination of the Policy, You may renew and keep this Policy in force by paying the premiums as they become due.  We agree to pay benefits under the terms and provisions of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In consideration of the application for this Policy and of the payment of premiums as stated herein, We agree to pay benefits in accordance with and subject to the terms of this Policy.  This Policy is delivered in </w:t>
      </w:r>
      <w:smartTag w:uri="urn:schemas-microsoft-com:office:smarttags" w:element="place">
        <w:smartTag w:uri="urn:schemas-microsoft-com:office:smarttags" w:element="State">
          <w:r w:rsidRPr="007F15E5">
            <w:rPr>
              <w:rFonts w:ascii="Times" w:eastAsia="Calibri" w:hAnsi="Times" w:cs="Times New Roman"/>
              <w:sz w:val="24"/>
              <w:szCs w:val="20"/>
            </w:rPr>
            <w:t>New Jersey</w:t>
          </w:r>
        </w:smartTag>
      </w:smartTag>
      <w:r w:rsidRPr="007F15E5">
        <w:rPr>
          <w:rFonts w:ascii="Times" w:eastAsia="Calibri" w:hAnsi="Times" w:cs="Times New Roman"/>
          <w:sz w:val="24"/>
          <w:szCs w:val="20"/>
        </w:rPr>
        <w:t xml:space="preserve"> and is governed by the laws thereof.</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This Policy takes effect on the Effective Date, if it is duly attested below.  It continues as long as the required premiums are paid, unless it ends as described in the </w:t>
      </w:r>
      <w:r w:rsidRPr="007F15E5">
        <w:rPr>
          <w:rFonts w:ascii="Times" w:eastAsia="Calibri" w:hAnsi="Times" w:cs="Times New Roman"/>
          <w:b/>
          <w:sz w:val="24"/>
          <w:szCs w:val="20"/>
        </w:rPr>
        <w:t xml:space="preserve">General Provisions </w:t>
      </w:r>
      <w:r w:rsidRPr="007F15E5">
        <w:rPr>
          <w:rFonts w:ascii="Times" w:eastAsia="Calibri" w:hAnsi="Times" w:cs="Times New Roman"/>
          <w:sz w:val="24"/>
          <w:szCs w:val="20"/>
        </w:rPr>
        <w:t>section.</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73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[Secretary</w:t>
      </w:r>
      <w:r w:rsidRPr="007F15E5">
        <w:rPr>
          <w:rFonts w:ascii="Times" w:eastAsia="Calibri" w:hAnsi="Times" w:cs="Times New Roman"/>
          <w:sz w:val="24"/>
          <w:szCs w:val="20"/>
        </w:rPr>
        <w:tab/>
        <w:t>President]</w:t>
      </w:r>
    </w:p>
    <w:p w:rsidR="00CD450F" w:rsidRPr="007F15E5" w:rsidRDefault="00CD450F" w:rsidP="00CD450F">
      <w:pPr>
        <w:keepLines/>
        <w:suppressLineNumbers/>
        <w:tabs>
          <w:tab w:val="left" w:pos="732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732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73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[[Covered Person]:        Jane Doe</w:t>
      </w:r>
    </w:p>
    <w:p w:rsidR="00CD450F" w:rsidRPr="007F15E5" w:rsidRDefault="00CD450F" w:rsidP="00CD450F">
      <w:pPr>
        <w:keepLines/>
        <w:suppressLineNumbers/>
        <w:tabs>
          <w:tab w:val="left" w:pos="73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Identification Number: 125689</w:t>
      </w:r>
    </w:p>
    <w:p w:rsidR="00CD450F" w:rsidRPr="007F15E5" w:rsidRDefault="00CD450F" w:rsidP="00CD450F">
      <w:pPr>
        <w:keepLines/>
        <w:suppressLineNumbers/>
        <w:tabs>
          <w:tab w:val="left" w:pos="73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Effective Date:              January 1, 201</w:t>
      </w:r>
      <w:r>
        <w:rPr>
          <w:rFonts w:ascii="Times" w:eastAsia="Calibri" w:hAnsi="Times" w:cs="Times New Roman"/>
          <w:sz w:val="24"/>
          <w:szCs w:val="20"/>
        </w:rPr>
        <w:t>8</w:t>
      </w:r>
    </w:p>
    <w:p w:rsidR="00CD450F" w:rsidRPr="007F15E5" w:rsidRDefault="00CD450F" w:rsidP="00CD450F">
      <w:pPr>
        <w:keepLines/>
        <w:suppressLineNumbers/>
        <w:tabs>
          <w:tab w:val="left" w:pos="73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[Product Name:             XXXX]]</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br w:type="page"/>
      </w:r>
      <w:r w:rsidRPr="007F15E5">
        <w:rPr>
          <w:rFonts w:ascii="Times" w:eastAsia="Calibri" w:hAnsi="Times" w:cs="Times New Roman"/>
          <w:sz w:val="24"/>
          <w:szCs w:val="20"/>
        </w:rPr>
        <w:lastRenderedPageBreak/>
        <w:t>[Include legal name, trade name, phone, fax and e-mail numbers by which consumers may contact the carrier, including at least one toll-free number for Covered Persons]]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rPr>
          <w:rFonts w:ascii="Times" w:eastAsia="Times New Roman" w:hAnsi="Times" w:cs="Times New Roman"/>
          <w:sz w:val="24"/>
          <w:szCs w:val="20"/>
        </w:rPr>
      </w:pPr>
      <w:r w:rsidRPr="007F15E5">
        <w:rPr>
          <w:rFonts w:ascii="Times" w:eastAsia="Times New Roman" w:hAnsi="Times" w:cs="Times New Roman"/>
          <w:sz w:val="24"/>
          <w:szCs w:val="20"/>
        </w:rPr>
        <w:t>[Include language taglines as required by 45 C.F.R. 155.205(c)(2)(iii)(A)]</w:t>
      </w:r>
    </w:p>
    <w:p w:rsidR="00CD450F" w:rsidRPr="007F15E5" w:rsidRDefault="00CD450F" w:rsidP="00CD450F">
      <w:pPr>
        <w:suppressLineNumbers/>
        <w:tabs>
          <w:tab w:val="left" w:pos="1820"/>
        </w:tabs>
        <w:spacing w:after="0" w:line="240" w:lineRule="auto"/>
        <w:rPr>
          <w:rFonts w:ascii="Times" w:eastAsia="Times New Roman" w:hAnsi="Times" w:cs="Times New Roman"/>
          <w:i/>
          <w:sz w:val="24"/>
          <w:szCs w:val="20"/>
        </w:rPr>
      </w:pPr>
      <w:r w:rsidRPr="007F15E5">
        <w:rPr>
          <w:rFonts w:ascii="Times" w:eastAsia="Times New Roman" w:hAnsi="Times" w:cs="Times New Roman"/>
          <w:i/>
          <w:sz w:val="24"/>
          <w:szCs w:val="20"/>
        </w:rPr>
        <w:t>Note to carriers:  Carriers may place the taglines in the location the carrier believes most appropriate.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br w:type="page"/>
      </w:r>
    </w:p>
    <w:p w:rsidR="00CD450F" w:rsidRPr="007F15E5" w:rsidRDefault="00CD450F" w:rsidP="00CD450F">
      <w:pPr>
        <w:suppressLineNumbers/>
        <w:tabs>
          <w:tab w:val="left" w:pos="12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lastRenderedPageBreak/>
        <w:t>POLICY INDEX</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SECTION</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PAGE(S)</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Schedule of Insurance </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Premium Rates </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Definitions</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Eligibility</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[Preferred Provider Organization Provisions]</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[Point of Service Provisions]</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[Exclusive Provider Organization Provisions]</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 [Appeals Procedure]</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[Continuation of Care]</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Health Benefits Insurance</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Utilization Review Features</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[Specialty Case Management]</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[Centers of Excellence Features]</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Exclusions</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Coordination of Benefits and Services </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Services for Automobile Related Injuries</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General Provisions</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Conversion Rights for Divorced Spouses</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Claims Provisions</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220"/>
        </w:tabs>
        <w:spacing w:after="0" w:line="240" w:lineRule="auto"/>
        <w:jc w:val="both"/>
        <w:rPr>
          <w:rFonts w:ascii="Times" w:eastAsia="Calibri" w:hAnsi="Times" w:cs="Times New Roman"/>
          <w:szCs w:val="20"/>
        </w:rPr>
      </w:pPr>
    </w:p>
    <w:p w:rsidR="00CD450F" w:rsidRPr="007F15E5" w:rsidRDefault="00CD450F" w:rsidP="00CD450F">
      <w:pPr>
        <w:suppressLineNumbers/>
        <w:tabs>
          <w:tab w:val="left" w:pos="1220"/>
        </w:tabs>
        <w:spacing w:after="0" w:line="240" w:lineRule="auto"/>
        <w:jc w:val="both"/>
        <w:rPr>
          <w:rFonts w:ascii="Times" w:eastAsia="Calibri" w:hAnsi="Times" w:cs="Times New Roman"/>
          <w:b/>
          <w:sz w:val="24"/>
          <w:szCs w:val="20"/>
        </w:rPr>
      </w:pPr>
      <w:r w:rsidRPr="007F15E5">
        <w:rPr>
          <w:rFonts w:ascii="Times" w:eastAsia="Calibri" w:hAnsi="Times" w:cs="Times New Roman"/>
          <w:szCs w:val="20"/>
        </w:rPr>
        <w:br w:type="page"/>
      </w:r>
      <w:r w:rsidRPr="007F15E5">
        <w:rPr>
          <w:rFonts w:ascii="Times" w:eastAsia="Calibri" w:hAnsi="Times" w:cs="Times New Roman"/>
          <w:b/>
          <w:sz w:val="24"/>
          <w:szCs w:val="20"/>
        </w:rPr>
        <w:lastRenderedPageBreak/>
        <w:t>SCHEDULE OF INSURANCE</w:t>
      </w:r>
      <w:r w:rsidRPr="007F15E5">
        <w:rPr>
          <w:rFonts w:ascii="Times" w:eastAsia="Calibri" w:hAnsi="Times" w:cs="Times New Roman"/>
          <w:b/>
          <w:sz w:val="24"/>
          <w:szCs w:val="20"/>
        </w:rPr>
        <w:tab/>
      </w:r>
      <w:r w:rsidRPr="007F15E5">
        <w:rPr>
          <w:rFonts w:ascii="Times" w:eastAsia="Calibri" w:hAnsi="Times" w:cs="Times New Roman"/>
          <w:b/>
          <w:sz w:val="24"/>
          <w:szCs w:val="20"/>
        </w:rPr>
        <w:tab/>
        <w:t>[PLAN A/50]</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Calendar Year Cash Deductible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Immunizations and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Lead screening for children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Second surgical opinion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Maternity Care (pre-natal visits)  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Covered Charges</w:t>
      </w: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Person</w:t>
      </w:r>
      <w:r w:rsidRPr="007F15E5">
        <w:rPr>
          <w:rFonts w:ascii="Times" w:eastAsia="Calibri" w:hAnsi="Times" w:cs="Times New Roman"/>
          <w:sz w:val="24"/>
          <w:szCs w:val="20"/>
        </w:rPr>
        <w:tab/>
        <w:t>[dollar amount not to exceed Maximum Out of Pocket Amount]</w:t>
      </w: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Family</w:t>
      </w:r>
      <w:r w:rsidRPr="007F15E5">
        <w:rPr>
          <w:rFonts w:ascii="Times" w:eastAsia="Calibri" w:hAnsi="Times" w:cs="Times New Roman"/>
          <w:sz w:val="24"/>
          <w:szCs w:val="20"/>
        </w:rPr>
        <w:tab/>
      </w:r>
      <w:r w:rsidRPr="007F15E5">
        <w:rPr>
          <w:rFonts w:ascii="Times" w:eastAsia="Calibri" w:hAnsi="Times" w:cs="Times New Roman"/>
          <w:sz w:val="20"/>
          <w:szCs w:val="20"/>
        </w:rPr>
        <w:t>[</w:t>
      </w:r>
      <w:r w:rsidRPr="007F15E5">
        <w:rPr>
          <w:rFonts w:ascii="Times" w:eastAsia="Calibri" w:hAnsi="Times" w:cs="Times New Roman"/>
          <w:sz w:val="24"/>
          <w:szCs w:val="20"/>
        </w:rPr>
        <w:t xml:space="preserve">2 times per Covered Person dollar amount]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Emergency Room Copayment</w:t>
      </w:r>
      <w:r w:rsidRPr="007F15E5">
        <w:rPr>
          <w:rFonts w:ascii="Times" w:eastAsia="Calibri" w:hAnsi="Times" w:cs="Times New Roman"/>
          <w:sz w:val="24"/>
          <w:szCs w:val="20"/>
        </w:rPr>
        <w:t xml:space="preserv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(waived if admitted within 24 hours)</w:t>
      </w:r>
      <w:r w:rsidRPr="007F15E5">
        <w:rPr>
          <w:rFonts w:ascii="Times" w:eastAsia="Calibri" w:hAnsi="Times" w:cs="Times New Roman"/>
          <w:sz w:val="24"/>
          <w:szCs w:val="20"/>
        </w:rPr>
        <w:tab/>
        <w:t>$[100]</w:t>
      </w:r>
    </w:p>
    <w:p w:rsidR="00CD450F" w:rsidRPr="007F15E5" w:rsidRDefault="00CD450F" w:rsidP="00CD450F">
      <w:pPr>
        <w:keepLines/>
        <w:suppressLineNumbers/>
        <w:tabs>
          <w:tab w:val="left" w:pos="5880"/>
          <w:tab w:val="left" w:pos="768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Note</w:t>
      </w:r>
      <w:r w:rsidRPr="007F15E5">
        <w:rPr>
          <w:rFonts w:ascii="Times" w:eastAsia="Calibri" w:hAnsi="Times" w:cs="Times New Roman"/>
          <w:sz w:val="24"/>
          <w:szCs w:val="20"/>
        </w:rPr>
        <w:t>: The Emergency Room Copayment is payable in addition to the applicable Deductible and Coinsurance.</w:t>
      </w:r>
    </w:p>
    <w:p w:rsidR="00CD450F" w:rsidRPr="007F15E5" w:rsidRDefault="00CD450F" w:rsidP="00CD450F">
      <w:pPr>
        <w:keepLines/>
        <w:suppressLineNumbers/>
        <w:tabs>
          <w:tab w:val="decimal" w:pos="62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Coinsurance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 xml:space="preserve">Coinsurance </w:t>
      </w:r>
      <w:r w:rsidRPr="007F15E5">
        <w:rPr>
          <w:rFonts w:ascii="Times" w:eastAsia="Calibri" w:hAnsi="Times" w:cs="Times New Roman"/>
          <w:sz w:val="24"/>
          <w:szCs w:val="20"/>
        </w:rPr>
        <w:t>for this Policy is as follows:</w:t>
      </w:r>
    </w:p>
    <w:p w:rsidR="00CD450F" w:rsidRPr="007F15E5" w:rsidRDefault="00CD450F" w:rsidP="00CD450F">
      <w:pPr>
        <w:keepLines/>
        <w:suppressLineNumbers/>
        <w:tabs>
          <w:tab w:val="left" w:pos="58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t>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[Vision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V2500 – V2599 Contact Lenses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Optional lenses and treatments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[Dental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Diagnostic and Restorative services</w:t>
      </w:r>
      <w:r w:rsidRPr="007F15E5">
        <w:rPr>
          <w:rFonts w:ascii="Times" w:eastAsia="Calibri" w:hAnsi="Times" w:cs="Times New Roman"/>
          <w:sz w:val="24"/>
          <w:szCs w:val="20"/>
        </w:rPr>
        <w:tab/>
        <w:t>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Endodontic, Periodontal, Prosthodontic and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Oral and Maxillofacial Surgical Services</w:t>
      </w:r>
      <w:r w:rsidRPr="007F15E5">
        <w:rPr>
          <w:rFonts w:ascii="Times" w:eastAsia="Calibri" w:hAnsi="Times" w:cs="Times New Roman"/>
          <w:sz w:val="24"/>
          <w:szCs w:val="20"/>
        </w:rPr>
        <w:tab/>
        <w:t>[20%]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Orthodontic Treatment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keepLines/>
        <w:suppressLineNumbers/>
        <w:tabs>
          <w:tab w:val="left" w:pos="58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Covered Charges</w:t>
      </w:r>
      <w:r w:rsidRPr="007F15E5">
        <w:rPr>
          <w:rFonts w:ascii="Times" w:eastAsia="Calibri" w:hAnsi="Times" w:cs="Times New Roman"/>
          <w:sz w:val="24"/>
          <w:szCs w:val="20"/>
        </w:rPr>
        <w:tab/>
        <w:t>50%</w:t>
      </w:r>
      <w:r w:rsidRPr="007F15E5">
        <w:rPr>
          <w:rFonts w:ascii="Times" w:eastAsia="Calibri" w:hAnsi="Times" w:cs="Times New Roman"/>
          <w:sz w:val="24"/>
          <w:szCs w:val="20"/>
        </w:rPr>
        <w:br/>
      </w: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CD450F" w:rsidRPr="007F15E5" w:rsidRDefault="00CD450F" w:rsidP="00CD450F">
      <w:pPr>
        <w:keepLines/>
        <w:suppressLineNumbers/>
        <w:tabs>
          <w:tab w:val="left" w:pos="5880"/>
        </w:tabs>
        <w:spacing w:after="0" w:line="240" w:lineRule="auto"/>
        <w:ind w:left="5760" w:hanging="5760"/>
        <w:jc w:val="both"/>
        <w:rPr>
          <w:rFonts w:ascii="Times New Roman" w:eastAsia="Calibri" w:hAnsi="Times New Roman" w:cs="Times New Roman"/>
          <w:sz w:val="24"/>
          <w:szCs w:val="20"/>
        </w:rPr>
      </w:pP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lastRenderedPageBreak/>
        <w:t>Per Covered Person per Calendar Year</w:t>
      </w:r>
      <w:r w:rsidRPr="007F15E5">
        <w:rPr>
          <w:rFonts w:ascii="Times" w:eastAsia="Calibri" w:hAnsi="Times" w:cs="Times New Roman"/>
          <w:sz w:val="24"/>
          <w:szCs w:val="20"/>
        </w:rPr>
        <w:tab/>
        <w:t>[an amount not to exceed $[6,850 or amount permitted by 45 C.F.R. 156.130]]</w:t>
      </w:r>
    </w:p>
    <w:p w:rsidR="00CD450F" w:rsidRPr="007F15E5" w:rsidRDefault="00CD450F" w:rsidP="00CD450F">
      <w:pPr>
        <w:keepLines/>
        <w:suppressLineNumbers/>
        <w:tabs>
          <w:tab w:val="left" w:pos="5640"/>
        </w:tabs>
        <w:spacing w:after="0" w:line="240" w:lineRule="auto"/>
        <w:ind w:left="5640" w:hanging="5640"/>
        <w:jc w:val="both"/>
        <w:rPr>
          <w:rFonts w:ascii="Times" w:eastAsia="Calibri" w:hAnsi="Times" w:cs="Times New Roman"/>
          <w:sz w:val="24"/>
          <w:szCs w:val="20"/>
        </w:rPr>
      </w:pPr>
      <w:r w:rsidRPr="007F15E5">
        <w:rPr>
          <w:rFonts w:ascii="Times" w:eastAsia="Calibri" w:hAnsi="Times" w:cs="Times New Roman"/>
          <w:sz w:val="24"/>
          <w:szCs w:val="20"/>
        </w:rPr>
        <w:t>[Per Covered Family per Calendar Year</w:t>
      </w:r>
      <w:r w:rsidRPr="007F15E5">
        <w:rPr>
          <w:rFonts w:ascii="Times" w:eastAsia="Calibri" w:hAnsi="Times" w:cs="Times New Roman"/>
          <w:sz w:val="24"/>
          <w:szCs w:val="20"/>
        </w:rPr>
        <w:tab/>
      </w:r>
      <w:r w:rsidRPr="007F15E5">
        <w:rPr>
          <w:rFonts w:ascii="Times" w:eastAsia="Calibri" w:hAnsi="Times" w:cs="Times New Roman"/>
          <w:sz w:val="24"/>
          <w:szCs w:val="20"/>
        </w:rPr>
        <w:tab/>
        <w:t>[an amount equal to 2 times the per Covered Person amount]</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Maximum Out of Pocket cannot be met with Non-Covered Charges.</w:t>
      </w:r>
    </w:p>
    <w:p w:rsidR="00CD450F" w:rsidRPr="007F15E5" w:rsidRDefault="00CD450F" w:rsidP="00CD450F">
      <w:pPr>
        <w:suppressLineNumbers/>
        <w:tabs>
          <w:tab w:val="left" w:pos="1220"/>
        </w:tabs>
        <w:spacing w:after="0" w:line="240" w:lineRule="auto"/>
        <w:jc w:val="both"/>
        <w:rPr>
          <w:rFonts w:ascii="Times" w:eastAsia="Calibri" w:hAnsi="Times" w:cs="Times New Roman"/>
          <w:b/>
          <w:sz w:val="24"/>
          <w:szCs w:val="20"/>
        </w:rPr>
      </w:pPr>
      <w:r w:rsidRPr="007F15E5">
        <w:rPr>
          <w:rFonts w:ascii="Times" w:eastAsia="Calibri" w:hAnsi="Times" w:cs="Times New Roman"/>
          <w:sz w:val="20"/>
          <w:szCs w:val="20"/>
        </w:rPr>
        <w:br w:type="page"/>
      </w:r>
      <w:r w:rsidRPr="007F15E5" w:rsidDel="006A13EC">
        <w:rPr>
          <w:rFonts w:ascii="Times" w:eastAsia="Calibri" w:hAnsi="Times" w:cs="Times New Roman"/>
          <w:b/>
          <w:sz w:val="24"/>
          <w:szCs w:val="20"/>
        </w:rPr>
        <w:lastRenderedPageBreak/>
        <w:t xml:space="preserve"> </w:t>
      </w:r>
      <w:r w:rsidRPr="007F15E5">
        <w:rPr>
          <w:rFonts w:ascii="Times" w:eastAsia="Calibri" w:hAnsi="Times" w:cs="Times New Roman"/>
          <w:b/>
          <w:sz w:val="24"/>
          <w:szCs w:val="20"/>
        </w:rPr>
        <w:t>SCHEDULE OF INSURANCE</w:t>
      </w:r>
      <w:r w:rsidRPr="007F15E5">
        <w:rPr>
          <w:rFonts w:ascii="Times" w:eastAsia="Calibri" w:hAnsi="Times" w:cs="Times New Roman"/>
          <w:b/>
          <w:sz w:val="24"/>
          <w:szCs w:val="20"/>
        </w:rPr>
        <w:tab/>
      </w:r>
      <w:r w:rsidRPr="007F15E5">
        <w:rPr>
          <w:rFonts w:ascii="Times" w:eastAsia="Calibri" w:hAnsi="Times" w:cs="Times New Roman"/>
          <w:b/>
          <w:sz w:val="24"/>
          <w:szCs w:val="20"/>
        </w:rPr>
        <w:tab/>
        <w:t>[PLAN B]</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Calendar Year Cash Deductible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Immunizations and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Lead screening for children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second surgical opinion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Maternity Care (pre-natal visits)  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Covered Charges</w:t>
      </w: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Person</w:t>
      </w:r>
      <w:r w:rsidRPr="007F15E5">
        <w:rPr>
          <w:rFonts w:ascii="Times" w:eastAsia="Calibri" w:hAnsi="Times" w:cs="Times New Roman"/>
          <w:sz w:val="24"/>
          <w:szCs w:val="20"/>
        </w:rPr>
        <w:tab/>
        <w:t>[dollar amount not to exceed Maximum Out of Pocket Amount]</w:t>
      </w: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Family</w:t>
      </w:r>
      <w:r w:rsidRPr="007F15E5">
        <w:rPr>
          <w:rFonts w:ascii="Times" w:eastAsia="Calibri" w:hAnsi="Times" w:cs="Times New Roman"/>
          <w:sz w:val="24"/>
          <w:szCs w:val="20"/>
        </w:rPr>
        <w:tab/>
        <w:t>[</w:t>
      </w:r>
      <w:r w:rsidRPr="007F15E5">
        <w:rPr>
          <w:rFonts w:ascii="Times" w:eastAsia="Calibri" w:hAnsi="Times" w:cs="Times New Roman"/>
          <w:sz w:val="24"/>
          <w:szCs w:val="24"/>
        </w:rPr>
        <w:t>2 times per Covered Person dollar amount</w:t>
      </w:r>
      <w:r w:rsidRPr="007F15E5">
        <w:rPr>
          <w:rFonts w:ascii="Times" w:eastAsia="Calibri" w:hAnsi="Times" w:cs="Times New Roman"/>
          <w:sz w:val="20"/>
          <w:szCs w:val="20"/>
        </w:rPr>
        <w:t>]</w:t>
      </w:r>
      <w:r w:rsidRPr="007F15E5">
        <w:rPr>
          <w:rFonts w:ascii="Times" w:eastAsia="Calibri" w:hAnsi="Times" w:cs="Times New Roman"/>
          <w:sz w:val="24"/>
          <w:szCs w:val="20"/>
        </w:rPr>
        <w:t xml:space="preserve">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 w:val="left" w:pos="768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Emergency Room Copayment</w:t>
      </w:r>
      <w:r w:rsidRPr="007F15E5">
        <w:rPr>
          <w:rFonts w:ascii="Times" w:eastAsia="Calibri" w:hAnsi="Times" w:cs="Times New Roman"/>
          <w:sz w:val="24"/>
          <w:szCs w:val="20"/>
        </w:rPr>
        <w:t xml:space="preserv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(waived if admitted within 24 hours)</w:t>
      </w:r>
      <w:r w:rsidRPr="007F15E5">
        <w:rPr>
          <w:rFonts w:ascii="Times" w:eastAsia="Calibri" w:hAnsi="Times" w:cs="Times New Roman"/>
          <w:sz w:val="24"/>
          <w:szCs w:val="20"/>
        </w:rPr>
        <w:tab/>
        <w:t>$[100]</w:t>
      </w:r>
    </w:p>
    <w:p w:rsidR="00CD450F" w:rsidRPr="007F15E5" w:rsidRDefault="00CD450F" w:rsidP="00CD450F">
      <w:pPr>
        <w:keepLines/>
        <w:suppressLineNumbers/>
        <w:tabs>
          <w:tab w:val="left" w:pos="5880"/>
          <w:tab w:val="left" w:pos="768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Note</w:t>
      </w:r>
      <w:r w:rsidRPr="007F15E5">
        <w:rPr>
          <w:rFonts w:ascii="Times" w:eastAsia="Calibri" w:hAnsi="Times" w:cs="Times New Roman"/>
          <w:sz w:val="24"/>
          <w:szCs w:val="20"/>
        </w:rPr>
        <w:t>: The Emergency Room Copayment is payable in addition to the applicable Deductible and Coinsurance.</w:t>
      </w:r>
    </w:p>
    <w:p w:rsidR="00CD450F" w:rsidRPr="007F15E5" w:rsidRDefault="00CD450F" w:rsidP="00CD450F">
      <w:pPr>
        <w:keepLines/>
        <w:suppressLineNumbers/>
        <w:tabs>
          <w:tab w:val="decimal" w:pos="62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Coinsurance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 xml:space="preserve">Coinsurance </w:t>
      </w:r>
      <w:r w:rsidRPr="007F15E5">
        <w:rPr>
          <w:rFonts w:ascii="Times" w:eastAsia="Calibri" w:hAnsi="Times" w:cs="Times New Roman"/>
          <w:sz w:val="24"/>
          <w:szCs w:val="20"/>
        </w:rPr>
        <w:t>for this Policy is as follows:</w:t>
      </w:r>
    </w:p>
    <w:p w:rsidR="00CD450F" w:rsidRPr="007F15E5" w:rsidRDefault="00CD450F" w:rsidP="00CD450F">
      <w:pPr>
        <w:keepLines/>
        <w:suppressLineNumbers/>
        <w:tabs>
          <w:tab w:val="left" w:pos="58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t>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[Vision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V2500 – V2599 Contact Lenses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Optional lenses and treatments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[Dental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Diagnostic and Restorative services</w:t>
      </w:r>
      <w:r w:rsidRPr="007F15E5">
        <w:rPr>
          <w:rFonts w:ascii="Times" w:eastAsia="Calibri" w:hAnsi="Times" w:cs="Times New Roman"/>
          <w:sz w:val="24"/>
          <w:szCs w:val="20"/>
        </w:rPr>
        <w:tab/>
        <w:t>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Endodontic, Periodontal, Prosthodontic and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Oral and Maxillofacial Surgical Services</w:t>
      </w:r>
      <w:r w:rsidRPr="007F15E5">
        <w:rPr>
          <w:rFonts w:ascii="Times" w:eastAsia="Calibri" w:hAnsi="Times" w:cs="Times New Roman"/>
          <w:sz w:val="24"/>
          <w:szCs w:val="20"/>
        </w:rPr>
        <w:tab/>
        <w:t>[20%]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Orthodontic Treatment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keepLines/>
        <w:suppressLineNumbers/>
        <w:tabs>
          <w:tab w:val="left" w:pos="58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Covered Charges</w:t>
      </w:r>
      <w:r w:rsidRPr="007F15E5">
        <w:rPr>
          <w:rFonts w:ascii="Times" w:eastAsia="Calibri" w:hAnsi="Times" w:cs="Times New Roman"/>
          <w:sz w:val="24"/>
          <w:szCs w:val="20"/>
        </w:rPr>
        <w:tab/>
        <w:t>40%</w:t>
      </w:r>
      <w:r w:rsidRPr="007F15E5">
        <w:rPr>
          <w:rFonts w:ascii="Times" w:eastAsia="Calibri" w:hAnsi="Times" w:cs="Times New Roman"/>
          <w:sz w:val="24"/>
          <w:szCs w:val="20"/>
        </w:rPr>
        <w:br/>
      </w: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lastRenderedPageBreak/>
        <w:t>Per Covered Person per Calendar Year</w:t>
      </w:r>
      <w:r w:rsidRPr="007F15E5">
        <w:rPr>
          <w:rFonts w:ascii="Times" w:eastAsia="Calibri" w:hAnsi="Times" w:cs="Times New Roman"/>
          <w:sz w:val="24"/>
          <w:szCs w:val="20"/>
        </w:rPr>
        <w:tab/>
        <w:t>[an amount not to exceed $[6,850 or amount permitted by 45 C.F.R. 156.130]]</w:t>
      </w:r>
    </w:p>
    <w:p w:rsidR="00CD450F" w:rsidRPr="007F15E5" w:rsidRDefault="00CD450F" w:rsidP="00CD450F">
      <w:pPr>
        <w:keepLines/>
        <w:suppressLineNumbers/>
        <w:tabs>
          <w:tab w:val="left" w:pos="5640"/>
        </w:tabs>
        <w:spacing w:after="0" w:line="240" w:lineRule="auto"/>
        <w:ind w:left="5640" w:hanging="5640"/>
        <w:jc w:val="both"/>
        <w:rPr>
          <w:rFonts w:ascii="Times" w:eastAsia="Calibri" w:hAnsi="Times" w:cs="Times New Roman"/>
          <w:sz w:val="24"/>
          <w:szCs w:val="20"/>
        </w:rPr>
      </w:pPr>
      <w:r w:rsidRPr="007F15E5">
        <w:rPr>
          <w:rFonts w:ascii="Times" w:eastAsia="Calibri" w:hAnsi="Times" w:cs="Times New Roman"/>
          <w:sz w:val="24"/>
          <w:szCs w:val="20"/>
        </w:rPr>
        <w:t>Per Covered Family per Calendar Year</w:t>
      </w:r>
      <w:r w:rsidRPr="007F15E5">
        <w:rPr>
          <w:rFonts w:ascii="Times" w:eastAsia="Calibri" w:hAnsi="Times" w:cs="Times New Roman"/>
          <w:sz w:val="24"/>
          <w:szCs w:val="20"/>
        </w:rPr>
        <w:tab/>
      </w:r>
      <w:r w:rsidRPr="007F15E5">
        <w:rPr>
          <w:rFonts w:ascii="Times" w:eastAsia="Calibri" w:hAnsi="Times" w:cs="Times New Roman"/>
          <w:sz w:val="24"/>
          <w:szCs w:val="20"/>
        </w:rPr>
        <w:tab/>
        <w:t>[an amount equal to 2 times the per Covered Person amount]</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Maximum Out of Pocket cannot be met with Non-Covered Charges.</w:t>
      </w:r>
    </w:p>
    <w:p w:rsidR="00CD450F" w:rsidRPr="007F15E5" w:rsidRDefault="00CD450F" w:rsidP="00CD450F">
      <w:pPr>
        <w:suppressLineNumbers/>
        <w:tabs>
          <w:tab w:val="left" w:pos="12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r w:rsidRPr="007F15E5" w:rsidDel="006A13EC">
        <w:rPr>
          <w:rFonts w:ascii="Times" w:eastAsia="Calibri" w:hAnsi="Times" w:cs="Times New Roman"/>
          <w:b/>
          <w:sz w:val="24"/>
          <w:szCs w:val="20"/>
        </w:rPr>
        <w:lastRenderedPageBreak/>
        <w:t xml:space="preserve"> </w:t>
      </w:r>
      <w:r w:rsidRPr="007F15E5">
        <w:rPr>
          <w:rFonts w:ascii="Times" w:eastAsia="Calibri" w:hAnsi="Times" w:cs="Times New Roman"/>
          <w:b/>
          <w:sz w:val="24"/>
          <w:szCs w:val="20"/>
        </w:rPr>
        <w:t>SCHEDULE OF INSURANCE</w:t>
      </w:r>
      <w:r w:rsidRPr="007F15E5">
        <w:rPr>
          <w:rFonts w:ascii="Times" w:eastAsia="Calibri" w:hAnsi="Times" w:cs="Times New Roman"/>
          <w:b/>
          <w:sz w:val="24"/>
          <w:szCs w:val="20"/>
        </w:rPr>
        <w:tab/>
      </w:r>
      <w:r w:rsidRPr="007F15E5">
        <w:rPr>
          <w:rFonts w:ascii="Times" w:eastAsia="Calibri" w:hAnsi="Times" w:cs="Times New Roman"/>
          <w:b/>
          <w:sz w:val="24"/>
          <w:szCs w:val="20"/>
        </w:rPr>
        <w:tab/>
        <w:t>[PLAN C]</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Calendar Year Cash Deductible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Immunizations and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Lead screening for children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second surgical opinion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Maternity Care (pre-natal visits)  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Covered Charges</w:t>
      </w: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Person</w:t>
      </w:r>
      <w:r w:rsidRPr="007F15E5">
        <w:rPr>
          <w:rFonts w:ascii="Times" w:eastAsia="Calibri" w:hAnsi="Times" w:cs="Times New Roman"/>
          <w:sz w:val="24"/>
          <w:szCs w:val="20"/>
        </w:rPr>
        <w:tab/>
        <w:t>[dollar amount not to exceed Maximum Out of Pocket Amount]</w:t>
      </w: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Family</w:t>
      </w:r>
      <w:r w:rsidRPr="007F15E5">
        <w:rPr>
          <w:rFonts w:ascii="Times" w:eastAsia="Calibri" w:hAnsi="Times" w:cs="Times New Roman"/>
          <w:sz w:val="24"/>
          <w:szCs w:val="20"/>
        </w:rPr>
        <w:tab/>
      </w:r>
      <w:r w:rsidRPr="007F15E5">
        <w:rPr>
          <w:rFonts w:ascii="Times" w:eastAsia="Calibri" w:hAnsi="Times" w:cs="Times New Roman"/>
          <w:sz w:val="20"/>
          <w:szCs w:val="20"/>
        </w:rPr>
        <w:t>[</w:t>
      </w:r>
      <w:r w:rsidRPr="007F15E5">
        <w:rPr>
          <w:rFonts w:ascii="Times" w:eastAsia="Calibri" w:hAnsi="Times" w:cs="Times New Roman"/>
          <w:sz w:val="24"/>
          <w:szCs w:val="20"/>
        </w:rPr>
        <w:t xml:space="preserve">2 times per Covered Person amount]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Emergency Room Copayment</w:t>
      </w:r>
      <w:r w:rsidRPr="007F15E5">
        <w:rPr>
          <w:rFonts w:ascii="Times" w:eastAsia="Calibri" w:hAnsi="Times" w:cs="Times New Roman"/>
          <w:sz w:val="24"/>
          <w:szCs w:val="20"/>
        </w:rPr>
        <w:t xml:space="preserv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(waived if admitted within 24 hours)</w:t>
      </w:r>
      <w:r w:rsidRPr="007F15E5">
        <w:rPr>
          <w:rFonts w:ascii="Times" w:eastAsia="Calibri" w:hAnsi="Times" w:cs="Times New Roman"/>
          <w:sz w:val="24"/>
          <w:szCs w:val="20"/>
        </w:rPr>
        <w:tab/>
        <w:t>$[100]</w:t>
      </w:r>
    </w:p>
    <w:p w:rsidR="00CD450F" w:rsidRPr="007F15E5" w:rsidRDefault="00CD450F" w:rsidP="00CD450F">
      <w:pPr>
        <w:keepLines/>
        <w:suppressLineNumbers/>
        <w:tabs>
          <w:tab w:val="left" w:pos="5880"/>
          <w:tab w:val="left" w:pos="768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Note</w:t>
      </w:r>
      <w:r w:rsidRPr="007F15E5">
        <w:rPr>
          <w:rFonts w:ascii="Times" w:eastAsia="Calibri" w:hAnsi="Times" w:cs="Times New Roman"/>
          <w:sz w:val="24"/>
          <w:szCs w:val="20"/>
        </w:rPr>
        <w:t>: The Emergency Room Copayment is payable in addition to the applicable Deductible and Coinsurance.</w:t>
      </w:r>
    </w:p>
    <w:p w:rsidR="00CD450F" w:rsidRPr="007F15E5" w:rsidRDefault="00CD450F" w:rsidP="00CD450F">
      <w:pPr>
        <w:keepLines/>
        <w:suppressLineNumbers/>
        <w:tabs>
          <w:tab w:val="decimal" w:pos="62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Coinsurance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 xml:space="preserve">Coinsurance </w:t>
      </w:r>
      <w:r w:rsidRPr="007F15E5">
        <w:rPr>
          <w:rFonts w:ascii="Times" w:eastAsia="Calibri" w:hAnsi="Times" w:cs="Times New Roman"/>
          <w:sz w:val="24"/>
          <w:szCs w:val="20"/>
        </w:rPr>
        <w:t>for this Policy is as follows:</w:t>
      </w:r>
    </w:p>
    <w:p w:rsidR="00CD450F" w:rsidRPr="007F15E5" w:rsidRDefault="00CD450F" w:rsidP="00CD450F">
      <w:pPr>
        <w:keepLines/>
        <w:suppressLineNumbers/>
        <w:tabs>
          <w:tab w:val="left" w:pos="58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t>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[Vision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V2500 – V2599 Contact Lenses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Optional lenses and treatments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[Dental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Diagnostic and Restorative services</w:t>
      </w:r>
      <w:r w:rsidRPr="007F15E5">
        <w:rPr>
          <w:rFonts w:ascii="Times" w:eastAsia="Calibri" w:hAnsi="Times" w:cs="Times New Roman"/>
          <w:sz w:val="24"/>
          <w:szCs w:val="20"/>
        </w:rPr>
        <w:tab/>
        <w:t>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Endodontic, Periodontal, Prosthodontic and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Oral and Maxillofacial Surgical Services</w:t>
      </w:r>
      <w:r w:rsidRPr="007F15E5">
        <w:rPr>
          <w:rFonts w:ascii="Times" w:eastAsia="Calibri" w:hAnsi="Times" w:cs="Times New Roman"/>
          <w:sz w:val="24"/>
          <w:szCs w:val="20"/>
        </w:rPr>
        <w:tab/>
        <w:t>[20%]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Orthodontic Treatment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keepLines/>
        <w:suppressLineNumbers/>
        <w:tabs>
          <w:tab w:val="left" w:pos="58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Covered Charges</w:t>
      </w:r>
      <w:r w:rsidRPr="007F15E5">
        <w:rPr>
          <w:rFonts w:ascii="Times" w:eastAsia="Calibri" w:hAnsi="Times" w:cs="Times New Roman"/>
          <w:sz w:val="24"/>
          <w:szCs w:val="20"/>
        </w:rPr>
        <w:tab/>
        <w:t>30%</w:t>
      </w:r>
      <w:r w:rsidRPr="007F15E5">
        <w:rPr>
          <w:rFonts w:ascii="Times" w:eastAsia="Calibri" w:hAnsi="Times" w:cs="Times New Roman"/>
          <w:sz w:val="24"/>
          <w:szCs w:val="20"/>
        </w:rPr>
        <w:br/>
      </w: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lastRenderedPageBreak/>
        <w:t>Per Covered Person per Calendar Year</w:t>
      </w:r>
      <w:r w:rsidRPr="007F15E5">
        <w:rPr>
          <w:rFonts w:ascii="Times" w:eastAsia="Calibri" w:hAnsi="Times" w:cs="Times New Roman"/>
          <w:sz w:val="24"/>
          <w:szCs w:val="20"/>
        </w:rPr>
        <w:tab/>
        <w:t>[an amount not to exceed $[6,850 or amount permitted by 45 C.F.R. 156.130]]</w:t>
      </w:r>
    </w:p>
    <w:p w:rsidR="00CD450F" w:rsidRPr="007F15E5" w:rsidRDefault="00CD450F" w:rsidP="00CD450F">
      <w:pPr>
        <w:keepLines/>
        <w:suppressLineNumbers/>
        <w:tabs>
          <w:tab w:val="left" w:pos="5640"/>
        </w:tabs>
        <w:spacing w:after="0" w:line="240" w:lineRule="auto"/>
        <w:ind w:left="5640" w:hanging="5640"/>
        <w:jc w:val="both"/>
        <w:rPr>
          <w:rFonts w:ascii="Times" w:eastAsia="Calibri" w:hAnsi="Times" w:cs="Times New Roman"/>
          <w:sz w:val="24"/>
          <w:szCs w:val="20"/>
        </w:rPr>
      </w:pPr>
      <w:r w:rsidRPr="007F15E5">
        <w:rPr>
          <w:rFonts w:ascii="Times" w:eastAsia="Calibri" w:hAnsi="Times" w:cs="Times New Roman"/>
          <w:sz w:val="24"/>
          <w:szCs w:val="20"/>
        </w:rPr>
        <w:t>Per Covered Family per Calendar Year</w:t>
      </w:r>
      <w:r w:rsidRPr="007F15E5">
        <w:rPr>
          <w:rFonts w:ascii="Times" w:eastAsia="Calibri" w:hAnsi="Times" w:cs="Times New Roman"/>
          <w:sz w:val="24"/>
          <w:szCs w:val="20"/>
        </w:rPr>
        <w:tab/>
      </w:r>
      <w:r w:rsidRPr="007F15E5">
        <w:rPr>
          <w:rFonts w:ascii="Times" w:eastAsia="Calibri" w:hAnsi="Times" w:cs="Times New Roman"/>
          <w:sz w:val="24"/>
          <w:szCs w:val="20"/>
        </w:rPr>
        <w:tab/>
        <w:t>[an amount equal to 2 times the per Covered Person amount]]</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Maximum Out of Pocket cannot be met with Non-Covered Charges.</w:t>
      </w:r>
    </w:p>
    <w:p w:rsidR="00CD450F" w:rsidRPr="007F15E5" w:rsidRDefault="00CD450F" w:rsidP="00CD450F">
      <w:pPr>
        <w:suppressLineNumbers/>
        <w:tabs>
          <w:tab w:val="left" w:pos="40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p>
    <w:p w:rsidR="00CD450F" w:rsidRPr="007F15E5" w:rsidRDefault="00CD450F" w:rsidP="00CD450F">
      <w:pPr>
        <w:suppressLineNumbers/>
        <w:tabs>
          <w:tab w:val="left" w:pos="12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lastRenderedPageBreak/>
        <w:t>SCHEDULE OF INSURANCE</w:t>
      </w:r>
      <w:r w:rsidRPr="007F15E5">
        <w:rPr>
          <w:rFonts w:ascii="Times" w:eastAsia="Calibri" w:hAnsi="Times" w:cs="Times New Roman"/>
          <w:b/>
          <w:sz w:val="24"/>
          <w:szCs w:val="20"/>
        </w:rPr>
        <w:tab/>
      </w:r>
      <w:r w:rsidRPr="007F15E5">
        <w:rPr>
          <w:rFonts w:ascii="Times" w:eastAsia="Calibri" w:hAnsi="Times" w:cs="Times New Roman"/>
          <w:b/>
          <w:sz w:val="24"/>
          <w:szCs w:val="20"/>
        </w:rPr>
        <w:tab/>
        <w:t>[PLAN D]</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Calendar Year Cash Deductible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Immunizations and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Lead screening for children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Second surgical opinion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Maternity Care (pre-natal visits)  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Covered Charges</w:t>
      </w: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Person</w:t>
      </w:r>
      <w:r w:rsidRPr="007F15E5">
        <w:rPr>
          <w:rFonts w:ascii="Times" w:eastAsia="Calibri" w:hAnsi="Times" w:cs="Times New Roman"/>
          <w:sz w:val="24"/>
          <w:szCs w:val="20"/>
        </w:rPr>
        <w:tab/>
        <w:t>[dollar amount not to exceed Maximum Out of Pocket Amount]</w:t>
      </w: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Family</w:t>
      </w:r>
      <w:r w:rsidRPr="007F15E5">
        <w:rPr>
          <w:rFonts w:ascii="Times" w:eastAsia="Calibri" w:hAnsi="Times" w:cs="Times New Roman"/>
          <w:sz w:val="24"/>
          <w:szCs w:val="20"/>
        </w:rPr>
        <w:tab/>
      </w:r>
      <w:r w:rsidRPr="007F15E5">
        <w:rPr>
          <w:rFonts w:ascii="Times" w:eastAsia="Calibri" w:hAnsi="Times" w:cs="Times New Roman"/>
          <w:sz w:val="20"/>
          <w:szCs w:val="20"/>
        </w:rPr>
        <w:t>[</w:t>
      </w:r>
      <w:r w:rsidRPr="007F15E5">
        <w:rPr>
          <w:rFonts w:ascii="Times" w:eastAsia="Calibri" w:hAnsi="Times" w:cs="Times New Roman"/>
          <w:sz w:val="24"/>
          <w:szCs w:val="20"/>
        </w:rPr>
        <w:t xml:space="preserve">2 times per Covered Person dollar amount]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Emergency Room Copayment</w:t>
      </w:r>
      <w:r w:rsidRPr="007F15E5">
        <w:rPr>
          <w:rFonts w:ascii="Times" w:eastAsia="Calibri" w:hAnsi="Times" w:cs="Times New Roman"/>
          <w:sz w:val="24"/>
          <w:szCs w:val="20"/>
        </w:rPr>
        <w:t xml:space="preserv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(waived if admitted within 24 hours)</w:t>
      </w:r>
      <w:r w:rsidRPr="007F15E5">
        <w:rPr>
          <w:rFonts w:ascii="Times" w:eastAsia="Calibri" w:hAnsi="Times" w:cs="Times New Roman"/>
          <w:sz w:val="24"/>
          <w:szCs w:val="20"/>
        </w:rPr>
        <w:tab/>
        <w:t>$[100]</w:t>
      </w:r>
    </w:p>
    <w:p w:rsidR="00CD450F" w:rsidRPr="007F15E5" w:rsidRDefault="00CD450F" w:rsidP="00CD450F">
      <w:pPr>
        <w:keepLines/>
        <w:suppressLineNumbers/>
        <w:tabs>
          <w:tab w:val="left" w:pos="5880"/>
          <w:tab w:val="left" w:pos="768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Note</w:t>
      </w:r>
      <w:r w:rsidRPr="007F15E5">
        <w:rPr>
          <w:rFonts w:ascii="Times" w:eastAsia="Calibri" w:hAnsi="Times" w:cs="Times New Roman"/>
          <w:sz w:val="24"/>
          <w:szCs w:val="20"/>
        </w:rPr>
        <w:t>: The Emergency Room Copayment is payable in addition to the applicable Deductible and Coinsurance.</w:t>
      </w:r>
    </w:p>
    <w:p w:rsidR="00CD450F" w:rsidRPr="007F15E5" w:rsidRDefault="00CD450F" w:rsidP="00CD450F">
      <w:pPr>
        <w:keepLines/>
        <w:suppressLineNumbers/>
        <w:tabs>
          <w:tab w:val="decimal" w:pos="62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Coinsurance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 xml:space="preserve">Coinsurance </w:t>
      </w:r>
      <w:r w:rsidRPr="007F15E5">
        <w:rPr>
          <w:rFonts w:ascii="Times" w:eastAsia="Calibri" w:hAnsi="Times" w:cs="Times New Roman"/>
          <w:sz w:val="24"/>
          <w:szCs w:val="20"/>
        </w:rPr>
        <w:t>for this Policy is as follows:</w:t>
      </w:r>
    </w:p>
    <w:p w:rsidR="00CD450F" w:rsidRPr="007F15E5" w:rsidRDefault="00CD450F" w:rsidP="00CD450F">
      <w:pPr>
        <w:keepLines/>
        <w:suppressLineNumbers/>
        <w:tabs>
          <w:tab w:val="left" w:pos="58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t>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[Vision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V2500 – V2599 Contact Lenses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Optional lenses and treatments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[Dental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Diagnostic and Restorative services</w:t>
      </w:r>
      <w:r w:rsidRPr="007F15E5">
        <w:rPr>
          <w:rFonts w:ascii="Times" w:eastAsia="Calibri" w:hAnsi="Times" w:cs="Times New Roman"/>
          <w:sz w:val="24"/>
          <w:szCs w:val="20"/>
        </w:rPr>
        <w:tab/>
        <w:t>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Endodontic, Periodontal, Prosthodontic and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Oral and Maxillofacial Surgical Services</w:t>
      </w:r>
      <w:r w:rsidRPr="007F15E5">
        <w:rPr>
          <w:rFonts w:ascii="Times" w:eastAsia="Calibri" w:hAnsi="Times" w:cs="Times New Roman"/>
          <w:sz w:val="24"/>
          <w:szCs w:val="20"/>
        </w:rPr>
        <w:tab/>
        <w:t>[20%]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Orthodontic Treatment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keepLines/>
        <w:suppressLineNumbers/>
        <w:tabs>
          <w:tab w:val="left" w:pos="58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Covered Charges</w:t>
      </w:r>
      <w:r w:rsidRPr="007F15E5">
        <w:rPr>
          <w:rFonts w:ascii="Times" w:eastAsia="Calibri" w:hAnsi="Times" w:cs="Times New Roman"/>
          <w:sz w:val="24"/>
          <w:szCs w:val="20"/>
        </w:rPr>
        <w:tab/>
        <w:t>[20%] [10%]</w:t>
      </w:r>
    </w:p>
    <w:p w:rsidR="00CD450F" w:rsidRPr="007F15E5" w:rsidRDefault="00CD450F" w:rsidP="00CD450F">
      <w:pPr>
        <w:keepLines/>
        <w:suppressLineNumbers/>
        <w:tabs>
          <w:tab w:val="left" w:pos="588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lastRenderedPageBreak/>
        <w:t>Per Covered Person per Calendar Year</w:t>
      </w:r>
      <w:r w:rsidRPr="007F15E5">
        <w:rPr>
          <w:rFonts w:ascii="Times" w:eastAsia="Calibri" w:hAnsi="Times" w:cs="Times New Roman"/>
          <w:sz w:val="24"/>
          <w:szCs w:val="20"/>
        </w:rPr>
        <w:tab/>
        <w:t>[an amount not to exceed $[6,850 or amount permitted by 45 C.F.R. 156.130]]</w:t>
      </w:r>
    </w:p>
    <w:p w:rsidR="00CD450F" w:rsidRPr="007F15E5" w:rsidRDefault="00CD450F" w:rsidP="00CD450F">
      <w:pPr>
        <w:keepLines/>
        <w:suppressLineNumbers/>
        <w:tabs>
          <w:tab w:val="left" w:pos="5640"/>
        </w:tabs>
        <w:spacing w:after="0" w:line="240" w:lineRule="auto"/>
        <w:ind w:left="5640" w:hanging="5640"/>
        <w:jc w:val="both"/>
        <w:rPr>
          <w:rFonts w:ascii="Times" w:eastAsia="Calibri" w:hAnsi="Times" w:cs="Times New Roman"/>
          <w:sz w:val="24"/>
          <w:szCs w:val="20"/>
        </w:rPr>
      </w:pPr>
      <w:r w:rsidRPr="007F15E5">
        <w:rPr>
          <w:rFonts w:ascii="Times" w:eastAsia="Calibri" w:hAnsi="Times" w:cs="Times New Roman"/>
          <w:sz w:val="24"/>
          <w:szCs w:val="20"/>
        </w:rPr>
        <w:t>Per Covered Family per Calendar Year</w:t>
      </w:r>
      <w:r w:rsidRPr="007F15E5">
        <w:rPr>
          <w:rFonts w:ascii="Times" w:eastAsia="Calibri" w:hAnsi="Times" w:cs="Times New Roman"/>
          <w:sz w:val="24"/>
          <w:szCs w:val="20"/>
        </w:rPr>
        <w:tab/>
      </w:r>
      <w:r w:rsidRPr="007F15E5">
        <w:rPr>
          <w:rFonts w:ascii="Times" w:eastAsia="Calibri" w:hAnsi="Times" w:cs="Times New Roman"/>
          <w:sz w:val="24"/>
          <w:szCs w:val="20"/>
        </w:rPr>
        <w:tab/>
        <w:t>[an amount equal to 2 times the per Covered Person amount]</w:t>
      </w:r>
    </w:p>
    <w:p w:rsidR="00CD450F" w:rsidRPr="007F15E5" w:rsidRDefault="00CD450F" w:rsidP="00CD450F">
      <w:pPr>
        <w:suppressLineNumbers/>
        <w:tabs>
          <w:tab w:val="left" w:pos="40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Maximum Out of Pocket cannot be met with Non-Covered Charges.</w:t>
      </w:r>
    </w:p>
    <w:p w:rsidR="00CD450F" w:rsidRPr="007F15E5" w:rsidRDefault="00CD450F" w:rsidP="00CD450F">
      <w:pPr>
        <w:suppressLineNumbers/>
        <w:tabs>
          <w:tab w:val="left" w:pos="40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p>
    <w:p w:rsidR="00CD450F" w:rsidRPr="007F15E5" w:rsidRDefault="00CD450F" w:rsidP="00CD450F">
      <w:pPr>
        <w:suppressLineNumbers/>
        <w:tabs>
          <w:tab w:val="left" w:pos="12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lastRenderedPageBreak/>
        <w:t>SCHEDULE OF INSURANCE</w:t>
      </w:r>
      <w:r w:rsidRPr="007F15E5">
        <w:rPr>
          <w:rFonts w:ascii="Times" w:eastAsia="Calibri" w:hAnsi="Times" w:cs="Times New Roman"/>
          <w:b/>
          <w:sz w:val="24"/>
          <w:szCs w:val="20"/>
        </w:rPr>
        <w:tab/>
      </w:r>
      <w:r w:rsidRPr="007F15E5">
        <w:rPr>
          <w:rFonts w:ascii="Times" w:eastAsia="Calibri" w:hAnsi="Times" w:cs="Times New Roman"/>
          <w:b/>
          <w:sz w:val="24"/>
          <w:szCs w:val="20"/>
        </w:rPr>
        <w:tab/>
        <w:t>Example High Deductible health plan text that could be used in conjunction with an HSA</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Calendar Year Cash Deductible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Immunizations and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Lead screening for children</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as detailed in the Immunizations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and Lead Screening provision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Second surgical opinion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Maternity Care (pre-natal visits)  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Covered Charges</w:t>
      </w:r>
    </w:p>
    <w:p w:rsidR="00CD450F" w:rsidRPr="007F15E5" w:rsidRDefault="00CD450F" w:rsidP="00CD450F">
      <w:pPr>
        <w:suppressAutoHyphens/>
        <w:spacing w:after="0" w:line="240" w:lineRule="auto"/>
        <w:ind w:left="4320" w:firstLine="45"/>
        <w:rPr>
          <w:rFonts w:ascii="Times New Roman" w:eastAsia="Calibri" w:hAnsi="Times New Roman" w:cs="Times New Roman"/>
          <w:sz w:val="24"/>
          <w:szCs w:val="20"/>
          <w:u w:val="single"/>
        </w:rPr>
      </w:pPr>
      <w:r w:rsidRPr="007F15E5">
        <w:rPr>
          <w:rFonts w:ascii="Times New Roman" w:eastAsia="Calibri" w:hAnsi="Times New Roman" w:cs="Times New Roman"/>
          <w:sz w:val="24"/>
          <w:szCs w:val="20"/>
        </w:rPr>
        <w:t xml:space="preserve"> </w:t>
      </w:r>
    </w:p>
    <w:p w:rsidR="00CD450F" w:rsidRPr="007F15E5" w:rsidRDefault="00CD450F" w:rsidP="00CD450F">
      <w:pPr>
        <w:suppressAutoHyphens/>
        <w:spacing w:after="0" w:line="240" w:lineRule="auto"/>
        <w:ind w:left="4320" w:hanging="3600"/>
        <w:rPr>
          <w:rFonts w:ascii="Times New Roman" w:eastAsia="Calibri" w:hAnsi="Times New Roman" w:cs="Times New Roman"/>
          <w:sz w:val="24"/>
          <w:szCs w:val="20"/>
        </w:rPr>
      </w:pPr>
      <w:r w:rsidRPr="007F15E5" w:rsidDel="00F223BD">
        <w:rPr>
          <w:rFonts w:ascii="Times New Roman" w:eastAsia="Calibri" w:hAnsi="Times New Roman" w:cs="Times New Roman"/>
          <w:sz w:val="24"/>
          <w:szCs w:val="24"/>
        </w:rPr>
        <w:t xml:space="preserve"> </w:t>
      </w:r>
      <w:r w:rsidRPr="007F15E5">
        <w:rPr>
          <w:rFonts w:ascii="Times New Roman" w:eastAsia="Calibri" w:hAnsi="Times New Roman" w:cs="Times New Roman"/>
          <w:sz w:val="24"/>
          <w:szCs w:val="20"/>
        </w:rPr>
        <w:t>[per Covered Person</w:t>
      </w:r>
      <w:r w:rsidRPr="007F15E5">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CD450F" w:rsidRPr="007F15E5" w:rsidRDefault="00CD450F" w:rsidP="00CD450F">
      <w:pPr>
        <w:suppressAutoHyphens/>
        <w:spacing w:after="0" w:line="240" w:lineRule="auto"/>
        <w:ind w:left="4320" w:hanging="3600"/>
        <w:rPr>
          <w:rFonts w:ascii="Times New Roman" w:eastAsia="Calibri" w:hAnsi="Times New Roman" w:cs="Times New Roman"/>
          <w:sz w:val="24"/>
          <w:szCs w:val="20"/>
        </w:rPr>
      </w:pPr>
      <w:r w:rsidRPr="007F15E5">
        <w:rPr>
          <w:rFonts w:ascii="Times New Roman" w:eastAsia="Calibri" w:hAnsi="Times New Roman" w:cs="Times New Roman"/>
          <w:sz w:val="24"/>
          <w:szCs w:val="20"/>
        </w:rPr>
        <w:t>[per Covered Family</w:t>
      </w:r>
      <w:r w:rsidRPr="007F15E5">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Coinsurance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 xml:space="preserve">Coinsurance </w:t>
      </w:r>
      <w:r w:rsidRPr="007F15E5">
        <w:rPr>
          <w:rFonts w:ascii="Times" w:eastAsia="Calibri" w:hAnsi="Times" w:cs="Times New Roman"/>
          <w:sz w:val="24"/>
          <w:szCs w:val="20"/>
        </w:rPr>
        <w:t>for this Policy is as follows:</w:t>
      </w:r>
    </w:p>
    <w:p w:rsidR="00CD450F" w:rsidRPr="007F15E5" w:rsidRDefault="00CD450F" w:rsidP="00CD450F">
      <w:pPr>
        <w:keepLines/>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[Vision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V2500 – V2599 Contact Lenses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Optional lenses and treatments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[Dental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Diagnostic and Restorative services</w:t>
      </w:r>
      <w:r w:rsidRPr="007F15E5">
        <w:rPr>
          <w:rFonts w:ascii="Times" w:eastAsia="Calibri" w:hAnsi="Times" w:cs="Times New Roman"/>
          <w:sz w:val="24"/>
          <w:szCs w:val="20"/>
        </w:rPr>
        <w:tab/>
        <w:t>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Endodontic, Periodontal, Prosthodontic and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Oral and Maxillofacial Surgical Services</w:t>
      </w:r>
      <w:r w:rsidRPr="007F15E5">
        <w:rPr>
          <w:rFonts w:ascii="Times" w:eastAsia="Calibri" w:hAnsi="Times" w:cs="Times New Roman"/>
          <w:sz w:val="24"/>
          <w:szCs w:val="20"/>
        </w:rPr>
        <w:tab/>
        <w:t>[20%]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Orthodontic Treatment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keepLines/>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All other Covered Charges</w:t>
      </w:r>
      <w:r w:rsidRPr="007F15E5">
        <w:rPr>
          <w:rFonts w:ascii="Times" w:eastAsia="Calibri" w:hAnsi="Times" w:cs="Times New Roman"/>
          <w:sz w:val="24"/>
          <w:szCs w:val="20"/>
        </w:rPr>
        <w:tab/>
      </w:r>
      <w:r w:rsidRPr="007F15E5">
        <w:rPr>
          <w:rFonts w:ascii="Times" w:eastAsia="Calibri" w:hAnsi="Times" w:cs="Times New Roman"/>
          <w:sz w:val="24"/>
          <w:szCs w:val="20"/>
        </w:rPr>
        <w:tab/>
        <w:t>[30%, 20%]</w:t>
      </w:r>
      <w:r w:rsidRPr="007F15E5">
        <w:rPr>
          <w:rFonts w:ascii="Times" w:eastAsia="Calibri" w:hAnsi="Times" w:cs="Times New Roman"/>
          <w:sz w:val="24"/>
          <w:szCs w:val="20"/>
        </w:rPr>
        <w:br/>
      </w: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lastRenderedPageBreak/>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suppressAutoHyphens/>
        <w:spacing w:after="0" w:line="240" w:lineRule="auto"/>
        <w:ind w:left="4320" w:hanging="4320"/>
        <w:rPr>
          <w:rFonts w:ascii="Times New Roman" w:eastAsia="Calibri" w:hAnsi="Times New Roman" w:cs="Times New Roman"/>
          <w:sz w:val="24"/>
          <w:szCs w:val="20"/>
        </w:rPr>
      </w:pPr>
      <w:r w:rsidRPr="007F15E5">
        <w:rPr>
          <w:rFonts w:ascii="Times New Roman" w:eastAsia="Calibri" w:hAnsi="Times New Roman" w:cs="Times New Roman"/>
          <w:sz w:val="24"/>
          <w:szCs w:val="20"/>
        </w:rPr>
        <w:t>[per Covered Person</w:t>
      </w:r>
      <w:r w:rsidRPr="007F15E5">
        <w:rPr>
          <w:rFonts w:ascii="Times New Roman" w:eastAsia="Calibri" w:hAnsi="Times New Roman" w:cs="Times New Roman"/>
          <w:sz w:val="24"/>
          <w:szCs w:val="20"/>
        </w:rPr>
        <w:tab/>
        <w:t xml:space="preserve">[the greater of $XXXX or the maximum amount permitted under Internal Revenue Code 223]]  </w:t>
      </w:r>
    </w:p>
    <w:p w:rsidR="00CD450F" w:rsidRPr="007F15E5" w:rsidRDefault="00CD450F" w:rsidP="00CD450F">
      <w:pPr>
        <w:suppressAutoHyphens/>
        <w:spacing w:after="0" w:line="240" w:lineRule="auto"/>
        <w:ind w:left="4320" w:hanging="4320"/>
        <w:rPr>
          <w:rFonts w:ascii="Times New Roman" w:eastAsia="Calibri" w:hAnsi="Times New Roman" w:cs="Times New Roman"/>
          <w:sz w:val="24"/>
          <w:szCs w:val="20"/>
        </w:rPr>
      </w:pPr>
      <w:r w:rsidRPr="007F15E5">
        <w:rPr>
          <w:rFonts w:ascii="Times New Roman" w:eastAsia="Calibri" w:hAnsi="Times New Roman" w:cs="Times New Roman"/>
          <w:sz w:val="24"/>
          <w:szCs w:val="20"/>
        </w:rPr>
        <w:t>[per Covered Family</w:t>
      </w:r>
      <w:r w:rsidRPr="007F15E5">
        <w:rPr>
          <w:rFonts w:ascii="Times New Roman" w:eastAsia="Calibri" w:hAnsi="Times New Roman" w:cs="Times New Roman"/>
          <w:sz w:val="24"/>
          <w:szCs w:val="20"/>
        </w:rPr>
        <w:tab/>
        <w:t xml:space="preserve">[the greater of $XXXX or the maximum amount permitted under Internal Revenue Code 223]]  </w:t>
      </w:r>
    </w:p>
    <w:p w:rsidR="00CD450F" w:rsidRPr="007F15E5" w:rsidRDefault="00CD450F" w:rsidP="00CD450F">
      <w:pPr>
        <w:suppressLineNumbers/>
        <w:tabs>
          <w:tab w:val="left" w:pos="40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Maximum Out of Pocket cannot be met with Non-Covered Charges.</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SCHEDULE OF INSURANCE</w:t>
      </w:r>
      <w:r w:rsidRPr="007F15E5">
        <w:rPr>
          <w:rFonts w:ascii="Times" w:eastAsia="Calibri" w:hAnsi="Times" w:cs="Times New Roman"/>
          <w:b/>
          <w:sz w:val="24"/>
          <w:szCs w:val="20"/>
        </w:rPr>
        <w:tab/>
        <w:t xml:space="preserve">EXAMPLE PPO (using Plan C, without Copayment, separate Network and Non-Network Deductibles and Maximum Out of Pockets) </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Calendar Year Cash Deductibles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Treatment, services and supplies given by a </w:t>
      </w:r>
      <w:r w:rsidRPr="007F15E5">
        <w:rPr>
          <w:rFonts w:ascii="Times" w:eastAsia="Calibri" w:hAnsi="Times" w:cs="Times New Roman"/>
          <w:b/>
          <w:sz w:val="24"/>
          <w:szCs w:val="20"/>
        </w:rPr>
        <w:t>Network</w:t>
      </w:r>
      <w:r w:rsidRPr="007F15E5">
        <w:rPr>
          <w:rFonts w:ascii="Times" w:eastAsia="Calibri" w:hAnsi="Times" w:cs="Times New Roman"/>
          <w:sz w:val="24"/>
          <w:szCs w:val="20"/>
        </w:rPr>
        <w:t xml:space="preserve"> Provider, except for Prescription Drugs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Immunizations and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Lead screening for children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Second surgical opinion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Maternity Care (pre-natal visits)  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Covered Charges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Person</w:t>
      </w:r>
      <w:r w:rsidRPr="007F15E5">
        <w:rPr>
          <w:rFonts w:ascii="Times" w:eastAsia="Calibri" w:hAnsi="Times" w:cs="Times New Roman"/>
          <w:sz w:val="24"/>
          <w:szCs w:val="20"/>
        </w:rPr>
        <w:tab/>
        <w:t xml:space="preserve">[dollar amount not to exceed the amount permitted by N.J.A.C. </w:t>
      </w:r>
      <w:r w:rsidRPr="007F15E5">
        <w:rPr>
          <w:rFonts w:ascii="Times" w:eastAsia="Calibri" w:hAnsi="Times" w:cs="Times New Roman"/>
          <w:sz w:val="24"/>
          <w:szCs w:val="20"/>
        </w:rPr>
        <w:tab/>
        <w:t>11:20-3.1(b)3i]</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Family</w:t>
      </w:r>
      <w:r w:rsidRPr="007F15E5">
        <w:rPr>
          <w:rFonts w:ascii="Times" w:eastAsia="Calibri" w:hAnsi="Times" w:cs="Times New Roman"/>
          <w:sz w:val="24"/>
          <w:szCs w:val="20"/>
        </w:rPr>
        <w:tab/>
      </w:r>
      <w:r w:rsidRPr="007F15E5">
        <w:rPr>
          <w:rFonts w:ascii="Times" w:eastAsia="Calibri" w:hAnsi="Times" w:cs="Times New Roman"/>
          <w:sz w:val="24"/>
          <w:szCs w:val="20"/>
        </w:rPr>
        <w:tab/>
        <w:t>[2 times per Covered Person dollar amount]</w:t>
      </w:r>
    </w:p>
    <w:p w:rsidR="00CD450F" w:rsidRPr="007F15E5" w:rsidRDefault="00CD450F" w:rsidP="00CD450F">
      <w:pPr>
        <w:keepLines/>
        <w:suppressLineNumbers/>
        <w:tabs>
          <w:tab w:val="left" w:pos="2900"/>
        </w:tabs>
        <w:spacing w:after="0" w:line="240" w:lineRule="auto"/>
        <w:ind w:left="2880"/>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Treatment, services and supplies given by a </w:t>
      </w:r>
      <w:r w:rsidRPr="007F15E5">
        <w:rPr>
          <w:rFonts w:ascii="Times" w:eastAsia="Calibri" w:hAnsi="Times" w:cs="Times New Roman"/>
          <w:b/>
          <w:sz w:val="24"/>
          <w:szCs w:val="20"/>
        </w:rPr>
        <w:t>Non-Network</w:t>
      </w:r>
      <w:r w:rsidRPr="007F15E5">
        <w:rPr>
          <w:rFonts w:ascii="Times" w:eastAsia="Calibri" w:hAnsi="Times" w:cs="Times New Roman"/>
          <w:sz w:val="24"/>
          <w:szCs w:val="20"/>
        </w:rPr>
        <w:t xml:space="preserve"> Provider, and for Prescription Drugs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Immunizations and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Lead screening for children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Covered Charges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keepLines/>
        <w:suppressLineNumbers/>
        <w:tabs>
          <w:tab w:val="left" w:pos="2900"/>
        </w:tabs>
        <w:spacing w:after="0" w:line="240" w:lineRule="auto"/>
        <w:ind w:left="2880" w:hanging="2880"/>
        <w:jc w:val="both"/>
        <w:rPr>
          <w:rFonts w:ascii="Times" w:eastAsia="Calibri" w:hAnsi="Times" w:cs="Times New Roman"/>
          <w:sz w:val="24"/>
          <w:szCs w:val="20"/>
        </w:rPr>
      </w:pPr>
      <w:r w:rsidRPr="007F15E5">
        <w:rPr>
          <w:rFonts w:ascii="Times" w:eastAsia="Calibri" w:hAnsi="Times" w:cs="Times New Roman"/>
          <w:sz w:val="24"/>
          <w:szCs w:val="20"/>
        </w:rPr>
        <w:t>Per Covered Person</w:t>
      </w:r>
      <w:r w:rsidRPr="007F15E5">
        <w:rPr>
          <w:rFonts w:ascii="Times" w:eastAsia="Calibri" w:hAnsi="Times" w:cs="Times New Roman"/>
          <w:sz w:val="24"/>
          <w:szCs w:val="20"/>
        </w:rPr>
        <w:tab/>
      </w:r>
      <w:r w:rsidRPr="007F15E5">
        <w:rPr>
          <w:rFonts w:ascii="Times" w:eastAsia="Calibri" w:hAnsi="Times" w:cs="Times New Roman"/>
          <w:sz w:val="24"/>
          <w:szCs w:val="20"/>
        </w:rPr>
        <w:tab/>
        <w:t>[Dollar amount equal to 2 times the network deductible]</w:t>
      </w: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Family</w:t>
      </w:r>
      <w:r w:rsidRPr="007F15E5">
        <w:rPr>
          <w:rFonts w:ascii="Times" w:eastAsia="Calibri" w:hAnsi="Times" w:cs="Times New Roman"/>
          <w:sz w:val="24"/>
          <w:szCs w:val="20"/>
        </w:rPr>
        <w:tab/>
        <w:t xml:space="preserve">[Dollar amount equal to 2 times the non-network deductible]  </w:t>
      </w:r>
    </w:p>
    <w:p w:rsidR="00CD450F" w:rsidRPr="007F15E5" w:rsidRDefault="00CD450F" w:rsidP="00CD450F">
      <w:pPr>
        <w:keepLines/>
        <w:suppressLineNumbers/>
        <w:tabs>
          <w:tab w:val="left" w:pos="5880"/>
          <w:tab w:val="left" w:pos="768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Emergency Room Copayment</w:t>
      </w:r>
      <w:r w:rsidRPr="007F15E5">
        <w:rPr>
          <w:rFonts w:ascii="Times" w:eastAsia="Calibri" w:hAnsi="Times" w:cs="Times New Roman"/>
          <w:sz w:val="24"/>
          <w:szCs w:val="20"/>
        </w:rPr>
        <w:t xml:space="preserv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(waived if admitted within 24 hours)</w:t>
      </w:r>
      <w:r w:rsidRPr="007F15E5">
        <w:rPr>
          <w:rFonts w:ascii="Times" w:eastAsia="Calibri" w:hAnsi="Times" w:cs="Times New Roman"/>
          <w:sz w:val="24"/>
          <w:szCs w:val="20"/>
        </w:rPr>
        <w:tab/>
        <w:t>$[100]</w:t>
      </w:r>
    </w:p>
    <w:p w:rsidR="00CD450F" w:rsidRPr="007F15E5" w:rsidRDefault="00CD450F" w:rsidP="00CD450F">
      <w:pPr>
        <w:keepLines/>
        <w:suppressLineNumbers/>
        <w:tabs>
          <w:tab w:val="left" w:pos="5880"/>
          <w:tab w:val="left" w:pos="768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Note</w:t>
      </w:r>
      <w:r w:rsidRPr="007F15E5">
        <w:rPr>
          <w:rFonts w:ascii="Times" w:eastAsia="Calibri" w:hAnsi="Times" w:cs="Times New Roman"/>
          <w:sz w:val="24"/>
          <w:szCs w:val="20"/>
        </w:rPr>
        <w:t>: The Emergency Room Copayment is payable in addition to the applicable Deductible and Coinsurance.</w:t>
      </w:r>
    </w:p>
    <w:p w:rsidR="00CD450F" w:rsidRPr="007F15E5" w:rsidRDefault="00CD450F" w:rsidP="00CD450F">
      <w:pPr>
        <w:keepLines/>
        <w:suppressLineNumbers/>
        <w:tabs>
          <w:tab w:val="decimal" w:pos="694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Coinsurance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 xml:space="preserve">Coinsurance </w:t>
      </w:r>
      <w:r w:rsidRPr="007F15E5">
        <w:rPr>
          <w:rFonts w:ascii="Times" w:eastAsia="Calibri" w:hAnsi="Times" w:cs="Times New Roman"/>
          <w:sz w:val="24"/>
          <w:szCs w:val="20"/>
        </w:rPr>
        <w:t>for this Policy is as follows: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Prescription Drugs </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[30%]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[Vision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V2500 – V2599 Contact Lenses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Optional lenses and treatments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[Dental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Preventive, Diagnostic and Restorative services</w:t>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Endodontic, Periodontal, Prosthodontic and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Oral and Maxillofacial Surgical Services</w:t>
      </w:r>
      <w:r w:rsidRPr="007F15E5">
        <w:rPr>
          <w:rFonts w:ascii="Times" w:eastAsia="Calibri" w:hAnsi="Times" w:cs="Times New Roman"/>
          <w:sz w:val="24"/>
          <w:szCs w:val="20"/>
        </w:rPr>
        <w:tab/>
      </w:r>
      <w:r w:rsidRPr="007F15E5">
        <w:rPr>
          <w:rFonts w:ascii="Times" w:eastAsia="Calibri" w:hAnsi="Times" w:cs="Times New Roman"/>
          <w:sz w:val="24"/>
          <w:szCs w:val="20"/>
        </w:rPr>
        <w:tab/>
        <w:t>[20%]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Orthodontic Treatment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if treatment, services or supplies are given by a</w:t>
      </w:r>
    </w:p>
    <w:p w:rsidR="00CD450F" w:rsidRPr="007F15E5" w:rsidRDefault="00CD450F" w:rsidP="00CD450F">
      <w:pPr>
        <w:keepLines/>
        <w:suppressLineNumbers/>
        <w:tabs>
          <w:tab w:val="decimal" w:pos="69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Network Provider</w:t>
      </w:r>
      <w:r w:rsidRPr="007F15E5">
        <w:rPr>
          <w:rFonts w:ascii="Times" w:eastAsia="Calibri" w:hAnsi="Times" w:cs="Times New Roman"/>
          <w:sz w:val="24"/>
          <w:szCs w:val="20"/>
        </w:rPr>
        <w:tab/>
        <w:t xml:space="preserve">10%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if treatment, services or supplies are given by a</w:t>
      </w:r>
    </w:p>
    <w:p w:rsidR="00CD450F" w:rsidRPr="007F15E5" w:rsidRDefault="00CD450F" w:rsidP="00CD450F">
      <w:pPr>
        <w:keepLines/>
        <w:suppressLineNumbers/>
        <w:tabs>
          <w:tab w:val="decimal" w:pos="69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Non-Network Provider</w:t>
      </w:r>
      <w:r w:rsidRPr="007F15E5">
        <w:rPr>
          <w:rFonts w:ascii="Times" w:eastAsia="Calibri" w:hAnsi="Times" w:cs="Times New Roman"/>
          <w:sz w:val="24"/>
          <w:szCs w:val="20"/>
        </w:rPr>
        <w:tab/>
        <w:t xml:space="preserve">30% </w:t>
      </w:r>
    </w:p>
    <w:p w:rsidR="00CD450F" w:rsidRPr="007F15E5" w:rsidRDefault="00CD450F" w:rsidP="00CD450F">
      <w:pPr>
        <w:keepLines/>
        <w:suppressLineNumbers/>
        <w:tabs>
          <w:tab w:val="decimal" w:pos="694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Network 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Network</w:t>
      </w:r>
      <w:r w:rsidRPr="007F15E5">
        <w:rPr>
          <w:rFonts w:ascii="Times" w:eastAsia="Calibri" w:hAnsi="Times" w:cs="Times New Roman"/>
          <w:sz w:val="24"/>
          <w:szCs w:val="20"/>
        </w:rPr>
        <w:t xml:space="preserv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Per Covered Person per Calendar Year</w:t>
      </w:r>
      <w:r w:rsidRPr="007F15E5">
        <w:rPr>
          <w:rFonts w:ascii="Times" w:eastAsia="Calibri" w:hAnsi="Times" w:cs="Times New Roman"/>
          <w:sz w:val="24"/>
          <w:szCs w:val="20"/>
        </w:rPr>
        <w:tab/>
        <w:t>[An amount not to exceed $[6,850 or amount permitted by 45 C.F.R. 156.130]]</w:t>
      </w:r>
    </w:p>
    <w:p w:rsidR="00CD450F" w:rsidRPr="007F15E5" w:rsidRDefault="00CD450F" w:rsidP="00CD450F">
      <w:pPr>
        <w:keepLines/>
        <w:suppressLineNumbers/>
        <w:tabs>
          <w:tab w:val="left" w:pos="5640"/>
        </w:tabs>
        <w:spacing w:after="0" w:line="240" w:lineRule="auto"/>
        <w:ind w:left="5640" w:hanging="5640"/>
        <w:jc w:val="both"/>
        <w:rPr>
          <w:rFonts w:ascii="Times" w:eastAsia="Calibri" w:hAnsi="Times" w:cs="Times New Roman"/>
          <w:sz w:val="24"/>
          <w:szCs w:val="20"/>
        </w:rPr>
      </w:pPr>
      <w:r w:rsidRPr="007F15E5">
        <w:rPr>
          <w:rFonts w:ascii="Times" w:eastAsia="Calibri" w:hAnsi="Times" w:cs="Times New Roman"/>
          <w:sz w:val="24"/>
          <w:szCs w:val="20"/>
        </w:rPr>
        <w:t>Per Covered Family per Calendar Year</w:t>
      </w:r>
      <w:r w:rsidRPr="007F15E5">
        <w:rPr>
          <w:rFonts w:ascii="Times" w:eastAsia="Calibri" w:hAnsi="Times" w:cs="Times New Roman"/>
          <w:sz w:val="24"/>
          <w:szCs w:val="20"/>
        </w:rPr>
        <w:tab/>
        <w:t>[Dollar amount equal to 2 times the per Covered Person maximum]</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Network Maximum Out of Pocket cannot be met with Non-Covered Charges.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Non-Network 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Non-Network</w:t>
      </w:r>
      <w:r w:rsidRPr="007F15E5">
        <w:rPr>
          <w:rFonts w:ascii="Times" w:eastAsia="Calibri" w:hAnsi="Times" w:cs="Times New Roman"/>
          <w:sz w:val="24"/>
          <w:szCs w:val="20"/>
        </w:rPr>
        <w:t xml:space="preserv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Per Covered Person per Calendar Year</w:t>
      </w:r>
      <w:r w:rsidRPr="007F15E5">
        <w:rPr>
          <w:rFonts w:ascii="Times" w:eastAsia="Calibri" w:hAnsi="Times" w:cs="Times New Roman"/>
          <w:sz w:val="24"/>
          <w:szCs w:val="20"/>
        </w:rPr>
        <w:tab/>
        <w:t>[An amount not to exceed 2 times the Network maximum]</w:t>
      </w:r>
    </w:p>
    <w:p w:rsidR="00CD450F" w:rsidRPr="007F15E5" w:rsidRDefault="00CD450F" w:rsidP="00CD450F">
      <w:pPr>
        <w:keepLines/>
        <w:suppressLineNumbers/>
        <w:tabs>
          <w:tab w:val="left" w:pos="5640"/>
        </w:tabs>
        <w:spacing w:after="0" w:line="240" w:lineRule="auto"/>
        <w:ind w:left="5640" w:hanging="5640"/>
        <w:jc w:val="both"/>
        <w:rPr>
          <w:rFonts w:ascii="Times" w:eastAsia="Calibri" w:hAnsi="Times" w:cs="Times New Roman"/>
          <w:sz w:val="24"/>
          <w:szCs w:val="20"/>
        </w:rPr>
      </w:pPr>
      <w:r w:rsidRPr="007F15E5">
        <w:rPr>
          <w:rFonts w:ascii="Times" w:eastAsia="Calibri" w:hAnsi="Times" w:cs="Times New Roman"/>
          <w:sz w:val="24"/>
          <w:szCs w:val="20"/>
        </w:rPr>
        <w:t>Per Covered Family per Calendar Year</w:t>
      </w:r>
      <w:r w:rsidRPr="007F15E5">
        <w:rPr>
          <w:rFonts w:ascii="Times" w:eastAsia="Calibri" w:hAnsi="Times" w:cs="Times New Roman"/>
          <w:sz w:val="24"/>
          <w:szCs w:val="20"/>
        </w:rPr>
        <w:tab/>
        <w:t>[Dollar amount equal to 2 times the Covered Person maximum]</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Non-Network Maximum Out of Pocket cannot be met with Non-Covered Charges.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0"/>
          <w:szCs w:val="20"/>
        </w:rPr>
        <w:br w:type="page"/>
      </w:r>
      <w:r w:rsidRPr="007F15E5">
        <w:rPr>
          <w:rFonts w:ascii="Times" w:eastAsia="Calibri" w:hAnsi="Times" w:cs="Times New Roman"/>
          <w:b/>
          <w:sz w:val="24"/>
          <w:szCs w:val="20"/>
        </w:rPr>
        <w:lastRenderedPageBreak/>
        <w:t>SCHEDULE OF INSURANCE</w:t>
      </w:r>
      <w:r w:rsidRPr="007F15E5">
        <w:rPr>
          <w:rFonts w:ascii="Times" w:eastAsia="Calibri" w:hAnsi="Times" w:cs="Times New Roman"/>
          <w:b/>
          <w:sz w:val="24"/>
          <w:szCs w:val="20"/>
        </w:rPr>
        <w:tab/>
        <w:t xml:space="preserve">EXAMPLE PPO (using Plan C, with Copayment on specified services, separate Network and Non-Network Deductibles and Maximum Out of Pockets) </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Copayment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Treatment, services and supplies given by a </w:t>
      </w:r>
      <w:r w:rsidRPr="007F15E5">
        <w:rPr>
          <w:rFonts w:ascii="Times" w:eastAsia="Calibri" w:hAnsi="Times" w:cs="Times New Roman"/>
          <w:b/>
          <w:sz w:val="24"/>
          <w:szCs w:val="20"/>
        </w:rPr>
        <w:t>Network</w:t>
      </w:r>
      <w:r w:rsidRPr="007F15E5">
        <w:rPr>
          <w:rFonts w:ascii="Times" w:eastAsia="Calibri" w:hAnsi="Times" w:cs="Times New Roman"/>
          <w:sz w:val="24"/>
          <w:szCs w:val="20"/>
        </w:rPr>
        <w:t xml:space="preserve"> Provider</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Physician Visits for all other Covered Charges</w:t>
      </w:r>
      <w:r w:rsidRPr="007F15E5">
        <w:rPr>
          <w:rFonts w:ascii="Times" w:eastAsia="Calibri" w:hAnsi="Times" w:cs="Times New Roman"/>
          <w:sz w:val="24"/>
          <w:szCs w:val="20"/>
        </w:rPr>
        <w:tab/>
        <w:t>[dollar amount not to exceed $50]</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Calendar Year Cash Deductibles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Treatment, services and supplies given by a </w:t>
      </w:r>
      <w:r w:rsidRPr="007F15E5">
        <w:rPr>
          <w:rFonts w:ascii="Times" w:eastAsia="Calibri" w:hAnsi="Times" w:cs="Times New Roman"/>
          <w:b/>
          <w:sz w:val="24"/>
          <w:szCs w:val="20"/>
        </w:rPr>
        <w:t>Network</w:t>
      </w:r>
      <w:r w:rsidRPr="007F15E5">
        <w:rPr>
          <w:rFonts w:ascii="Times" w:eastAsia="Calibri" w:hAnsi="Times" w:cs="Times New Roman"/>
          <w:sz w:val="24"/>
          <w:szCs w:val="20"/>
        </w:rPr>
        <w:t xml:space="preserve"> Provider, except for Physician Visits and Prescription Drugs</w:t>
      </w: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Person</w:t>
      </w:r>
      <w:r w:rsidRPr="007F15E5">
        <w:rPr>
          <w:rFonts w:ascii="Times" w:eastAsia="Calibri" w:hAnsi="Times" w:cs="Times New Roman"/>
          <w:sz w:val="24"/>
          <w:szCs w:val="20"/>
        </w:rPr>
        <w:tab/>
        <w:t xml:space="preserve">[dollar amount not to exceed the amount permitted by N.J.A.C. </w:t>
      </w:r>
      <w:r w:rsidRPr="007F15E5">
        <w:rPr>
          <w:rFonts w:ascii="Times" w:eastAsia="Calibri" w:hAnsi="Times" w:cs="Times New Roman"/>
          <w:sz w:val="24"/>
          <w:szCs w:val="20"/>
        </w:rPr>
        <w:tab/>
        <w:t>11:20-3.1(b)3i]</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Family</w:t>
      </w:r>
      <w:r w:rsidRPr="007F15E5">
        <w:rPr>
          <w:rFonts w:ascii="Times" w:eastAsia="Calibri" w:hAnsi="Times" w:cs="Times New Roman"/>
          <w:sz w:val="24"/>
          <w:szCs w:val="20"/>
        </w:rPr>
        <w:tab/>
      </w:r>
      <w:r w:rsidRPr="007F15E5">
        <w:rPr>
          <w:rFonts w:ascii="Times" w:eastAsia="Calibri" w:hAnsi="Times" w:cs="Times New Roman"/>
          <w:sz w:val="24"/>
          <w:szCs w:val="20"/>
        </w:rPr>
        <w:tab/>
        <w:t>[2 times per Covered Person dollar amount]]</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Treatment, services and supplies given by a </w:t>
      </w:r>
      <w:r w:rsidRPr="007F15E5">
        <w:rPr>
          <w:rFonts w:ascii="Times" w:eastAsia="Calibri" w:hAnsi="Times" w:cs="Times New Roman"/>
          <w:b/>
          <w:sz w:val="24"/>
          <w:szCs w:val="20"/>
        </w:rPr>
        <w:t>Non-Network</w:t>
      </w:r>
      <w:r w:rsidRPr="007F15E5">
        <w:rPr>
          <w:rFonts w:ascii="Times" w:eastAsia="Calibri" w:hAnsi="Times" w:cs="Times New Roman"/>
          <w:sz w:val="24"/>
          <w:szCs w:val="20"/>
        </w:rPr>
        <w:t xml:space="preserve"> Provider, and for Prescription Drugs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Immunizations and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Lead screening for children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Second surgical opinion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Maternity Care (pre-natal visits)  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Covered Charges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keepLines/>
        <w:suppressLineNumbers/>
        <w:tabs>
          <w:tab w:val="left" w:pos="2900"/>
        </w:tabs>
        <w:spacing w:after="0" w:line="240" w:lineRule="auto"/>
        <w:ind w:left="2880" w:hanging="2880"/>
        <w:jc w:val="both"/>
        <w:rPr>
          <w:rFonts w:ascii="Times" w:eastAsia="Calibri" w:hAnsi="Times" w:cs="Times New Roman"/>
          <w:sz w:val="24"/>
          <w:szCs w:val="20"/>
        </w:rPr>
      </w:pPr>
      <w:r w:rsidRPr="007F15E5">
        <w:rPr>
          <w:rFonts w:ascii="Times" w:eastAsia="Calibri" w:hAnsi="Times" w:cs="Times New Roman"/>
          <w:sz w:val="24"/>
          <w:szCs w:val="20"/>
        </w:rPr>
        <w:t>Per Covered Person</w:t>
      </w:r>
      <w:r w:rsidRPr="007F15E5">
        <w:rPr>
          <w:rFonts w:ascii="Times" w:eastAsia="Calibri" w:hAnsi="Times" w:cs="Times New Roman"/>
          <w:sz w:val="24"/>
          <w:szCs w:val="20"/>
        </w:rPr>
        <w:tab/>
      </w:r>
      <w:r w:rsidRPr="007F15E5">
        <w:rPr>
          <w:rFonts w:ascii="Times" w:eastAsia="Calibri" w:hAnsi="Times" w:cs="Times New Roman"/>
          <w:sz w:val="24"/>
          <w:szCs w:val="20"/>
        </w:rPr>
        <w:tab/>
        <w:t>[Dollar amount equal to 2 times the Network Deductible]</w:t>
      </w: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Family</w:t>
      </w:r>
      <w:r w:rsidRPr="007F15E5">
        <w:rPr>
          <w:rFonts w:ascii="Times" w:eastAsia="Calibri" w:hAnsi="Times" w:cs="Times New Roman"/>
          <w:sz w:val="24"/>
          <w:szCs w:val="20"/>
        </w:rPr>
        <w:tab/>
        <w:t>[Dollar amount equal to 2 times the Non-Network</w:t>
      </w:r>
    </w:p>
    <w:p w:rsidR="00CD450F" w:rsidRPr="007F15E5" w:rsidRDefault="00CD450F" w:rsidP="00CD450F">
      <w:pPr>
        <w:keepLines/>
        <w:suppressLineNumbers/>
        <w:tabs>
          <w:tab w:val="left" w:pos="5880"/>
          <w:tab w:val="left" w:pos="76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Deductible]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Emergency Room Copayment</w:t>
      </w:r>
      <w:r w:rsidRPr="007F15E5">
        <w:rPr>
          <w:rFonts w:ascii="Times" w:eastAsia="Calibri" w:hAnsi="Times" w:cs="Times New Roman"/>
          <w:sz w:val="24"/>
          <w:szCs w:val="20"/>
        </w:rPr>
        <w:t xml:space="preserv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(waived if admitted within 24 hours)</w:t>
      </w:r>
      <w:r w:rsidRPr="007F15E5">
        <w:rPr>
          <w:rFonts w:ascii="Times" w:eastAsia="Calibri" w:hAnsi="Times" w:cs="Times New Roman"/>
          <w:sz w:val="24"/>
          <w:szCs w:val="20"/>
        </w:rPr>
        <w:tab/>
        <w:t>$[100]</w:t>
      </w:r>
    </w:p>
    <w:p w:rsidR="00CD450F" w:rsidRPr="007F15E5" w:rsidRDefault="00CD450F" w:rsidP="00CD450F">
      <w:pPr>
        <w:keepLines/>
        <w:suppressLineNumbers/>
        <w:tabs>
          <w:tab w:val="left" w:pos="5880"/>
          <w:tab w:val="left" w:pos="768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Note</w:t>
      </w:r>
      <w:r w:rsidRPr="007F15E5">
        <w:rPr>
          <w:rFonts w:ascii="Times" w:eastAsia="Calibri" w:hAnsi="Times" w:cs="Times New Roman"/>
          <w:sz w:val="24"/>
          <w:szCs w:val="20"/>
        </w:rPr>
        <w:t>: The Emergency Room Copayment is payable in addition to the applicable Deductible and Coinsurance.</w:t>
      </w:r>
    </w:p>
    <w:p w:rsidR="00CD450F" w:rsidRPr="007F15E5" w:rsidRDefault="00CD450F" w:rsidP="00CD450F">
      <w:pPr>
        <w:keepLines/>
        <w:suppressLineNumbers/>
        <w:tabs>
          <w:tab w:val="decimal" w:pos="694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Coinsurance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 xml:space="preserve">Coinsurance </w:t>
      </w:r>
      <w:r w:rsidRPr="007F15E5">
        <w:rPr>
          <w:rFonts w:ascii="Times" w:eastAsia="Calibri" w:hAnsi="Times" w:cs="Times New Roman"/>
          <w:sz w:val="24"/>
          <w:szCs w:val="20"/>
        </w:rPr>
        <w:t>for this Policy is as follows: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Prescription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[30%]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[Vision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V2500 – V2599 Contact Lenses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Optional lenses and treatments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lastRenderedPageBreak/>
        <w:t xml:space="preserve">[Dental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Diagnostic and Restorative services</w:t>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Endodontic, Periodontal, Prosthodontic and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Oral and Maxillofacial Surgical Services</w:t>
      </w:r>
      <w:r w:rsidRPr="007F15E5">
        <w:rPr>
          <w:rFonts w:ascii="Times" w:eastAsia="Calibri" w:hAnsi="Times" w:cs="Times New Roman"/>
          <w:sz w:val="24"/>
          <w:szCs w:val="20"/>
        </w:rPr>
        <w:tab/>
      </w:r>
      <w:r w:rsidRPr="007F15E5">
        <w:rPr>
          <w:rFonts w:ascii="Times" w:eastAsia="Calibri" w:hAnsi="Times" w:cs="Times New Roman"/>
          <w:sz w:val="24"/>
          <w:szCs w:val="20"/>
        </w:rPr>
        <w:tab/>
        <w:t>[20%]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Orthodontic Treatment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services and supplies: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if treatment, services or supplies are given by a</w:t>
      </w:r>
    </w:p>
    <w:p w:rsidR="00CD450F" w:rsidRPr="007F15E5" w:rsidRDefault="00CD450F" w:rsidP="00CD450F">
      <w:pPr>
        <w:keepLines/>
        <w:suppressLineNumbers/>
        <w:tabs>
          <w:tab w:val="decimal" w:pos="69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Network Provider</w:t>
      </w:r>
      <w:r w:rsidRPr="007F15E5">
        <w:rPr>
          <w:rFonts w:ascii="Times" w:eastAsia="Calibri" w:hAnsi="Times" w:cs="Times New Roman"/>
          <w:sz w:val="24"/>
          <w:szCs w:val="20"/>
        </w:rPr>
        <w:tab/>
        <w:t>10%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if treatment, services or supplies are given by a</w:t>
      </w:r>
    </w:p>
    <w:p w:rsidR="00CD450F" w:rsidRPr="007F15E5" w:rsidRDefault="00CD450F" w:rsidP="00CD450F">
      <w:pPr>
        <w:keepLines/>
        <w:suppressLineNumbers/>
        <w:tabs>
          <w:tab w:val="decimal" w:pos="69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Non-Network Provider</w:t>
      </w:r>
      <w:r w:rsidRPr="007F15E5">
        <w:rPr>
          <w:rFonts w:ascii="Times" w:eastAsia="Calibri" w:hAnsi="Times" w:cs="Times New Roman"/>
          <w:sz w:val="24"/>
          <w:szCs w:val="20"/>
        </w:rPr>
        <w:tab/>
        <w:t>30%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Network 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Network</w:t>
      </w:r>
      <w:r w:rsidRPr="007F15E5">
        <w:rPr>
          <w:rFonts w:ascii="Times" w:eastAsia="Calibri" w:hAnsi="Times" w:cs="Times New Roman"/>
          <w:sz w:val="24"/>
          <w:szCs w:val="20"/>
        </w:rPr>
        <w:t xml:space="preserv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keepLines/>
        <w:suppressLineNumbers/>
        <w:tabs>
          <w:tab w:val="left" w:pos="5880"/>
          <w:tab w:val="left" w:pos="900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Per Covered Person per Calendar Year</w:t>
      </w:r>
      <w:r w:rsidRPr="007F15E5">
        <w:rPr>
          <w:rFonts w:ascii="Times" w:eastAsia="Calibri" w:hAnsi="Times" w:cs="Times New Roman"/>
          <w:sz w:val="24"/>
          <w:szCs w:val="20"/>
        </w:rPr>
        <w:tab/>
        <w:t>[An amount not to exceed $[6,850 or amount permitted by 45 C.F.R. 156.130]]</w:t>
      </w:r>
    </w:p>
    <w:p w:rsidR="00CD450F" w:rsidRPr="007F15E5" w:rsidRDefault="00CD450F" w:rsidP="00CD450F">
      <w:pPr>
        <w:keepLines/>
        <w:suppressLineNumbers/>
        <w:tabs>
          <w:tab w:val="left" w:pos="5640"/>
        </w:tabs>
        <w:spacing w:after="0" w:line="240" w:lineRule="auto"/>
        <w:ind w:left="5640" w:hanging="5640"/>
        <w:jc w:val="both"/>
        <w:rPr>
          <w:rFonts w:ascii="Times" w:eastAsia="Calibri" w:hAnsi="Times" w:cs="Times New Roman"/>
          <w:sz w:val="24"/>
          <w:szCs w:val="20"/>
        </w:rPr>
      </w:pPr>
      <w:r w:rsidRPr="007F15E5">
        <w:rPr>
          <w:rFonts w:ascii="Times" w:eastAsia="Calibri" w:hAnsi="Times" w:cs="Times New Roman"/>
          <w:sz w:val="24"/>
          <w:szCs w:val="20"/>
        </w:rPr>
        <w:t>Per Covered Family per Calendar Year</w:t>
      </w:r>
      <w:r w:rsidRPr="007F15E5">
        <w:rPr>
          <w:rFonts w:ascii="Times" w:eastAsia="Calibri" w:hAnsi="Times" w:cs="Times New Roman"/>
          <w:sz w:val="24"/>
          <w:szCs w:val="20"/>
        </w:rPr>
        <w:tab/>
        <w:t>[Dollar amount equal to 2 times the per Covered Person maximum]</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Network Maximum Out of Pocket cannot be met with Non-Covered Charges.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Non-Network 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Non</w:t>
      </w:r>
      <w:r w:rsidRPr="007F15E5">
        <w:rPr>
          <w:rFonts w:ascii="Times" w:eastAsia="Calibri" w:hAnsi="Times" w:cs="Times New Roman"/>
          <w:sz w:val="24"/>
          <w:szCs w:val="20"/>
        </w:rPr>
        <w:t>-</w:t>
      </w:r>
      <w:r w:rsidRPr="007F15E5">
        <w:rPr>
          <w:rFonts w:ascii="Times" w:eastAsia="Calibri" w:hAnsi="Times" w:cs="Times New Roman"/>
          <w:b/>
          <w:sz w:val="24"/>
          <w:szCs w:val="20"/>
        </w:rPr>
        <w:t>Network</w:t>
      </w:r>
      <w:r w:rsidRPr="007F15E5">
        <w:rPr>
          <w:rFonts w:ascii="Times" w:eastAsia="Calibri" w:hAnsi="Times" w:cs="Times New Roman"/>
          <w:sz w:val="24"/>
          <w:szCs w:val="20"/>
        </w:rPr>
        <w:t xml:space="preserv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Per Covered Person per Calendar Year</w:t>
      </w:r>
      <w:r w:rsidRPr="007F15E5">
        <w:rPr>
          <w:rFonts w:ascii="Times" w:eastAsia="Calibri" w:hAnsi="Times" w:cs="Times New Roman"/>
          <w:sz w:val="24"/>
          <w:szCs w:val="20"/>
        </w:rPr>
        <w:tab/>
        <w:t>[An amount not to exceed 2 times the network maximum]</w:t>
      </w:r>
    </w:p>
    <w:p w:rsidR="00CD450F" w:rsidRPr="007F15E5" w:rsidRDefault="00CD450F" w:rsidP="00CD450F">
      <w:pPr>
        <w:keepLines/>
        <w:suppressLineNumbers/>
        <w:tabs>
          <w:tab w:val="left" w:pos="5640"/>
        </w:tabs>
        <w:spacing w:after="0" w:line="240" w:lineRule="auto"/>
        <w:ind w:left="5640" w:hanging="5640"/>
        <w:jc w:val="both"/>
        <w:rPr>
          <w:rFonts w:ascii="Times" w:eastAsia="Calibri" w:hAnsi="Times" w:cs="Times New Roman"/>
          <w:sz w:val="24"/>
          <w:szCs w:val="20"/>
        </w:rPr>
      </w:pPr>
      <w:r w:rsidRPr="007F15E5">
        <w:rPr>
          <w:rFonts w:ascii="Times" w:eastAsia="Calibri" w:hAnsi="Times" w:cs="Times New Roman"/>
          <w:sz w:val="24"/>
          <w:szCs w:val="20"/>
        </w:rPr>
        <w:t>Per Covered Family per Calendar Year</w:t>
      </w:r>
      <w:r w:rsidRPr="007F15E5">
        <w:rPr>
          <w:rFonts w:ascii="Times" w:eastAsia="Calibri" w:hAnsi="Times" w:cs="Times New Roman"/>
          <w:sz w:val="24"/>
          <w:szCs w:val="20"/>
        </w:rPr>
        <w:tab/>
        <w:t>[Dollar amount equal to 2 times the per Covered Person maximum]</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Non-Network Maximum Out of Pocket cannot be met with Non-Covered Charges.</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SCHEDULE OF INSURANCE</w:t>
      </w:r>
      <w:r w:rsidRPr="007F15E5">
        <w:rPr>
          <w:rFonts w:ascii="Times" w:eastAsia="Calibri" w:hAnsi="Times" w:cs="Times New Roman"/>
          <w:b/>
          <w:sz w:val="24"/>
          <w:szCs w:val="20"/>
        </w:rPr>
        <w:tab/>
        <w:t xml:space="preserve">EXAMPLE PPO (using Plan C, with Copayment on specified services, common Deductible and Maximum Out of Pocket) </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Copayment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Treatment, services and supplies given by a </w:t>
      </w:r>
      <w:r w:rsidRPr="007F15E5">
        <w:rPr>
          <w:rFonts w:ascii="Times" w:eastAsia="Calibri" w:hAnsi="Times" w:cs="Times New Roman"/>
          <w:b/>
          <w:sz w:val="24"/>
          <w:szCs w:val="20"/>
        </w:rPr>
        <w:t>Network</w:t>
      </w:r>
      <w:r w:rsidRPr="007F15E5">
        <w:rPr>
          <w:rFonts w:ascii="Times" w:eastAsia="Calibri" w:hAnsi="Times" w:cs="Times New Roman"/>
          <w:sz w:val="24"/>
          <w:szCs w:val="20"/>
        </w:rPr>
        <w:t xml:space="preserve"> Provider</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Physician Visits for all other Covered Charges</w:t>
      </w:r>
      <w:r w:rsidRPr="007F15E5">
        <w:rPr>
          <w:rFonts w:ascii="Times" w:eastAsia="Calibri" w:hAnsi="Times" w:cs="Times New Roman"/>
          <w:sz w:val="24"/>
          <w:szCs w:val="20"/>
        </w:rPr>
        <w:tab/>
        <w:t>[dollar amount not to exceed $50]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Maternity Care (pre-natal visits)  </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Calendar Year Cash Deductible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Treatment, services and supplies given by a </w:t>
      </w:r>
      <w:r w:rsidRPr="007F15E5">
        <w:rPr>
          <w:rFonts w:ascii="Times" w:eastAsia="Calibri" w:hAnsi="Times" w:cs="Times New Roman"/>
          <w:b/>
          <w:sz w:val="24"/>
          <w:szCs w:val="20"/>
        </w:rPr>
        <w:t>Network</w:t>
      </w:r>
      <w:r w:rsidRPr="007F15E5">
        <w:rPr>
          <w:rFonts w:ascii="Times" w:eastAsia="Calibri" w:hAnsi="Times" w:cs="Times New Roman"/>
          <w:sz w:val="24"/>
          <w:szCs w:val="20"/>
        </w:rPr>
        <w:t xml:space="preserve"> or </w:t>
      </w:r>
      <w:r w:rsidRPr="007F15E5">
        <w:rPr>
          <w:rFonts w:ascii="Times" w:eastAsia="Calibri" w:hAnsi="Times" w:cs="Times New Roman"/>
          <w:b/>
          <w:sz w:val="24"/>
          <w:szCs w:val="20"/>
        </w:rPr>
        <w:t>Non-Network</w:t>
      </w:r>
      <w:r w:rsidRPr="007F15E5">
        <w:rPr>
          <w:rFonts w:ascii="Times" w:eastAsia="Calibri" w:hAnsi="Times" w:cs="Times New Roman"/>
          <w:sz w:val="24"/>
          <w:szCs w:val="20"/>
        </w:rPr>
        <w:t xml:space="preserve"> Providers, except for services listed in the Copayment section </w:t>
      </w: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Person</w:t>
      </w:r>
      <w:r w:rsidRPr="007F15E5">
        <w:rPr>
          <w:rFonts w:ascii="Times" w:eastAsia="Calibri" w:hAnsi="Times" w:cs="Times New Roman"/>
          <w:sz w:val="24"/>
          <w:szCs w:val="20"/>
        </w:rPr>
        <w:tab/>
        <w:t xml:space="preserve">[dollar amount not to exceed the amount permitted by N.J.A.C. </w:t>
      </w:r>
      <w:r w:rsidRPr="007F15E5">
        <w:rPr>
          <w:rFonts w:ascii="Times" w:eastAsia="Calibri" w:hAnsi="Times" w:cs="Times New Roman"/>
          <w:sz w:val="24"/>
          <w:szCs w:val="20"/>
        </w:rPr>
        <w:tab/>
        <w:t>11:20-3.1(b)3i]</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Family</w:t>
      </w:r>
      <w:r w:rsidRPr="007F15E5">
        <w:rPr>
          <w:rFonts w:ascii="Times" w:eastAsia="Calibri" w:hAnsi="Times" w:cs="Times New Roman"/>
          <w:sz w:val="24"/>
          <w:szCs w:val="20"/>
        </w:rPr>
        <w:tab/>
      </w:r>
      <w:r w:rsidRPr="007F15E5">
        <w:rPr>
          <w:rFonts w:ascii="Times" w:eastAsia="Calibri" w:hAnsi="Times" w:cs="Times New Roman"/>
          <w:sz w:val="24"/>
          <w:szCs w:val="20"/>
        </w:rPr>
        <w:tab/>
        <w:t>[2 times per Covered Person dollar amount]</w:t>
      </w:r>
    </w:p>
    <w:p w:rsidR="00CD450F" w:rsidRPr="007F15E5" w:rsidRDefault="00CD450F" w:rsidP="00CD450F">
      <w:pPr>
        <w:keepLines/>
        <w:suppressLineNumbers/>
        <w:tabs>
          <w:tab w:val="left" w:pos="5880"/>
          <w:tab w:val="left" w:pos="768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Emergency Room Copayment</w:t>
      </w:r>
      <w:r w:rsidRPr="007F15E5">
        <w:rPr>
          <w:rFonts w:ascii="Times" w:eastAsia="Calibri" w:hAnsi="Times" w:cs="Times New Roman"/>
          <w:sz w:val="24"/>
          <w:szCs w:val="20"/>
        </w:rPr>
        <w:t xml:space="preserv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(waived if admitted within 24 hours)</w:t>
      </w:r>
      <w:r w:rsidRPr="007F15E5">
        <w:rPr>
          <w:rFonts w:ascii="Times" w:eastAsia="Calibri" w:hAnsi="Times" w:cs="Times New Roman"/>
          <w:sz w:val="24"/>
          <w:szCs w:val="20"/>
        </w:rPr>
        <w:tab/>
        <w:t>$[100]</w:t>
      </w:r>
    </w:p>
    <w:p w:rsidR="00CD450F" w:rsidRPr="007F15E5" w:rsidRDefault="00CD450F" w:rsidP="00CD450F">
      <w:pPr>
        <w:keepLines/>
        <w:suppressLineNumbers/>
        <w:tabs>
          <w:tab w:val="left" w:pos="5880"/>
          <w:tab w:val="left" w:pos="768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Note</w:t>
      </w:r>
      <w:r w:rsidRPr="007F15E5">
        <w:rPr>
          <w:rFonts w:ascii="Times" w:eastAsia="Calibri" w:hAnsi="Times" w:cs="Times New Roman"/>
          <w:sz w:val="24"/>
          <w:szCs w:val="20"/>
        </w:rPr>
        <w:t>: The Emergency Room Copayment is payable in addition to the applicable Deductible and Coinsurance.</w:t>
      </w:r>
    </w:p>
    <w:p w:rsidR="00CD450F" w:rsidRPr="007F15E5" w:rsidRDefault="00CD450F" w:rsidP="00CD450F">
      <w:pPr>
        <w:keepLines/>
        <w:suppressLineNumbers/>
        <w:tabs>
          <w:tab w:val="decimal" w:pos="694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Coinsurance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 xml:space="preserve">Coinsurance </w:t>
      </w:r>
      <w:r w:rsidRPr="007F15E5">
        <w:rPr>
          <w:rFonts w:ascii="Times" w:eastAsia="Calibri" w:hAnsi="Times" w:cs="Times New Roman"/>
          <w:sz w:val="24"/>
          <w:szCs w:val="20"/>
        </w:rPr>
        <w:t>for this Policy is as follows: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Prescription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[30%]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[Vision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V2500 – V2599 Contact Lenses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Optional lenses and treatments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[Dental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Diagnostic and Restorative services</w:t>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Endodontic, Periodontal, Prosthodontic and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Oral and Maxillofacial Surgical Services</w:t>
      </w:r>
      <w:r w:rsidRPr="007F15E5">
        <w:rPr>
          <w:rFonts w:ascii="Times" w:eastAsia="Calibri" w:hAnsi="Times" w:cs="Times New Roman"/>
          <w:sz w:val="24"/>
          <w:szCs w:val="20"/>
        </w:rPr>
        <w:tab/>
      </w:r>
      <w:r w:rsidRPr="007F15E5">
        <w:rPr>
          <w:rFonts w:ascii="Times" w:eastAsia="Calibri" w:hAnsi="Times" w:cs="Times New Roman"/>
          <w:sz w:val="24"/>
          <w:szCs w:val="20"/>
        </w:rPr>
        <w:tab/>
        <w:t>[20%]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Orthodontic Treatment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services and supplies: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if treatment, services or supplies are given by a</w:t>
      </w:r>
    </w:p>
    <w:p w:rsidR="00CD450F" w:rsidRPr="007F15E5" w:rsidRDefault="00CD450F" w:rsidP="00CD450F">
      <w:pPr>
        <w:keepLines/>
        <w:suppressLineNumbers/>
        <w:tabs>
          <w:tab w:val="decimal" w:pos="69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Network Provider</w:t>
      </w:r>
      <w:r w:rsidRPr="007F15E5">
        <w:rPr>
          <w:rFonts w:ascii="Times" w:eastAsia="Calibri" w:hAnsi="Times" w:cs="Times New Roman"/>
          <w:sz w:val="24"/>
          <w:szCs w:val="20"/>
        </w:rPr>
        <w:tab/>
        <w:t>10%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if treatment, services or supplies are given by a</w:t>
      </w:r>
    </w:p>
    <w:p w:rsidR="00CD450F" w:rsidRPr="007F15E5" w:rsidRDefault="00CD450F" w:rsidP="00CD450F">
      <w:pPr>
        <w:keepLines/>
        <w:suppressLineNumbers/>
        <w:tabs>
          <w:tab w:val="decimal" w:pos="69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Non-Network Provider</w:t>
      </w:r>
      <w:r w:rsidRPr="007F15E5">
        <w:rPr>
          <w:rFonts w:ascii="Times" w:eastAsia="Calibri" w:hAnsi="Times" w:cs="Times New Roman"/>
          <w:sz w:val="24"/>
          <w:szCs w:val="20"/>
        </w:rPr>
        <w:tab/>
        <w:t>30%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Network 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lastRenderedPageBreak/>
        <w:t xml:space="preserve">Network Maximum Out of Pocket means the annual maximum dollar amount that a Covered Person must pay as Copayment, Deductible and Coinsurance for all Network </w:t>
      </w:r>
      <w:r w:rsidRPr="007F15E5">
        <w:rPr>
          <w:rFonts w:ascii="Times New Roman" w:eastAsia="Calibri" w:hAnsi="Times New Roman" w:cs="Times New Roman"/>
          <w:b/>
          <w:sz w:val="24"/>
          <w:szCs w:val="20"/>
        </w:rPr>
        <w:t>and</w:t>
      </w:r>
      <w:r w:rsidRPr="007F15E5">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Network</w:t>
      </w:r>
      <w:r w:rsidRPr="007F15E5">
        <w:rPr>
          <w:rFonts w:ascii="Times" w:eastAsia="Calibri" w:hAnsi="Times" w:cs="Times New Roman"/>
          <w:sz w:val="24"/>
          <w:szCs w:val="20"/>
        </w:rPr>
        <w:t xml:space="preserv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Per Covered Person per Calendar Year</w:t>
      </w:r>
      <w:r w:rsidRPr="007F15E5">
        <w:rPr>
          <w:rFonts w:ascii="Times" w:eastAsia="Calibri" w:hAnsi="Times" w:cs="Times New Roman"/>
          <w:sz w:val="24"/>
          <w:szCs w:val="20"/>
        </w:rPr>
        <w:tab/>
        <w:t>[An amount not to exceed $[6,850 or amount permitted by 45 C.F.R. 156.130]]</w:t>
      </w:r>
    </w:p>
    <w:p w:rsidR="00CD450F" w:rsidRPr="007F15E5" w:rsidRDefault="00CD450F" w:rsidP="00CD450F">
      <w:pPr>
        <w:keepLines/>
        <w:suppressLineNumbers/>
        <w:tabs>
          <w:tab w:val="left" w:pos="56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Family per Calendar Year</w:t>
      </w:r>
      <w:r w:rsidRPr="007F15E5">
        <w:rPr>
          <w:rFonts w:ascii="Times" w:eastAsia="Calibri" w:hAnsi="Times" w:cs="Times New Roman"/>
          <w:sz w:val="24"/>
          <w:szCs w:val="20"/>
        </w:rPr>
        <w:tab/>
        <w:t>[Dollar amount equal to 2 times the per Covered Person maximum]</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Network Maximum Out of Pocket cannot be met with Non-Covered Charges.</w:t>
      </w:r>
    </w:p>
    <w:p w:rsidR="00CD450F" w:rsidRPr="007F15E5" w:rsidRDefault="00CD450F" w:rsidP="00CD450F">
      <w:pPr>
        <w:suppressLineNumbers/>
        <w:spacing w:after="0" w:line="240" w:lineRule="auto"/>
        <w:rPr>
          <w:rFonts w:ascii="Times" w:eastAsia="Calibri" w:hAnsi="Times" w:cs="Times New Roman"/>
          <w:b/>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Non-Network 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Non</w:t>
      </w:r>
      <w:r w:rsidRPr="007F15E5">
        <w:rPr>
          <w:rFonts w:ascii="Times" w:eastAsia="Calibri" w:hAnsi="Times" w:cs="Times New Roman"/>
          <w:sz w:val="24"/>
          <w:szCs w:val="20"/>
        </w:rPr>
        <w:t>-</w:t>
      </w:r>
      <w:r w:rsidRPr="007F15E5">
        <w:rPr>
          <w:rFonts w:ascii="Times" w:eastAsia="Calibri" w:hAnsi="Times" w:cs="Times New Roman"/>
          <w:b/>
          <w:sz w:val="24"/>
          <w:szCs w:val="20"/>
        </w:rPr>
        <w:t>Network</w:t>
      </w:r>
      <w:r w:rsidRPr="007F15E5">
        <w:rPr>
          <w:rFonts w:ascii="Times" w:eastAsia="Calibri" w:hAnsi="Times" w:cs="Times New Roman"/>
          <w:sz w:val="24"/>
          <w:szCs w:val="20"/>
        </w:rPr>
        <w:t xml:space="preserv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Per Covered Person per Calendar Year</w:t>
      </w:r>
      <w:r w:rsidRPr="007F15E5">
        <w:rPr>
          <w:rFonts w:ascii="Times" w:eastAsia="Calibri" w:hAnsi="Times" w:cs="Times New Roman"/>
          <w:sz w:val="24"/>
          <w:szCs w:val="20"/>
        </w:rPr>
        <w:tab/>
        <w:t>[An amount not to exceed 2 times the network maximum]</w:t>
      </w:r>
    </w:p>
    <w:p w:rsidR="00CD450F" w:rsidRPr="007F15E5" w:rsidRDefault="00CD450F" w:rsidP="00CD450F">
      <w:pPr>
        <w:keepLines/>
        <w:suppressLineNumbers/>
        <w:tabs>
          <w:tab w:val="left" w:pos="5640"/>
        </w:tabs>
        <w:spacing w:after="0" w:line="240" w:lineRule="auto"/>
        <w:ind w:left="5640" w:hanging="5640"/>
        <w:jc w:val="both"/>
        <w:rPr>
          <w:rFonts w:ascii="Times" w:eastAsia="Calibri" w:hAnsi="Times" w:cs="Times New Roman"/>
          <w:sz w:val="24"/>
          <w:szCs w:val="20"/>
        </w:rPr>
      </w:pPr>
      <w:r w:rsidRPr="007F15E5">
        <w:rPr>
          <w:rFonts w:ascii="Times" w:eastAsia="Calibri" w:hAnsi="Times" w:cs="Times New Roman"/>
          <w:sz w:val="24"/>
          <w:szCs w:val="20"/>
        </w:rPr>
        <w:t>Per Covered Family per Calendar Year</w:t>
      </w:r>
      <w:r w:rsidRPr="007F15E5">
        <w:rPr>
          <w:rFonts w:ascii="Times" w:eastAsia="Calibri" w:hAnsi="Times" w:cs="Times New Roman"/>
          <w:sz w:val="24"/>
          <w:szCs w:val="20"/>
        </w:rPr>
        <w:tab/>
        <w:t>[Dollar amount equal to 2 times the per Covered Person maximum]</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Non-Network Maximum Out of Pocket cannot be met with Non-Covered Charges.</w:t>
      </w:r>
    </w:p>
    <w:p w:rsidR="00CD450F" w:rsidRPr="007F15E5" w:rsidRDefault="00CD450F" w:rsidP="00CD450F">
      <w:pPr>
        <w:suppressLineNumbers/>
        <w:spacing w:after="0" w:line="240" w:lineRule="auto"/>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SCHEDULE OF INSURANCE</w:t>
      </w:r>
      <w:r w:rsidRPr="007F15E5">
        <w:rPr>
          <w:rFonts w:ascii="Times" w:eastAsia="Calibri" w:hAnsi="Times" w:cs="Times New Roman"/>
          <w:b/>
          <w:sz w:val="24"/>
          <w:szCs w:val="20"/>
        </w:rPr>
        <w:tab/>
        <w:t xml:space="preserve">EXAMPLE POS (using Plan D, with Copayment on specified services, separate Network and Non-Network Deductibles and Maximum Out of Pockets) </w:t>
      </w:r>
    </w:p>
    <w:p w:rsidR="00CD450F" w:rsidRPr="007F15E5" w:rsidRDefault="00CD450F" w:rsidP="00CD450F">
      <w:pPr>
        <w:suppressLineNumbers/>
        <w:tabs>
          <w:tab w:val="left" w:pos="1820"/>
        </w:tabs>
        <w:spacing w:after="0" w:line="240" w:lineRule="auto"/>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Calibri" w:hAnsi="Times" w:cs="Times New Roman"/>
          <w:b/>
          <w:sz w:val="24"/>
          <w:szCs w:val="20"/>
        </w:rPr>
      </w:pPr>
      <w:r w:rsidRPr="007F15E5">
        <w:rPr>
          <w:rFonts w:ascii="Times" w:eastAsia="Calibri" w:hAnsi="Times" w:cs="Times New Roman"/>
          <w:b/>
          <w:sz w:val="24"/>
          <w:szCs w:val="20"/>
        </w:rPr>
        <w:t>Copayment</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Treatment, services and supplies given by a </w:t>
      </w:r>
      <w:r w:rsidRPr="007F15E5">
        <w:rPr>
          <w:rFonts w:ascii="Times" w:eastAsia="Calibri" w:hAnsi="Times" w:cs="Times New Roman"/>
          <w:b/>
          <w:sz w:val="24"/>
          <w:szCs w:val="20"/>
        </w:rPr>
        <w:t>Network</w:t>
      </w:r>
      <w:r w:rsidRPr="007F15E5">
        <w:rPr>
          <w:rFonts w:ascii="Times" w:eastAsia="Calibri" w:hAnsi="Times" w:cs="Times New Roman"/>
          <w:sz w:val="24"/>
          <w:szCs w:val="20"/>
        </w:rPr>
        <w:t xml:space="preserve"> Provider</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Physician Visits for all other Covered Charges  </w:t>
      </w:r>
      <w:r w:rsidRPr="007F15E5">
        <w:rPr>
          <w:rFonts w:ascii="Times" w:eastAsia="Calibri" w:hAnsi="Times" w:cs="Times New Roman"/>
          <w:sz w:val="24"/>
          <w:szCs w:val="20"/>
        </w:rPr>
        <w:tab/>
        <w:t>[dollar amount not to exceed $50]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Maternity Care (pre-natal visits)  </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ind w:left="5040" w:hanging="5040"/>
        <w:rPr>
          <w:rFonts w:ascii="Times" w:eastAsia="Calibri" w:hAnsi="Times" w:cs="Times New Roman"/>
          <w:sz w:val="24"/>
          <w:szCs w:val="20"/>
        </w:rPr>
      </w:pPr>
      <w:r w:rsidRPr="007F15E5">
        <w:rPr>
          <w:rFonts w:ascii="Times" w:eastAsia="Calibri" w:hAnsi="Times" w:cs="Times New Roman"/>
          <w:sz w:val="24"/>
          <w:szCs w:val="20"/>
        </w:rPr>
        <w:t>Hospital Confinement</w:t>
      </w:r>
      <w:r w:rsidRPr="007F15E5">
        <w:rPr>
          <w:rFonts w:ascii="Times" w:eastAsia="Calibri" w:hAnsi="Times" w:cs="Times New Roman"/>
          <w:sz w:val="24"/>
          <w:szCs w:val="20"/>
        </w:rPr>
        <w:tab/>
        <w:t>[an amount equal to 10 times the above copayment per day, up to an amount equal to 5 times the per day copay  per confinement, an amount equal to 10 times the per day copay per Calendar Year]</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b/>
          <w:sz w:val="24"/>
          <w:szCs w:val="20"/>
        </w:rPr>
        <w:t xml:space="preserve">Exception:  </w:t>
      </w:r>
      <w:r w:rsidRPr="007F15E5">
        <w:rPr>
          <w:rFonts w:ascii="Times" w:eastAsia="Calibri" w:hAnsi="Times" w:cs="Times New Roman"/>
          <w:sz w:val="24"/>
          <w:szCs w:val="20"/>
        </w:rPr>
        <w:t>If the Hospital is a Network Facility, the Hospital will be paid as a Network Facility regardless of whether the admitting Practitioner is a Network Practitioner.</w:t>
      </w:r>
    </w:p>
    <w:p w:rsidR="00CD450F" w:rsidRPr="007F15E5" w:rsidRDefault="00CD450F" w:rsidP="00CD450F">
      <w:pPr>
        <w:suppressLineNumbers/>
        <w:spacing w:after="0" w:line="240" w:lineRule="auto"/>
        <w:rPr>
          <w:rFonts w:ascii="Times" w:eastAsia="Calibri" w:hAnsi="Times" w:cs="Times New Roman"/>
          <w:b/>
          <w:sz w:val="24"/>
          <w:szCs w:val="20"/>
        </w:rPr>
      </w:pPr>
    </w:p>
    <w:p w:rsidR="00CD450F" w:rsidRPr="007F15E5" w:rsidRDefault="00CD450F" w:rsidP="00CD450F">
      <w:pPr>
        <w:suppressLineNumbers/>
        <w:spacing w:after="0" w:line="240" w:lineRule="auto"/>
        <w:rPr>
          <w:rFonts w:ascii="Times" w:eastAsia="Calibri" w:hAnsi="Times" w:cs="Times New Roman"/>
          <w:b/>
          <w:sz w:val="24"/>
          <w:szCs w:val="20"/>
        </w:rPr>
      </w:pPr>
      <w:r w:rsidRPr="007F15E5">
        <w:rPr>
          <w:rFonts w:ascii="Times" w:eastAsia="Calibri" w:hAnsi="Times" w:cs="Times New Roman"/>
          <w:b/>
          <w:sz w:val="24"/>
          <w:szCs w:val="20"/>
        </w:rPr>
        <w:t xml:space="preserve">Calendar Year Cash Deductibles </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For treatment, services and supplies given by a </w:t>
      </w:r>
      <w:r w:rsidRPr="007F15E5">
        <w:rPr>
          <w:rFonts w:ascii="Times" w:eastAsia="Calibri" w:hAnsi="Times" w:cs="Times New Roman"/>
          <w:b/>
          <w:sz w:val="24"/>
          <w:szCs w:val="20"/>
        </w:rPr>
        <w:t>Network</w:t>
      </w:r>
      <w:r w:rsidRPr="007F15E5">
        <w:rPr>
          <w:rFonts w:ascii="Times" w:eastAsia="Calibri" w:hAnsi="Times" w:cs="Times New Roman"/>
          <w:sz w:val="24"/>
          <w:szCs w:val="20"/>
        </w:rPr>
        <w:t xml:space="preserve"> Provider, except for services listed under the Copayment section and Prescription Drugs</w:t>
      </w:r>
    </w:p>
    <w:p w:rsidR="00CD450F" w:rsidRPr="007F15E5" w:rsidRDefault="00CD450F" w:rsidP="00CD450F">
      <w:pPr>
        <w:keepLines/>
        <w:suppressLineNumbers/>
        <w:tabs>
          <w:tab w:val="left" w:pos="2900"/>
        </w:tabs>
        <w:spacing w:after="0" w:line="240" w:lineRule="auto"/>
        <w:rPr>
          <w:rFonts w:ascii="Times" w:eastAsia="Calibri" w:hAnsi="Times" w:cs="Times New Roman"/>
          <w:sz w:val="24"/>
          <w:szCs w:val="20"/>
        </w:rPr>
      </w:pPr>
      <w:r w:rsidRPr="007F15E5">
        <w:rPr>
          <w:rFonts w:ascii="Times" w:eastAsia="Calibri" w:hAnsi="Times" w:cs="Times New Roman"/>
          <w:sz w:val="24"/>
          <w:szCs w:val="20"/>
        </w:rPr>
        <w:t>Per Covered Person</w:t>
      </w:r>
      <w:r w:rsidRPr="007F15E5">
        <w:rPr>
          <w:rFonts w:ascii="Times" w:eastAsia="Calibri" w:hAnsi="Times" w:cs="Times New Roman"/>
          <w:sz w:val="24"/>
          <w:szCs w:val="20"/>
        </w:rPr>
        <w:tab/>
        <w:t xml:space="preserve">[dollar amount not to exceed the amount permitted by N.J.A.C. </w:t>
      </w:r>
      <w:r w:rsidRPr="007F15E5">
        <w:rPr>
          <w:rFonts w:ascii="Times" w:eastAsia="Calibri" w:hAnsi="Times" w:cs="Times New Roman"/>
          <w:sz w:val="24"/>
          <w:szCs w:val="20"/>
        </w:rPr>
        <w:tab/>
        <w:t>11:20-3.1(b)3i]</w:t>
      </w:r>
    </w:p>
    <w:p w:rsidR="00CD450F" w:rsidRPr="007F15E5" w:rsidRDefault="00CD450F" w:rsidP="00CD450F">
      <w:pPr>
        <w:keepLines/>
        <w:suppressLineNumbers/>
        <w:tabs>
          <w:tab w:val="left" w:pos="2900"/>
        </w:tabs>
        <w:spacing w:after="0" w:line="240" w:lineRule="auto"/>
        <w:rPr>
          <w:rFonts w:ascii="Times" w:eastAsia="Calibri" w:hAnsi="Times" w:cs="Times New Roman"/>
          <w:sz w:val="24"/>
          <w:szCs w:val="20"/>
        </w:rPr>
      </w:pPr>
      <w:r w:rsidRPr="007F15E5">
        <w:rPr>
          <w:rFonts w:ascii="Times" w:eastAsia="Calibri" w:hAnsi="Times" w:cs="Times New Roman"/>
          <w:sz w:val="24"/>
          <w:szCs w:val="20"/>
        </w:rPr>
        <w:t>[Per Covered Family</w:t>
      </w:r>
      <w:r w:rsidRPr="007F15E5">
        <w:rPr>
          <w:rFonts w:ascii="Times" w:eastAsia="Calibri" w:hAnsi="Times" w:cs="Times New Roman"/>
          <w:sz w:val="24"/>
          <w:szCs w:val="20"/>
        </w:rPr>
        <w:tab/>
        <w:t xml:space="preserve">[2 times per Covered Person amount] </w:t>
      </w:r>
    </w:p>
    <w:p w:rsidR="00CD450F" w:rsidRPr="007F15E5" w:rsidRDefault="00CD450F" w:rsidP="00CD450F">
      <w:pPr>
        <w:keepLines/>
        <w:suppressLineNumbers/>
        <w:tabs>
          <w:tab w:val="left" w:pos="2900"/>
        </w:tabs>
        <w:spacing w:after="0" w:line="240" w:lineRule="auto"/>
        <w:ind w:left="2880"/>
        <w:rPr>
          <w:rFonts w:ascii="Times" w:eastAsia="Calibri" w:hAnsi="Times" w:cs="Times New Roman"/>
          <w:b/>
          <w:sz w:val="20"/>
          <w:szCs w:val="20"/>
        </w:rPr>
      </w:pPr>
      <w:r w:rsidRPr="007F15E5">
        <w:rPr>
          <w:rFonts w:ascii="Times" w:eastAsia="Calibri" w:hAnsi="Times" w:cs="Times New Roman"/>
          <w:sz w:val="20"/>
          <w:szCs w:val="20"/>
        </w:rPr>
        <w:tab/>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Treatment, services and supplies given by a </w:t>
      </w:r>
      <w:r w:rsidRPr="007F15E5">
        <w:rPr>
          <w:rFonts w:ascii="Times" w:eastAsia="Calibri" w:hAnsi="Times" w:cs="Times New Roman"/>
          <w:b/>
          <w:sz w:val="24"/>
          <w:szCs w:val="20"/>
        </w:rPr>
        <w:t>Non-Network</w:t>
      </w:r>
      <w:r w:rsidRPr="007F15E5">
        <w:rPr>
          <w:rFonts w:ascii="Times" w:eastAsia="Calibri" w:hAnsi="Times" w:cs="Times New Roman"/>
          <w:sz w:val="24"/>
          <w:szCs w:val="20"/>
        </w:rPr>
        <w:t xml:space="preserve"> Provider, and for Prescription Drugs</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Immunizations and</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Lead screening for children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Second surgical opinion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All other Covered Charges</w:t>
      </w:r>
    </w:p>
    <w:p w:rsidR="00CD450F" w:rsidRPr="007F15E5" w:rsidRDefault="00CD450F" w:rsidP="00CD450F">
      <w:pPr>
        <w:suppressLineNumbers/>
        <w:spacing w:after="0" w:line="240" w:lineRule="auto"/>
        <w:rPr>
          <w:rFonts w:ascii="Times" w:eastAsia="Calibri" w:hAnsi="Times" w:cs="Times New Roman"/>
          <w:b/>
          <w:sz w:val="24"/>
          <w:szCs w:val="20"/>
        </w:rPr>
      </w:pPr>
    </w:p>
    <w:p w:rsidR="00CD450F" w:rsidRPr="007F15E5" w:rsidRDefault="00CD450F" w:rsidP="00CD450F">
      <w:pPr>
        <w:keepLines/>
        <w:suppressLineNumbers/>
        <w:tabs>
          <w:tab w:val="left" w:pos="2900"/>
        </w:tabs>
        <w:spacing w:after="0" w:line="240" w:lineRule="auto"/>
        <w:ind w:left="2880" w:hanging="2880"/>
        <w:rPr>
          <w:rFonts w:ascii="Times" w:eastAsia="Calibri" w:hAnsi="Times" w:cs="Times New Roman"/>
          <w:sz w:val="24"/>
          <w:szCs w:val="20"/>
        </w:rPr>
      </w:pPr>
      <w:r w:rsidRPr="007F15E5">
        <w:rPr>
          <w:rFonts w:ascii="Times" w:eastAsia="Calibri" w:hAnsi="Times" w:cs="Times New Roman"/>
          <w:sz w:val="24"/>
          <w:szCs w:val="20"/>
        </w:rPr>
        <w:t>Per Covered Person</w:t>
      </w:r>
      <w:r w:rsidRPr="007F15E5">
        <w:rPr>
          <w:rFonts w:ascii="Times" w:eastAsia="Calibri" w:hAnsi="Times" w:cs="Times New Roman"/>
          <w:sz w:val="24"/>
          <w:szCs w:val="20"/>
        </w:rPr>
        <w:tab/>
      </w:r>
      <w:r w:rsidRPr="007F15E5">
        <w:rPr>
          <w:rFonts w:ascii="Times" w:eastAsia="Calibri" w:hAnsi="Times" w:cs="Times New Roman"/>
          <w:sz w:val="24"/>
          <w:szCs w:val="20"/>
        </w:rPr>
        <w:tab/>
        <w:t>[Dollar amount equal to 2 times the Network Deductible]</w:t>
      </w:r>
    </w:p>
    <w:p w:rsidR="00CD450F" w:rsidRPr="007F15E5" w:rsidRDefault="00CD450F" w:rsidP="00CD450F">
      <w:pPr>
        <w:keepLines/>
        <w:suppressLineNumbers/>
        <w:tabs>
          <w:tab w:val="left" w:pos="2900"/>
        </w:tabs>
        <w:spacing w:after="0" w:line="240" w:lineRule="auto"/>
        <w:rPr>
          <w:rFonts w:ascii="Times" w:eastAsia="Calibri" w:hAnsi="Times" w:cs="Times New Roman"/>
          <w:sz w:val="24"/>
          <w:szCs w:val="20"/>
        </w:rPr>
      </w:pPr>
      <w:r w:rsidRPr="007F15E5">
        <w:rPr>
          <w:rFonts w:ascii="Times" w:eastAsia="Calibri" w:hAnsi="Times" w:cs="Times New Roman"/>
          <w:sz w:val="24"/>
          <w:szCs w:val="20"/>
        </w:rPr>
        <w:t>[Per Covered Family</w:t>
      </w:r>
      <w:r w:rsidRPr="007F15E5">
        <w:rPr>
          <w:rFonts w:ascii="Times" w:eastAsia="Calibri" w:hAnsi="Times" w:cs="Times New Roman"/>
          <w:sz w:val="24"/>
          <w:szCs w:val="20"/>
        </w:rPr>
        <w:tab/>
        <w:t>[Dollar amount equal to 2 times the Non-Network</w:t>
      </w:r>
    </w:p>
    <w:p w:rsidR="00CD450F" w:rsidRPr="007F15E5" w:rsidRDefault="00CD450F" w:rsidP="00CD450F">
      <w:pPr>
        <w:keepLines/>
        <w:suppressLineNumbers/>
        <w:tabs>
          <w:tab w:val="left" w:pos="2900"/>
        </w:tabs>
        <w:spacing w:after="0" w:line="240" w:lineRule="auto"/>
        <w:ind w:left="2880"/>
        <w:rPr>
          <w:rFonts w:ascii="Times" w:eastAsia="Calibri" w:hAnsi="Times" w:cs="Times New Roman"/>
          <w:sz w:val="24"/>
          <w:szCs w:val="20"/>
        </w:rPr>
      </w:pPr>
      <w:r w:rsidRPr="007F15E5">
        <w:rPr>
          <w:rFonts w:ascii="Times" w:eastAsia="Calibri" w:hAnsi="Times" w:cs="Times New Roman"/>
          <w:sz w:val="24"/>
          <w:szCs w:val="20"/>
        </w:rPr>
        <w:tab/>
        <w:t xml:space="preserve">Deductible]  </w:t>
      </w:r>
    </w:p>
    <w:p w:rsidR="00CD450F" w:rsidRPr="007F15E5" w:rsidRDefault="00CD450F" w:rsidP="00CD450F">
      <w:pPr>
        <w:keepLines/>
        <w:suppressLineNumbers/>
        <w:tabs>
          <w:tab w:val="left" w:pos="5880"/>
          <w:tab w:val="left" w:pos="7680"/>
        </w:tabs>
        <w:spacing w:after="0" w:line="240" w:lineRule="auto"/>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b/>
          <w:sz w:val="24"/>
          <w:szCs w:val="20"/>
        </w:rPr>
        <w:t>Emergency Room Copayment</w:t>
      </w:r>
      <w:r w:rsidRPr="007F15E5">
        <w:rPr>
          <w:rFonts w:ascii="Times" w:eastAsia="Calibri" w:hAnsi="Times" w:cs="Times New Roman"/>
          <w:sz w:val="24"/>
          <w:szCs w:val="20"/>
        </w:rPr>
        <w:t xml:space="preserve">  </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(waived if admitted within 24 hours)</w:t>
      </w:r>
      <w:r w:rsidRPr="007F15E5">
        <w:rPr>
          <w:rFonts w:ascii="Times" w:eastAsia="Calibri" w:hAnsi="Times" w:cs="Times New Roman"/>
          <w:sz w:val="24"/>
          <w:szCs w:val="20"/>
        </w:rPr>
        <w:tab/>
      </w:r>
      <w:r w:rsidRPr="007F15E5">
        <w:rPr>
          <w:rFonts w:ascii="Times" w:eastAsia="Calibri" w:hAnsi="Times" w:cs="Times New Roman"/>
          <w:sz w:val="24"/>
          <w:szCs w:val="20"/>
        </w:rPr>
        <w:tab/>
        <w:t xml:space="preserve"> $[100]</w:t>
      </w:r>
    </w:p>
    <w:p w:rsidR="00CD450F" w:rsidRPr="007F15E5" w:rsidRDefault="00CD450F" w:rsidP="00CD450F">
      <w:pPr>
        <w:keepLines/>
        <w:suppressLineNumbers/>
        <w:tabs>
          <w:tab w:val="left" w:pos="5880"/>
          <w:tab w:val="left" w:pos="7680"/>
        </w:tabs>
        <w:spacing w:after="0" w:line="240" w:lineRule="auto"/>
        <w:rPr>
          <w:rFonts w:ascii="Times" w:eastAsia="Calibri" w:hAnsi="Times" w:cs="Times New Roman"/>
          <w:sz w:val="24"/>
          <w:szCs w:val="20"/>
        </w:rPr>
      </w:pPr>
      <w:r w:rsidRPr="007F15E5">
        <w:rPr>
          <w:rFonts w:ascii="Times" w:eastAsia="Calibri" w:hAnsi="Times" w:cs="Times New Roman"/>
          <w:b/>
          <w:sz w:val="24"/>
          <w:szCs w:val="20"/>
        </w:rPr>
        <w:t>Note</w:t>
      </w:r>
      <w:r w:rsidRPr="007F15E5">
        <w:rPr>
          <w:rFonts w:ascii="Times" w:eastAsia="Calibri" w:hAnsi="Times" w:cs="Times New Roman"/>
          <w:sz w:val="24"/>
          <w:szCs w:val="20"/>
        </w:rPr>
        <w:t>: The Emergency Room Copayment is payable in addition to the applicable Copayment, Deductible and Coinsurance.</w:t>
      </w:r>
    </w:p>
    <w:p w:rsidR="00CD450F" w:rsidRPr="007F15E5" w:rsidRDefault="00CD450F" w:rsidP="00CD450F">
      <w:pPr>
        <w:keepLines/>
        <w:suppressLineNumbers/>
        <w:tabs>
          <w:tab w:val="decimal" w:pos="6940"/>
        </w:tabs>
        <w:spacing w:after="0" w:line="240" w:lineRule="auto"/>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Calibri" w:hAnsi="Times" w:cs="Times New Roman"/>
          <w:b/>
          <w:sz w:val="24"/>
          <w:szCs w:val="20"/>
        </w:rPr>
      </w:pPr>
      <w:r w:rsidRPr="007F15E5">
        <w:rPr>
          <w:rFonts w:ascii="Times" w:eastAsia="Calibri" w:hAnsi="Times" w:cs="Times New Roman"/>
          <w:b/>
          <w:sz w:val="24"/>
          <w:szCs w:val="20"/>
        </w:rPr>
        <w:t>Coinsurance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CD450F" w:rsidRPr="007F15E5" w:rsidRDefault="00CD450F" w:rsidP="00CD450F">
      <w:pPr>
        <w:suppressLineNumbers/>
        <w:tabs>
          <w:tab w:val="left" w:pos="1820"/>
        </w:tabs>
        <w:spacing w:after="0" w:line="240" w:lineRule="auto"/>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rPr>
          <w:rFonts w:ascii="Times" w:eastAsia="Calibri" w:hAnsi="Times" w:cs="Times New Roman"/>
          <w:sz w:val="24"/>
          <w:szCs w:val="20"/>
        </w:rPr>
      </w:pPr>
      <w:r w:rsidRPr="007F15E5">
        <w:rPr>
          <w:rFonts w:ascii="Times" w:eastAsia="Calibri" w:hAnsi="Times" w:cs="Times New Roman"/>
          <w:sz w:val="24"/>
          <w:szCs w:val="20"/>
        </w:rPr>
        <w:lastRenderedPageBreak/>
        <w:t xml:space="preserve">The </w:t>
      </w:r>
      <w:r w:rsidRPr="007F15E5">
        <w:rPr>
          <w:rFonts w:ascii="Times" w:eastAsia="Calibri" w:hAnsi="Times" w:cs="Times New Roman"/>
          <w:b/>
          <w:sz w:val="24"/>
          <w:szCs w:val="20"/>
        </w:rPr>
        <w:t xml:space="preserve">Coinsurance </w:t>
      </w:r>
      <w:r w:rsidRPr="007F15E5">
        <w:rPr>
          <w:rFonts w:ascii="Times" w:eastAsia="Calibri" w:hAnsi="Times" w:cs="Times New Roman"/>
          <w:sz w:val="24"/>
          <w:szCs w:val="20"/>
        </w:rPr>
        <w:t>for the Policy is as follows:</w:t>
      </w:r>
    </w:p>
    <w:p w:rsidR="00CD450F" w:rsidRPr="007F15E5" w:rsidRDefault="00CD450F" w:rsidP="00CD450F">
      <w:pPr>
        <w:suppressLineNumbers/>
        <w:tabs>
          <w:tab w:val="left" w:pos="1820"/>
        </w:tabs>
        <w:spacing w:after="0" w:line="240" w:lineRule="auto"/>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Prescription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[30%]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[Vision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V2500 – V2599 Contact Lenses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Optional lenses and treatments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[Dental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Diagnostic and Restorative services</w:t>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Endodontic, Periodontal, Prosthodontic and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Oral and Maxillofacial Surgical Services</w:t>
      </w:r>
      <w:r w:rsidRPr="007F15E5">
        <w:rPr>
          <w:rFonts w:ascii="Times" w:eastAsia="Calibri" w:hAnsi="Times" w:cs="Times New Roman"/>
          <w:sz w:val="24"/>
          <w:szCs w:val="20"/>
        </w:rPr>
        <w:tab/>
      </w:r>
      <w:r w:rsidRPr="007F15E5">
        <w:rPr>
          <w:rFonts w:ascii="Times" w:eastAsia="Calibri" w:hAnsi="Times" w:cs="Times New Roman"/>
          <w:sz w:val="24"/>
          <w:szCs w:val="20"/>
        </w:rPr>
        <w:tab/>
        <w:t>[20%]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Orthodontic Treatment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rPr>
          <w:rFonts w:ascii="Times" w:eastAsia="Calibri" w:hAnsi="Times" w:cs="Times New Roman"/>
          <w:sz w:val="24"/>
          <w:szCs w:val="20"/>
        </w:rPr>
      </w:pPr>
      <w:r w:rsidRPr="007F15E5">
        <w:rPr>
          <w:rFonts w:ascii="Times" w:eastAsia="Calibri" w:hAnsi="Times" w:cs="Times New Roman"/>
          <w:sz w:val="24"/>
          <w:szCs w:val="20"/>
        </w:rPr>
        <w:t>All other services and supplies:</w:t>
      </w:r>
    </w:p>
    <w:p w:rsidR="00CD450F" w:rsidRPr="007F15E5" w:rsidRDefault="00CD450F" w:rsidP="00CD450F">
      <w:pPr>
        <w:suppressLineNumbers/>
        <w:tabs>
          <w:tab w:val="left" w:pos="1820"/>
        </w:tabs>
        <w:spacing w:after="0" w:line="240" w:lineRule="auto"/>
        <w:rPr>
          <w:rFonts w:ascii="Times" w:eastAsia="Calibri" w:hAnsi="Times" w:cs="Times New Roman"/>
          <w:sz w:val="24"/>
          <w:szCs w:val="20"/>
        </w:rPr>
      </w:pPr>
      <w:r w:rsidRPr="007F15E5">
        <w:rPr>
          <w:rFonts w:ascii="Times" w:eastAsia="Calibri" w:hAnsi="Times" w:cs="Times New Roman"/>
          <w:sz w:val="24"/>
          <w:szCs w:val="20"/>
        </w:rPr>
        <w:t>• if treatment, services or supplies are given by a</w:t>
      </w:r>
    </w:p>
    <w:p w:rsidR="00CD450F" w:rsidRPr="007F15E5" w:rsidRDefault="00CD450F" w:rsidP="00CD450F">
      <w:pPr>
        <w:keepLines/>
        <w:suppressLineNumbers/>
        <w:tabs>
          <w:tab w:val="decimal" w:pos="69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Network Provider</w:t>
      </w:r>
      <w:r w:rsidRPr="007F15E5">
        <w:rPr>
          <w:rFonts w:ascii="Times" w:eastAsia="Calibri" w:hAnsi="Times" w:cs="Times New Roman"/>
          <w:sz w:val="24"/>
          <w:szCs w:val="20"/>
        </w:rPr>
        <w:tab/>
        <w:t>0%</w:t>
      </w:r>
    </w:p>
    <w:p w:rsidR="00CD450F" w:rsidRPr="007F15E5" w:rsidRDefault="00CD450F" w:rsidP="00CD450F">
      <w:pPr>
        <w:suppressLineNumbers/>
        <w:tabs>
          <w:tab w:val="left" w:pos="1820"/>
        </w:tabs>
        <w:spacing w:after="0" w:line="240" w:lineRule="auto"/>
        <w:rPr>
          <w:rFonts w:ascii="Times" w:eastAsia="Calibri" w:hAnsi="Times" w:cs="Times New Roman"/>
          <w:sz w:val="24"/>
          <w:szCs w:val="20"/>
        </w:rPr>
      </w:pPr>
      <w:r w:rsidRPr="007F15E5">
        <w:rPr>
          <w:rFonts w:ascii="Times" w:eastAsia="Calibri" w:hAnsi="Times" w:cs="Times New Roman"/>
          <w:sz w:val="24"/>
          <w:szCs w:val="20"/>
        </w:rPr>
        <w:t>• if treatment, services or supplies are given by a</w:t>
      </w:r>
    </w:p>
    <w:p w:rsidR="00CD450F" w:rsidRPr="007F15E5" w:rsidRDefault="00CD450F" w:rsidP="00CD450F">
      <w:pPr>
        <w:keepLines/>
        <w:suppressLineNumbers/>
        <w:tabs>
          <w:tab w:val="decimal" w:pos="69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Non-Network Provider</w:t>
      </w:r>
      <w:r w:rsidRPr="007F15E5">
        <w:rPr>
          <w:rFonts w:ascii="Times" w:eastAsia="Calibri" w:hAnsi="Times" w:cs="Times New Roman"/>
          <w:sz w:val="24"/>
          <w:szCs w:val="20"/>
        </w:rPr>
        <w:tab/>
        <w:t>20%</w:t>
      </w:r>
    </w:p>
    <w:p w:rsidR="00CD450F" w:rsidRPr="007F15E5" w:rsidRDefault="00CD450F" w:rsidP="00CD450F">
      <w:pPr>
        <w:keepLines/>
        <w:suppressLineNumbers/>
        <w:tabs>
          <w:tab w:val="decimal" w:pos="6940"/>
        </w:tabs>
        <w:spacing w:after="0" w:line="240" w:lineRule="auto"/>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rPr>
          <w:rFonts w:ascii="Times" w:eastAsia="Calibri" w:hAnsi="Times" w:cs="Times New Roman"/>
          <w:b/>
          <w:sz w:val="24"/>
          <w:szCs w:val="20"/>
        </w:rPr>
      </w:pPr>
      <w:r w:rsidRPr="007F15E5">
        <w:rPr>
          <w:rFonts w:ascii="Times" w:eastAsia="Calibri" w:hAnsi="Times" w:cs="Times New Roman"/>
          <w:b/>
          <w:sz w:val="24"/>
          <w:szCs w:val="20"/>
        </w:rPr>
        <w:t>Network 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CD450F" w:rsidRPr="007F15E5" w:rsidRDefault="00CD450F" w:rsidP="00CD450F">
      <w:pPr>
        <w:keepLines/>
        <w:suppressLineNumbers/>
        <w:tabs>
          <w:tab w:val="left" w:pos="5880"/>
        </w:tabs>
        <w:spacing w:after="0" w:line="240" w:lineRule="auto"/>
        <w:ind w:left="5760" w:hanging="5760"/>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ind w:left="5760" w:hanging="5760"/>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Network</w:t>
      </w:r>
      <w:r w:rsidRPr="007F15E5">
        <w:rPr>
          <w:rFonts w:ascii="Times" w:eastAsia="Calibri" w:hAnsi="Times" w:cs="Times New Roman"/>
          <w:sz w:val="24"/>
          <w:szCs w:val="20"/>
        </w:rPr>
        <w:t xml:space="preserv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the Policy is as follows:</w:t>
      </w:r>
    </w:p>
    <w:p w:rsidR="00CD450F" w:rsidRPr="007F15E5" w:rsidRDefault="00CD450F" w:rsidP="00CD450F">
      <w:pPr>
        <w:keepLines/>
        <w:suppressLineNumbers/>
        <w:tabs>
          <w:tab w:val="left" w:pos="5880"/>
        </w:tabs>
        <w:spacing w:after="0" w:line="240" w:lineRule="auto"/>
        <w:ind w:left="5760" w:hanging="5760"/>
        <w:rPr>
          <w:rFonts w:ascii="Times" w:eastAsia="Calibri" w:hAnsi="Times" w:cs="Times New Roman"/>
          <w:sz w:val="24"/>
          <w:szCs w:val="20"/>
        </w:rPr>
      </w:pPr>
      <w:r w:rsidRPr="007F15E5">
        <w:rPr>
          <w:rFonts w:ascii="Times" w:eastAsia="Calibri" w:hAnsi="Times" w:cs="Times New Roman"/>
          <w:sz w:val="24"/>
          <w:szCs w:val="20"/>
        </w:rPr>
        <w:t>Per Covered Person per Calendar Year</w:t>
      </w:r>
      <w:r w:rsidRPr="007F15E5">
        <w:rPr>
          <w:rFonts w:ascii="Times" w:eastAsia="Calibri" w:hAnsi="Times" w:cs="Times New Roman"/>
          <w:sz w:val="24"/>
          <w:szCs w:val="20"/>
        </w:rPr>
        <w:tab/>
        <w:t>[An amount not to exceed $[6,850 or amount permitted by 45 C.F.R. 156.130]]</w:t>
      </w:r>
    </w:p>
    <w:p w:rsidR="00CD450F" w:rsidRPr="007F15E5" w:rsidRDefault="00CD450F" w:rsidP="00CD450F">
      <w:pPr>
        <w:keepLines/>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[Per Covered Family per Calendar Year</w:t>
      </w:r>
      <w:r w:rsidRPr="007F15E5">
        <w:rPr>
          <w:rFonts w:ascii="Times" w:eastAsia="Calibri" w:hAnsi="Times" w:cs="Times New Roman"/>
          <w:sz w:val="24"/>
          <w:szCs w:val="20"/>
        </w:rPr>
        <w:tab/>
        <w:t xml:space="preserve">[Dollar amount equal to 2 </w:t>
      </w:r>
    </w:p>
    <w:p w:rsidR="00CD450F" w:rsidRPr="007F15E5" w:rsidRDefault="00CD450F" w:rsidP="00CD450F">
      <w:pPr>
        <w:keepLines/>
        <w:suppressLineNumbers/>
        <w:tabs>
          <w:tab w:val="left" w:pos="5640"/>
        </w:tabs>
        <w:spacing w:after="0" w:line="240" w:lineRule="auto"/>
        <w:ind w:left="5640"/>
        <w:rPr>
          <w:rFonts w:ascii="Times" w:eastAsia="Calibri" w:hAnsi="Times" w:cs="Times New Roman"/>
          <w:sz w:val="24"/>
          <w:szCs w:val="20"/>
        </w:rPr>
      </w:pPr>
      <w:r w:rsidRPr="007F15E5">
        <w:rPr>
          <w:rFonts w:ascii="Times" w:eastAsia="Calibri" w:hAnsi="Times" w:cs="Times New Roman"/>
          <w:sz w:val="24"/>
          <w:szCs w:val="20"/>
        </w:rPr>
        <w:tab/>
        <w:t xml:space="preserve">times the per Covered Person maximum.]  </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Network Maximum Out of Pocket cannot be met with Non-Covered Charges.</w:t>
      </w:r>
    </w:p>
    <w:p w:rsidR="00CD450F" w:rsidRPr="007F15E5" w:rsidRDefault="00CD450F" w:rsidP="00CD450F">
      <w:pPr>
        <w:suppressLineNumbers/>
        <w:tabs>
          <w:tab w:val="left" w:pos="1820"/>
        </w:tabs>
        <w:spacing w:after="0" w:line="240" w:lineRule="auto"/>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rPr>
          <w:rFonts w:ascii="Times" w:eastAsia="Calibri" w:hAnsi="Times" w:cs="Times New Roman"/>
          <w:b/>
          <w:sz w:val="24"/>
          <w:szCs w:val="20"/>
        </w:rPr>
      </w:pPr>
      <w:r w:rsidRPr="007F15E5">
        <w:rPr>
          <w:rFonts w:ascii="Times" w:eastAsia="Calibri" w:hAnsi="Times" w:cs="Times New Roman"/>
          <w:b/>
          <w:sz w:val="24"/>
          <w:szCs w:val="20"/>
        </w:rPr>
        <w:t>Non-Network 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CD450F" w:rsidRPr="007F15E5" w:rsidRDefault="00CD450F" w:rsidP="00CD450F">
      <w:pPr>
        <w:keepLines/>
        <w:suppressLineNumbers/>
        <w:tabs>
          <w:tab w:val="left" w:pos="5880"/>
        </w:tabs>
        <w:spacing w:after="0" w:line="240" w:lineRule="auto"/>
        <w:ind w:left="5760" w:hanging="5760"/>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Non</w:t>
      </w:r>
      <w:r w:rsidRPr="007F15E5">
        <w:rPr>
          <w:rFonts w:ascii="Times" w:eastAsia="Calibri" w:hAnsi="Times" w:cs="Times New Roman"/>
          <w:sz w:val="24"/>
          <w:szCs w:val="20"/>
        </w:rPr>
        <w:t>-</w:t>
      </w:r>
      <w:r w:rsidRPr="007F15E5">
        <w:rPr>
          <w:rFonts w:ascii="Times" w:eastAsia="Calibri" w:hAnsi="Times" w:cs="Times New Roman"/>
          <w:b/>
          <w:sz w:val="24"/>
          <w:szCs w:val="20"/>
        </w:rPr>
        <w:t>Network</w:t>
      </w:r>
      <w:r w:rsidRPr="007F15E5">
        <w:rPr>
          <w:rFonts w:ascii="Times" w:eastAsia="Calibri" w:hAnsi="Times" w:cs="Times New Roman"/>
          <w:sz w:val="24"/>
          <w:szCs w:val="20"/>
        </w:rPr>
        <w:t xml:space="preserv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the Policy is as follows:</w:t>
      </w:r>
    </w:p>
    <w:p w:rsidR="00CD450F" w:rsidRPr="007F15E5" w:rsidRDefault="00CD450F" w:rsidP="00CD450F">
      <w:pPr>
        <w:keepLines/>
        <w:suppressLineNumbers/>
        <w:tabs>
          <w:tab w:val="left" w:pos="5880"/>
        </w:tabs>
        <w:spacing w:after="0" w:line="240" w:lineRule="auto"/>
        <w:ind w:left="5760" w:hanging="5760"/>
        <w:rPr>
          <w:rFonts w:ascii="Times" w:eastAsia="Calibri" w:hAnsi="Times" w:cs="Times New Roman"/>
          <w:sz w:val="24"/>
          <w:szCs w:val="20"/>
        </w:rPr>
      </w:pPr>
      <w:r w:rsidRPr="007F15E5">
        <w:rPr>
          <w:rFonts w:ascii="Times" w:eastAsia="Calibri" w:hAnsi="Times" w:cs="Times New Roman"/>
          <w:sz w:val="24"/>
          <w:szCs w:val="20"/>
        </w:rPr>
        <w:t>Per Covered Person per Calendar Year</w:t>
      </w:r>
      <w:r w:rsidRPr="007F15E5">
        <w:rPr>
          <w:rFonts w:ascii="Times" w:eastAsia="Calibri" w:hAnsi="Times" w:cs="Times New Roman"/>
          <w:sz w:val="24"/>
          <w:szCs w:val="20"/>
        </w:rPr>
        <w:tab/>
        <w:t>[An amount not to exceed 2 times the Network Maximum]</w:t>
      </w:r>
    </w:p>
    <w:p w:rsidR="00CD450F" w:rsidRPr="007F15E5" w:rsidRDefault="00CD450F" w:rsidP="00CD450F">
      <w:pPr>
        <w:keepLines/>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lastRenderedPageBreak/>
        <w:t>[Per Covered Family per Calendar Year</w:t>
      </w:r>
      <w:r w:rsidRPr="007F15E5">
        <w:rPr>
          <w:rFonts w:ascii="Times" w:eastAsia="Calibri" w:hAnsi="Times" w:cs="Times New Roman"/>
          <w:sz w:val="24"/>
          <w:szCs w:val="20"/>
        </w:rPr>
        <w:tab/>
        <w:t xml:space="preserve">[Dollar amount equal to 2 </w:t>
      </w:r>
    </w:p>
    <w:p w:rsidR="00CD450F" w:rsidRPr="007F15E5" w:rsidRDefault="00CD450F" w:rsidP="00CD450F">
      <w:pPr>
        <w:keepLines/>
        <w:suppressLineNumbers/>
        <w:tabs>
          <w:tab w:val="left" w:pos="5640"/>
        </w:tabs>
        <w:spacing w:after="0" w:line="240" w:lineRule="auto"/>
        <w:ind w:left="5640"/>
        <w:rPr>
          <w:rFonts w:ascii="Times" w:eastAsia="Calibri" w:hAnsi="Times" w:cs="Times New Roman"/>
          <w:sz w:val="24"/>
          <w:szCs w:val="20"/>
        </w:rPr>
      </w:pPr>
      <w:r w:rsidRPr="007F15E5">
        <w:rPr>
          <w:rFonts w:ascii="Times" w:eastAsia="Calibri" w:hAnsi="Times" w:cs="Times New Roman"/>
          <w:sz w:val="24"/>
          <w:szCs w:val="20"/>
        </w:rPr>
        <w:tab/>
        <w:t xml:space="preserve">times the per Covered Person Maximum.]  </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Non-Network Maximum Out of Pocket cannot be met with Non-Covered Charges.</w:t>
      </w:r>
      <w:r w:rsidRPr="007F15E5">
        <w:rPr>
          <w:rFonts w:ascii="Times" w:eastAsia="Calibri" w:hAnsi="Times" w:cs="Times New Roman"/>
          <w:b/>
          <w:sz w:val="24"/>
          <w:szCs w:val="20"/>
        </w:rPr>
        <w:t xml:space="preserve"> </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SCHEDULE OF INSURANCE</w:t>
      </w:r>
      <w:r w:rsidRPr="007F15E5">
        <w:rPr>
          <w:rFonts w:ascii="Times" w:eastAsia="Calibri" w:hAnsi="Times" w:cs="Times New Roman"/>
          <w:b/>
          <w:sz w:val="24"/>
          <w:szCs w:val="20"/>
        </w:rPr>
        <w:tab/>
        <w:t xml:space="preserve">EXAMPLE PPO (using Plan C, without Copayment, separate Network and Non-Network Deductibles and Maximum Out of Pockets) </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Calendar Year Cash Deductibles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Treatment, services and supplies given by a </w:t>
      </w:r>
      <w:r w:rsidRPr="007F15E5">
        <w:rPr>
          <w:rFonts w:ascii="Times" w:eastAsia="Calibri" w:hAnsi="Times" w:cs="Times New Roman"/>
          <w:b/>
          <w:sz w:val="24"/>
          <w:szCs w:val="20"/>
        </w:rPr>
        <w:t>Network</w:t>
      </w:r>
      <w:r w:rsidRPr="007F15E5">
        <w:rPr>
          <w:rFonts w:ascii="Times" w:eastAsia="Calibri" w:hAnsi="Times" w:cs="Times New Roman"/>
          <w:sz w:val="24"/>
          <w:szCs w:val="20"/>
        </w:rPr>
        <w:t xml:space="preserve"> Provider, except for Prescription Drugs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Immunizations and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Lead screening for children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Maternity Care (pre-natal visits)  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Covered Charges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Person</w:t>
      </w:r>
      <w:r w:rsidRPr="007F15E5">
        <w:rPr>
          <w:rFonts w:ascii="Times" w:eastAsia="Calibri" w:hAnsi="Times" w:cs="Times New Roman"/>
          <w:sz w:val="24"/>
          <w:szCs w:val="20"/>
        </w:rPr>
        <w:tab/>
        <w:t xml:space="preserve">[dollar amount not to exceed the amount permitted by N.J.A.C. </w:t>
      </w:r>
      <w:r w:rsidRPr="007F15E5">
        <w:rPr>
          <w:rFonts w:ascii="Times" w:eastAsia="Calibri" w:hAnsi="Times" w:cs="Times New Roman"/>
          <w:sz w:val="24"/>
          <w:szCs w:val="20"/>
        </w:rPr>
        <w:tab/>
        <w:t>11:20-3.1(b)3i]</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Family</w:t>
      </w:r>
      <w:r w:rsidRPr="007F15E5">
        <w:rPr>
          <w:rFonts w:ascii="Times" w:eastAsia="Calibri" w:hAnsi="Times" w:cs="Times New Roman"/>
          <w:sz w:val="24"/>
          <w:szCs w:val="20"/>
        </w:rPr>
        <w:tab/>
      </w:r>
      <w:r w:rsidRPr="007F15E5">
        <w:rPr>
          <w:rFonts w:ascii="Times" w:eastAsia="Calibri" w:hAnsi="Times" w:cs="Times New Roman"/>
          <w:sz w:val="24"/>
          <w:szCs w:val="20"/>
        </w:rPr>
        <w:tab/>
        <w:t>[2 times per Covered Person dollar amount]</w:t>
      </w:r>
    </w:p>
    <w:p w:rsidR="00CD450F" w:rsidRPr="007F15E5" w:rsidRDefault="00CD450F" w:rsidP="00CD450F">
      <w:pPr>
        <w:keepLines/>
        <w:suppressLineNumbers/>
        <w:tabs>
          <w:tab w:val="left" w:pos="2900"/>
        </w:tabs>
        <w:spacing w:after="0" w:line="240" w:lineRule="auto"/>
        <w:ind w:left="2880"/>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Treatment, services and supplies given by a </w:t>
      </w:r>
      <w:r w:rsidRPr="007F15E5">
        <w:rPr>
          <w:rFonts w:ascii="Times" w:eastAsia="Calibri" w:hAnsi="Times" w:cs="Times New Roman"/>
          <w:b/>
          <w:sz w:val="24"/>
          <w:szCs w:val="20"/>
        </w:rPr>
        <w:t>Non-Network</w:t>
      </w:r>
      <w:r w:rsidRPr="007F15E5">
        <w:rPr>
          <w:rFonts w:ascii="Times" w:eastAsia="Calibri" w:hAnsi="Times" w:cs="Times New Roman"/>
          <w:sz w:val="24"/>
          <w:szCs w:val="20"/>
        </w:rPr>
        <w:t xml:space="preserve"> Provider, and for Prescription Drugs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Immunizations and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Lead screening for children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Second surgical opinion</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Covered Charges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keepLines/>
        <w:suppressLineNumbers/>
        <w:tabs>
          <w:tab w:val="left" w:pos="2900"/>
        </w:tabs>
        <w:spacing w:after="0" w:line="240" w:lineRule="auto"/>
        <w:ind w:left="2880" w:hanging="2880"/>
        <w:jc w:val="both"/>
        <w:rPr>
          <w:rFonts w:ascii="Times" w:eastAsia="Calibri" w:hAnsi="Times" w:cs="Times New Roman"/>
          <w:sz w:val="24"/>
          <w:szCs w:val="20"/>
        </w:rPr>
      </w:pPr>
      <w:r w:rsidRPr="007F15E5">
        <w:rPr>
          <w:rFonts w:ascii="Times" w:eastAsia="Calibri" w:hAnsi="Times" w:cs="Times New Roman"/>
          <w:sz w:val="24"/>
          <w:szCs w:val="20"/>
        </w:rPr>
        <w:t>Per Covered Person</w:t>
      </w:r>
      <w:r w:rsidRPr="007F15E5">
        <w:rPr>
          <w:rFonts w:ascii="Times" w:eastAsia="Calibri" w:hAnsi="Times" w:cs="Times New Roman"/>
          <w:sz w:val="24"/>
          <w:szCs w:val="20"/>
        </w:rPr>
        <w:tab/>
      </w:r>
      <w:r w:rsidRPr="007F15E5">
        <w:rPr>
          <w:rFonts w:ascii="Times" w:eastAsia="Calibri" w:hAnsi="Times" w:cs="Times New Roman"/>
          <w:sz w:val="24"/>
          <w:szCs w:val="20"/>
        </w:rPr>
        <w:tab/>
        <w:t>[Dollar amount equal to 2 times the network deductible]</w:t>
      </w: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Family</w:t>
      </w:r>
      <w:r w:rsidRPr="007F15E5">
        <w:rPr>
          <w:rFonts w:ascii="Times" w:eastAsia="Calibri" w:hAnsi="Times" w:cs="Times New Roman"/>
          <w:sz w:val="24"/>
          <w:szCs w:val="20"/>
        </w:rPr>
        <w:tab/>
        <w:t xml:space="preserve">[Dollar amount equal to 2 times the non-network deductible]  </w:t>
      </w:r>
    </w:p>
    <w:p w:rsidR="00CD450F" w:rsidRPr="007F15E5" w:rsidRDefault="00CD450F" w:rsidP="00CD450F">
      <w:pPr>
        <w:keepLines/>
        <w:suppressLineNumbers/>
        <w:tabs>
          <w:tab w:val="left" w:pos="5880"/>
          <w:tab w:val="left" w:pos="768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Emergency Room Copayment</w:t>
      </w:r>
      <w:r w:rsidRPr="007F15E5">
        <w:rPr>
          <w:rFonts w:ascii="Times" w:eastAsia="Calibri" w:hAnsi="Times" w:cs="Times New Roman"/>
          <w:sz w:val="24"/>
          <w:szCs w:val="20"/>
        </w:rPr>
        <w:t xml:space="preserv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(waived if admitted within 24 hours)</w:t>
      </w:r>
      <w:r w:rsidRPr="007F15E5">
        <w:rPr>
          <w:rFonts w:ascii="Times" w:eastAsia="Calibri" w:hAnsi="Times" w:cs="Times New Roman"/>
          <w:sz w:val="24"/>
          <w:szCs w:val="20"/>
        </w:rPr>
        <w:tab/>
        <w:t>[$100]</w:t>
      </w:r>
    </w:p>
    <w:p w:rsidR="00CD450F" w:rsidRPr="007F15E5" w:rsidRDefault="00CD450F" w:rsidP="00CD450F">
      <w:pPr>
        <w:keepLines/>
        <w:suppressLineNumbers/>
        <w:tabs>
          <w:tab w:val="left" w:pos="5880"/>
          <w:tab w:val="left" w:pos="768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Note</w:t>
      </w:r>
      <w:r w:rsidRPr="007F15E5">
        <w:rPr>
          <w:rFonts w:ascii="Times" w:eastAsia="Calibri" w:hAnsi="Times" w:cs="Times New Roman"/>
          <w:sz w:val="24"/>
          <w:szCs w:val="20"/>
        </w:rPr>
        <w:t>: The Emergency Room Copayment is payable in addition to the applicable Deductible and Coinsurance.</w:t>
      </w:r>
    </w:p>
    <w:p w:rsidR="00CD450F" w:rsidRPr="007F15E5" w:rsidRDefault="00CD450F" w:rsidP="00CD450F">
      <w:pPr>
        <w:keepLines/>
        <w:suppressLineNumbers/>
        <w:tabs>
          <w:tab w:val="decimal" w:pos="694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Coinsurance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 xml:space="preserve">Coinsurance </w:t>
      </w:r>
      <w:r w:rsidRPr="007F15E5">
        <w:rPr>
          <w:rFonts w:ascii="Times" w:eastAsia="Calibri" w:hAnsi="Times" w:cs="Times New Roman"/>
          <w:sz w:val="24"/>
          <w:szCs w:val="20"/>
        </w:rPr>
        <w:t>for this Policy is as follows: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Prescription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Pr>
          <w:rFonts w:ascii="Times" w:eastAsia="Calibri" w:hAnsi="Times" w:cs="Times New Roman"/>
          <w:sz w:val="24"/>
          <w:szCs w:val="20"/>
        </w:rPr>
        <w:tab/>
      </w:r>
      <w:r w:rsidRPr="007F15E5">
        <w:rPr>
          <w:rFonts w:ascii="Times" w:eastAsia="Calibri" w:hAnsi="Times" w:cs="Times New Roman"/>
          <w:sz w:val="24"/>
          <w:szCs w:val="20"/>
        </w:rPr>
        <w:t>[30%]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[Vision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V2500 – V2599 Contact Lenses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Optional lenses and treatments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[Dental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Preventive, Diagnostic and Restorative services</w:t>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Endodontic, Periodontal, Prosthodontic and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Oral and Maxillofacial Surgical Services</w:t>
      </w:r>
      <w:r w:rsidRPr="007F15E5">
        <w:rPr>
          <w:rFonts w:ascii="Times" w:eastAsia="Calibri" w:hAnsi="Times" w:cs="Times New Roman"/>
          <w:sz w:val="24"/>
          <w:szCs w:val="20"/>
        </w:rPr>
        <w:tab/>
      </w:r>
      <w:r w:rsidRPr="007F15E5">
        <w:rPr>
          <w:rFonts w:ascii="Times" w:eastAsia="Calibri" w:hAnsi="Times" w:cs="Times New Roman"/>
          <w:sz w:val="24"/>
          <w:szCs w:val="20"/>
        </w:rPr>
        <w:tab/>
        <w:t>[20%]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Orthodontic Treatment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if treatment, services or supplies are given by a</w:t>
      </w:r>
    </w:p>
    <w:p w:rsidR="00CD450F" w:rsidRPr="007F15E5" w:rsidRDefault="00CD450F" w:rsidP="00CD450F">
      <w:pPr>
        <w:keepLines/>
        <w:suppressLineNumbers/>
        <w:tabs>
          <w:tab w:val="decimal" w:pos="69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Network Provider</w:t>
      </w:r>
      <w:r w:rsidRPr="007F15E5">
        <w:rPr>
          <w:rFonts w:ascii="Times" w:eastAsia="Calibri" w:hAnsi="Times" w:cs="Times New Roman"/>
          <w:sz w:val="24"/>
          <w:szCs w:val="20"/>
        </w:rPr>
        <w:tab/>
        <w:t>10%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if treatment, services or supplies are given by a</w:t>
      </w:r>
    </w:p>
    <w:p w:rsidR="00CD450F" w:rsidRPr="007F15E5" w:rsidRDefault="00CD450F" w:rsidP="00CD450F">
      <w:pPr>
        <w:keepLines/>
        <w:suppressLineNumbers/>
        <w:tabs>
          <w:tab w:val="decimal" w:pos="69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Non-Network Provider</w:t>
      </w:r>
      <w:r w:rsidRPr="007F15E5">
        <w:rPr>
          <w:rFonts w:ascii="Times" w:eastAsia="Calibri" w:hAnsi="Times" w:cs="Times New Roman"/>
          <w:sz w:val="24"/>
          <w:szCs w:val="20"/>
        </w:rPr>
        <w:tab/>
        <w:t>30%</w:t>
      </w:r>
    </w:p>
    <w:p w:rsidR="00CD450F"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w:t>
      </w:r>
      <w:r>
        <w:rPr>
          <w:rFonts w:ascii="Times" w:eastAsia="Calibri" w:hAnsi="Times" w:cs="Times New Roman"/>
          <w:b/>
          <w:sz w:val="24"/>
          <w:szCs w:val="20"/>
        </w:rPr>
        <w:t>[Outpatient Surgery (facility charges)]</w:t>
      </w:r>
      <w:r w:rsidRPr="007F15E5">
        <w:rPr>
          <w:rFonts w:ascii="Times" w:eastAsia="Calibri" w:hAnsi="Times" w:cs="Times New Roman"/>
          <w:b/>
          <w:sz w:val="24"/>
          <w:szCs w:val="20"/>
        </w:rPr>
        <w:t xml:space="preserve"> Coinsurance Limit</w:t>
      </w:r>
      <w:r w:rsidRPr="007F15E5">
        <w:rPr>
          <w:rFonts w:ascii="Times" w:eastAsia="Calibri" w:hAnsi="Times" w:cs="Times New Roman"/>
          <w:sz w:val="24"/>
          <w:szCs w:val="20"/>
        </w:rPr>
        <w:t>:</w:t>
      </w:r>
      <w:r w:rsidRPr="007F15E5">
        <w:rPr>
          <w:rFonts w:ascii="Times" w:eastAsia="Calibri" w:hAnsi="Times" w:cs="Times New Roman"/>
          <w:sz w:val="24"/>
          <w:szCs w:val="20"/>
        </w:rPr>
        <w:tab/>
        <w:t>$[</w:t>
      </w:r>
      <w:r>
        <w:rPr>
          <w:rFonts w:ascii="Times" w:eastAsia="Calibri" w:hAnsi="Times" w:cs="Times New Roman"/>
          <w:sz w:val="24"/>
          <w:szCs w:val="20"/>
        </w:rPr>
        <w:t>500</w:t>
      </w:r>
      <w:r w:rsidRPr="007F15E5">
        <w:rPr>
          <w:rFonts w:ascii="Times" w:eastAsia="Calibri" w:hAnsi="Times" w:cs="Times New Roman"/>
          <w:sz w:val="24"/>
          <w:szCs w:val="20"/>
        </w:rPr>
        <w:t xml:space="preserve">] per </w:t>
      </w:r>
      <w:r>
        <w:rPr>
          <w:rFonts w:ascii="Times" w:eastAsia="Calibri" w:hAnsi="Times" w:cs="Times New Roman"/>
          <w:sz w:val="24"/>
          <w:szCs w:val="20"/>
        </w:rPr>
        <w:t>[surgery]</w:t>
      </w:r>
      <w:r w:rsidRPr="007F15E5">
        <w:rPr>
          <w:rFonts w:ascii="Times" w:eastAsia="Calibri" w:hAnsi="Times" w:cs="Times New Roman"/>
          <w:sz w:val="24"/>
          <w:szCs w:val="20"/>
        </w:rPr>
        <w:t>]</w:t>
      </w:r>
    </w:p>
    <w:p w:rsidR="00CD450F" w:rsidRPr="00D80727" w:rsidRDefault="00CD450F" w:rsidP="00CD450F">
      <w:pPr>
        <w:suppressLineNumbers/>
        <w:tabs>
          <w:tab w:val="left" w:pos="1820"/>
        </w:tabs>
        <w:spacing w:after="0" w:line="240" w:lineRule="auto"/>
        <w:jc w:val="both"/>
        <w:rPr>
          <w:rFonts w:ascii="Times" w:eastAsia="Calibri" w:hAnsi="Times" w:cs="Times New Roman"/>
          <w:i/>
          <w:sz w:val="24"/>
          <w:szCs w:val="20"/>
        </w:rPr>
      </w:pPr>
      <w:r w:rsidRPr="00D80727">
        <w:rPr>
          <w:rFonts w:ascii="Times" w:eastAsia="Calibri" w:hAnsi="Times" w:cs="Times New Roman"/>
          <w:i/>
          <w:sz w:val="24"/>
          <w:szCs w:val="20"/>
        </w:rPr>
        <w:t xml:space="preserve">Note to carriers:  Outpatient surgery may be replaced with any other service or supply for which coinsurance is required.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Network 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Network</w:t>
      </w:r>
      <w:r w:rsidRPr="007F15E5">
        <w:rPr>
          <w:rFonts w:ascii="Times" w:eastAsia="Calibri" w:hAnsi="Times" w:cs="Times New Roman"/>
          <w:sz w:val="24"/>
          <w:szCs w:val="20"/>
        </w:rPr>
        <w:t xml:space="preserv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Per Covered Person per Calendar Year</w:t>
      </w:r>
      <w:r w:rsidRPr="007F15E5">
        <w:rPr>
          <w:rFonts w:ascii="Times" w:eastAsia="Calibri" w:hAnsi="Times" w:cs="Times New Roman"/>
          <w:sz w:val="24"/>
          <w:szCs w:val="20"/>
        </w:rPr>
        <w:tab/>
        <w:t>[An amount not to exceed $[6,850 or amount permitted by 45 C.F.R. 156.130]]</w:t>
      </w:r>
    </w:p>
    <w:p w:rsidR="00CD450F" w:rsidRPr="007F15E5" w:rsidRDefault="00CD450F" w:rsidP="00CD450F">
      <w:pPr>
        <w:keepLines/>
        <w:suppressLineNumbers/>
        <w:tabs>
          <w:tab w:val="left" w:pos="5640"/>
        </w:tabs>
        <w:spacing w:after="0" w:line="240" w:lineRule="auto"/>
        <w:ind w:left="5640" w:hanging="5640"/>
        <w:jc w:val="both"/>
        <w:rPr>
          <w:rFonts w:ascii="Times" w:eastAsia="Calibri" w:hAnsi="Times" w:cs="Times New Roman"/>
          <w:sz w:val="24"/>
          <w:szCs w:val="20"/>
        </w:rPr>
      </w:pPr>
      <w:r w:rsidRPr="007F15E5">
        <w:rPr>
          <w:rFonts w:ascii="Times" w:eastAsia="Calibri" w:hAnsi="Times" w:cs="Times New Roman"/>
          <w:sz w:val="24"/>
          <w:szCs w:val="20"/>
        </w:rPr>
        <w:t>Per Covered Family per Calendar Year</w:t>
      </w:r>
      <w:r w:rsidRPr="007F15E5">
        <w:rPr>
          <w:rFonts w:ascii="Times" w:eastAsia="Calibri" w:hAnsi="Times" w:cs="Times New Roman"/>
          <w:sz w:val="24"/>
          <w:szCs w:val="20"/>
        </w:rPr>
        <w:tab/>
        <w:t>[Dollar amount equal to 2 times the per Covered Person maximum]</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Network Maximum Out of Pocket cannot be met with Non-Covered Charges.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Non-Network 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Non-Network</w:t>
      </w:r>
      <w:r w:rsidRPr="007F15E5">
        <w:rPr>
          <w:rFonts w:ascii="Times" w:eastAsia="Calibri" w:hAnsi="Times" w:cs="Times New Roman"/>
          <w:sz w:val="24"/>
          <w:szCs w:val="20"/>
        </w:rPr>
        <w:t xml:space="preserv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Per Covered Person per Calendar Year</w:t>
      </w:r>
      <w:r w:rsidRPr="007F15E5">
        <w:rPr>
          <w:rFonts w:ascii="Times" w:eastAsia="Calibri" w:hAnsi="Times" w:cs="Times New Roman"/>
          <w:sz w:val="24"/>
          <w:szCs w:val="20"/>
        </w:rPr>
        <w:tab/>
        <w:t>[ An amount not to exceed 2 times the Network Maximum]</w:t>
      </w:r>
    </w:p>
    <w:p w:rsidR="00CD450F" w:rsidRPr="007F15E5" w:rsidRDefault="00CD450F" w:rsidP="00CD450F">
      <w:pPr>
        <w:keepLines/>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Per Covered Family per Calendar Year</w:t>
      </w:r>
      <w:r w:rsidRPr="007F15E5">
        <w:rPr>
          <w:rFonts w:ascii="Times" w:eastAsia="Calibri" w:hAnsi="Times" w:cs="Times New Roman"/>
          <w:sz w:val="24"/>
          <w:szCs w:val="20"/>
        </w:rPr>
        <w:tab/>
        <w:t>[Dollar amount equal to 2</w:t>
      </w:r>
    </w:p>
    <w:p w:rsidR="00CD450F" w:rsidRPr="007F15E5" w:rsidRDefault="00CD450F" w:rsidP="00CD450F">
      <w:pPr>
        <w:keepLines/>
        <w:suppressLineNumbers/>
        <w:tabs>
          <w:tab w:val="left" w:pos="5640"/>
        </w:tabs>
        <w:spacing w:after="0" w:line="240" w:lineRule="auto"/>
        <w:ind w:left="5640"/>
        <w:jc w:val="both"/>
        <w:rPr>
          <w:rFonts w:ascii="Times" w:eastAsia="Calibri" w:hAnsi="Times" w:cs="Times New Roman"/>
          <w:sz w:val="24"/>
          <w:szCs w:val="20"/>
        </w:rPr>
      </w:pPr>
      <w:r w:rsidRPr="007F15E5">
        <w:rPr>
          <w:rFonts w:ascii="Times" w:eastAsia="Calibri" w:hAnsi="Times" w:cs="Times New Roman"/>
          <w:sz w:val="24"/>
          <w:szCs w:val="20"/>
        </w:rPr>
        <w:tab/>
        <w:t xml:space="preserve">times the per Covered Person Maximum.]  </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Non-Network Maximum Out of Pocket cannot be met with Non-Covered Charges.</w:t>
      </w:r>
    </w:p>
    <w:p w:rsidR="00CD450F" w:rsidRPr="007F15E5" w:rsidRDefault="00CD450F" w:rsidP="00CD450F">
      <w:pPr>
        <w:suppressLineNumbers/>
        <w:tabs>
          <w:tab w:val="left" w:pos="1820"/>
        </w:tabs>
        <w:spacing w:after="0" w:line="240" w:lineRule="auto"/>
        <w:rPr>
          <w:rFonts w:ascii="Times" w:eastAsia="Calibri" w:hAnsi="Times" w:cs="Times New Roman"/>
          <w:sz w:val="24"/>
          <w:szCs w:val="20"/>
        </w:rPr>
      </w:pPr>
      <w:r w:rsidRPr="007F15E5">
        <w:rPr>
          <w:rFonts w:ascii="Times" w:eastAsia="Calibri" w:hAnsi="Times" w:cs="Times New Roman"/>
          <w:sz w:val="20"/>
          <w:szCs w:val="20"/>
        </w:rPr>
        <w:br w:type="page"/>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lastRenderedPageBreak/>
        <w:t>SCHEDULE OF INSURANCE</w:t>
      </w:r>
      <w:r w:rsidRPr="007F15E5">
        <w:rPr>
          <w:rFonts w:ascii="Times" w:eastAsia="Calibri" w:hAnsi="Times" w:cs="Times New Roman"/>
          <w:b/>
          <w:sz w:val="24"/>
          <w:szCs w:val="20"/>
        </w:rPr>
        <w:tab/>
        <w:t>EXAMPLE EPO (with PCP Copayment)</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IMPORTANT:  Except in case of Emergency </w:t>
      </w:r>
      <w:r w:rsidRPr="007F15E5">
        <w:rPr>
          <w:rFonts w:ascii="Times" w:eastAsia="Calibri" w:hAnsi="Times" w:cs="Times New Roman"/>
          <w:b/>
          <w:sz w:val="24"/>
          <w:szCs w:val="20"/>
          <w:u w:val="single"/>
        </w:rPr>
        <w:t>all</w:t>
      </w:r>
      <w:r w:rsidRPr="007F15E5">
        <w:rPr>
          <w:rFonts w:ascii="Times" w:eastAsia="Calibri" w:hAnsi="Times" w:cs="Times New Roman"/>
          <w:b/>
          <w:sz w:val="24"/>
          <w:szCs w:val="20"/>
        </w:rPr>
        <w:t xml:space="preserve"> services and supplies must be provided by a Network Provider.  </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Copayment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Primary Care Provider Visits</w:t>
      </w:r>
      <w:r w:rsidRPr="007F15E5">
        <w:rPr>
          <w:rFonts w:ascii="Times" w:eastAsia="Calibri" w:hAnsi="Times" w:cs="Times New Roman"/>
          <w:sz w:val="24"/>
          <w:szCs w:val="20"/>
        </w:rPr>
        <w:tab/>
        <w:t>[dollar amount not to exceed $50]</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[Specialist Visits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an amount not to exceed $75]</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Maternity Care</w:t>
      </w:r>
      <w:r>
        <w:rPr>
          <w:rFonts w:ascii="Times" w:eastAsia="Calibri" w:hAnsi="Times" w:cs="Times New Roman"/>
          <w:sz w:val="24"/>
          <w:szCs w:val="20"/>
        </w:rPr>
        <w:t xml:space="preserve"> </w:t>
      </w:r>
      <w:r w:rsidRPr="007F15E5">
        <w:rPr>
          <w:rFonts w:ascii="Times" w:eastAsia="Calibri" w:hAnsi="Times" w:cs="Times New Roman"/>
          <w:sz w:val="24"/>
          <w:szCs w:val="20"/>
        </w:rPr>
        <w:t>(pre-natal visits)</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Practitioner Visits</w:t>
      </w:r>
      <w:r w:rsidRPr="007F15E5">
        <w:rPr>
          <w:rFonts w:ascii="Times" w:eastAsia="Calibri" w:hAnsi="Times" w:cs="Times New Roman"/>
          <w:sz w:val="24"/>
          <w:szCs w:val="20"/>
        </w:rPr>
        <w:tab/>
        <w:t>an amount not to exceed $50 if PCP; $75 if specialist and subject to N.J.A.C. 11:22-5.5(a)11 for other practitioners]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ind w:left="5040" w:hanging="5040"/>
        <w:rPr>
          <w:rFonts w:ascii="Times" w:eastAsia="Calibri" w:hAnsi="Times" w:cs="Times New Roman"/>
          <w:sz w:val="24"/>
          <w:szCs w:val="20"/>
        </w:rPr>
      </w:pPr>
      <w:r w:rsidRPr="007F15E5">
        <w:rPr>
          <w:rFonts w:ascii="Times" w:eastAsia="Calibri" w:hAnsi="Times" w:cs="Times New Roman"/>
          <w:sz w:val="24"/>
          <w:szCs w:val="20"/>
        </w:rPr>
        <w:t>[Hospital Confinement</w:t>
      </w:r>
      <w:r w:rsidRPr="007F15E5">
        <w:rPr>
          <w:rFonts w:ascii="Times" w:eastAsia="Calibri" w:hAnsi="Times" w:cs="Times New Roman"/>
          <w:sz w:val="24"/>
          <w:szCs w:val="20"/>
        </w:rPr>
        <w:tab/>
        <w:t>[an amount equal to 10 times the above PCP copayment per day, up to an amount equal to 5 times the per day copay  per confinement, an amount equal to 10 times the per day copay per Calendar Year]]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Calendar Year Cash Deductible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Treatment, services and supplies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Immunizations and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Lead screening for children</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Second surgical opinion</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Maternity Care (pre-natal visits)  </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 [Prescription Drugs</w:t>
      </w:r>
      <w:r w:rsidRPr="007F15E5">
        <w:rPr>
          <w:rFonts w:ascii="Times" w:eastAsia="Calibri" w:hAnsi="Times" w:cs="Times New Roman"/>
          <w:sz w:val="24"/>
          <w:szCs w:val="20"/>
        </w:rPr>
        <w:tab/>
      </w:r>
      <w:r w:rsidRPr="007F15E5">
        <w:rPr>
          <w:rFonts w:ascii="Times" w:eastAsia="Calibri" w:hAnsi="Times" w:cs="Times New Roman"/>
          <w:sz w:val="24"/>
          <w:szCs w:val="20"/>
        </w:rPr>
        <w:tab/>
        <w:t>NONE, $250]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Visits subject to copayment</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Covered Charges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Person</w:t>
      </w:r>
      <w:r w:rsidRPr="007F15E5">
        <w:rPr>
          <w:rFonts w:ascii="Times" w:eastAsia="Calibri" w:hAnsi="Times" w:cs="Times New Roman"/>
          <w:sz w:val="24"/>
          <w:szCs w:val="20"/>
        </w:rPr>
        <w:tab/>
      </w:r>
      <w:r w:rsidRPr="007F15E5">
        <w:rPr>
          <w:rFonts w:ascii="Times" w:eastAsia="Calibri" w:hAnsi="Times" w:cs="Times New Roman"/>
          <w:sz w:val="24"/>
          <w:szCs w:val="20"/>
        </w:rPr>
        <w:tab/>
        <w:t xml:space="preserve">[dollar amount not to exceed the amount permitted by N.J.A.C. </w:t>
      </w:r>
      <w:r w:rsidRPr="007F15E5">
        <w:rPr>
          <w:rFonts w:ascii="Times" w:eastAsia="Calibri" w:hAnsi="Times" w:cs="Times New Roman"/>
          <w:sz w:val="24"/>
          <w:szCs w:val="20"/>
        </w:rPr>
        <w:tab/>
      </w:r>
      <w:r w:rsidRPr="007F15E5">
        <w:rPr>
          <w:rFonts w:ascii="Times" w:eastAsia="Calibri" w:hAnsi="Times" w:cs="Times New Roman"/>
          <w:sz w:val="24"/>
          <w:szCs w:val="20"/>
        </w:rPr>
        <w:tab/>
        <w:t>11:20-3.1(b)3i]</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Family</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[2 times per Covered Person dollar amount]</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Coinsurance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[Note, this Policy limits the amount a Covered Person is required to pay for each 30-day supply of a prescription.  See the Prescription Drug Coinsurance Limit.]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 xml:space="preserve">Coinsurance </w:t>
      </w:r>
      <w:r w:rsidRPr="007F15E5">
        <w:rPr>
          <w:rFonts w:ascii="Times" w:eastAsia="Calibri" w:hAnsi="Times" w:cs="Times New Roman"/>
          <w:sz w:val="24"/>
          <w:szCs w:val="20"/>
        </w:rPr>
        <w:t>for this Policy is as follows: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Primary Care Provider Visits</w:t>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lastRenderedPageBreak/>
        <w:t xml:space="preserve">[Vision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V2500 – V2599 Contact Lenses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Optional lenses and treatments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[Dental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Diagnostic and Restorative services</w:t>
      </w:r>
      <w:r w:rsidRPr="007F15E5">
        <w:rPr>
          <w:rFonts w:ascii="Times" w:eastAsia="Calibri" w:hAnsi="Times" w:cs="Times New Roman"/>
          <w:sz w:val="24"/>
          <w:szCs w:val="20"/>
        </w:rPr>
        <w:tab/>
        <w:t>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Endodontic, Periodontal, Prosthodontic and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Oral and Maxillofacial Surgical Services</w:t>
      </w:r>
      <w:r w:rsidRPr="007F15E5">
        <w:rPr>
          <w:rFonts w:ascii="Times" w:eastAsia="Calibri" w:hAnsi="Times" w:cs="Times New Roman"/>
          <w:sz w:val="24"/>
          <w:szCs w:val="20"/>
        </w:rPr>
        <w:tab/>
        <w:t>[20%]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Orthodontic Treatment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Treatment, services or supplies given by </w:t>
      </w:r>
    </w:p>
    <w:p w:rsidR="00CD450F" w:rsidRPr="007F15E5" w:rsidRDefault="00CD450F" w:rsidP="00CD450F">
      <w:pPr>
        <w:suppressLineNumbers/>
        <w:tabs>
          <w:tab w:val="left" w:pos="1820"/>
        </w:tabs>
        <w:spacing w:after="0" w:line="240" w:lineRule="auto"/>
        <w:jc w:val="both"/>
        <w:rPr>
          <w:rFonts w:ascii="Times" w:eastAsia="Calibri" w:hAnsi="Times" w:cs="Times New Roman"/>
          <w:b/>
          <w:sz w:val="20"/>
          <w:szCs w:val="20"/>
        </w:rPr>
      </w:pPr>
      <w:r w:rsidRPr="007F15E5">
        <w:rPr>
          <w:rFonts w:ascii="Times" w:eastAsia="Calibri" w:hAnsi="Times" w:cs="Times New Roman"/>
          <w:sz w:val="24"/>
          <w:szCs w:val="20"/>
        </w:rPr>
        <w:t xml:space="preserve">any other </w:t>
      </w:r>
      <w:r w:rsidRPr="007F15E5">
        <w:rPr>
          <w:rFonts w:ascii="Times" w:eastAsia="Calibri" w:hAnsi="Times" w:cs="Times New Roman"/>
          <w:sz w:val="20"/>
          <w:szCs w:val="20"/>
        </w:rPr>
        <w:t>Network Provider</w:t>
      </w:r>
      <w:r w:rsidRPr="007F15E5">
        <w:rPr>
          <w:rFonts w:ascii="Times" w:eastAsia="Calibri" w:hAnsi="Times" w:cs="Times New Roman"/>
          <w:sz w:val="20"/>
          <w:szCs w:val="20"/>
        </w:rPr>
        <w:tab/>
      </w:r>
      <w:r w:rsidRPr="007F15E5">
        <w:rPr>
          <w:rFonts w:ascii="Times" w:eastAsia="Calibri" w:hAnsi="Times" w:cs="Times New Roman"/>
          <w:sz w:val="20"/>
          <w:szCs w:val="20"/>
        </w:rPr>
        <w:tab/>
      </w:r>
      <w:r w:rsidRPr="007F15E5">
        <w:rPr>
          <w:rFonts w:ascii="Times" w:eastAsia="Calibri" w:hAnsi="Times" w:cs="Times New Roman"/>
          <w:sz w:val="20"/>
          <w:szCs w:val="20"/>
        </w:rPr>
        <w:tab/>
        <w:t xml:space="preserve">[20%, 30%, 40%, 50%][, </w:t>
      </w:r>
      <w:r w:rsidRPr="007F15E5">
        <w:rPr>
          <w:rFonts w:ascii="Times" w:eastAsia="Calibri" w:hAnsi="Times" w:cs="Times New Roman"/>
          <w:b/>
          <w:sz w:val="20"/>
          <w:szCs w:val="20"/>
        </w:rPr>
        <w:t>except as stated below]</w:t>
      </w:r>
    </w:p>
    <w:p w:rsidR="00CD450F" w:rsidRPr="007F15E5" w:rsidRDefault="00CD450F" w:rsidP="00CD450F">
      <w:pPr>
        <w:keepLines/>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[Prescription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  [See the Prescription Drug Coinsurance</w:t>
      </w:r>
    </w:p>
    <w:p w:rsidR="00CD450F" w:rsidRPr="007F15E5" w:rsidRDefault="00CD450F" w:rsidP="00CD450F">
      <w:pPr>
        <w:keepLines/>
        <w:suppressLineNumbers/>
        <w:spacing w:after="0" w:line="240" w:lineRule="auto"/>
        <w:ind w:left="3600" w:firstLine="720"/>
        <w:jc w:val="both"/>
        <w:rPr>
          <w:rFonts w:ascii="Times" w:eastAsia="Calibri" w:hAnsi="Times" w:cs="Times New Roman"/>
          <w:sz w:val="24"/>
          <w:szCs w:val="20"/>
        </w:rPr>
      </w:pPr>
      <w:r w:rsidRPr="007F15E5">
        <w:rPr>
          <w:rFonts w:ascii="Times" w:eastAsia="Calibri" w:hAnsi="Times" w:cs="Times New Roman"/>
          <w:sz w:val="24"/>
          <w:szCs w:val="20"/>
        </w:rPr>
        <w:t xml:space="preserve"> Limit below.]</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[Prescription Drugs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Generic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 xml:space="preserve">an amount not to exceed $25 per 30 day supply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Preferred Drugs</w:t>
      </w:r>
      <w:r w:rsidRPr="007F15E5">
        <w:rPr>
          <w:rFonts w:ascii="Times" w:eastAsia="Calibri" w:hAnsi="Times" w:cs="Times New Roman"/>
          <w:sz w:val="24"/>
          <w:szCs w:val="20"/>
        </w:rPr>
        <w:tab/>
      </w:r>
      <w:r w:rsidRPr="007F15E5">
        <w:rPr>
          <w:rFonts w:ascii="Times" w:eastAsia="Calibri" w:hAnsi="Times" w:cs="Times New Roman"/>
          <w:sz w:val="24"/>
          <w:szCs w:val="20"/>
        </w:rPr>
        <w:tab/>
        <w:t>[50%][; subject to Prescription Drug Coinsurance Limit]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Non-Preferred Drugs</w:t>
      </w:r>
      <w:r w:rsidRPr="007F15E5">
        <w:rPr>
          <w:rFonts w:ascii="Times" w:eastAsia="Calibri" w:hAnsi="Times" w:cs="Times New Roman"/>
          <w:sz w:val="24"/>
          <w:szCs w:val="20"/>
        </w:rPr>
        <w:tab/>
      </w:r>
      <w:r w:rsidRPr="007F15E5">
        <w:rPr>
          <w:rFonts w:ascii="Times" w:eastAsia="Calibri" w:hAnsi="Times" w:cs="Times New Roman"/>
          <w:sz w:val="24"/>
          <w:szCs w:val="20"/>
        </w:rPr>
        <w:tab/>
        <w:t>[50%][; subject to Prescription Drug Coinsurance Limit]]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keepLines/>
        <w:suppressLineNumber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keepLines/>
        <w:suppressLineNumber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Per Covered Person per Calendar Year</w:t>
      </w:r>
      <w:r w:rsidRPr="007F15E5">
        <w:rPr>
          <w:rFonts w:ascii="Times" w:eastAsia="Calibri" w:hAnsi="Times" w:cs="Times New Roman"/>
          <w:sz w:val="24"/>
          <w:szCs w:val="20"/>
        </w:rPr>
        <w:tab/>
        <w:t>[An amount not to exceed $[6,850 or amount permitted by 45 C.F.R. 156.130]</w:t>
      </w:r>
    </w:p>
    <w:p w:rsidR="00CD450F" w:rsidRPr="007F15E5" w:rsidRDefault="00CD450F" w:rsidP="00CD450F">
      <w:pPr>
        <w:keepLines/>
        <w:suppressLineNumbers/>
        <w:spacing w:after="0" w:line="240" w:lineRule="auto"/>
        <w:ind w:left="5640" w:hanging="5640"/>
        <w:jc w:val="both"/>
        <w:rPr>
          <w:rFonts w:ascii="Times" w:eastAsia="Calibri" w:hAnsi="Times" w:cs="Times New Roman"/>
          <w:sz w:val="24"/>
          <w:szCs w:val="20"/>
        </w:rPr>
      </w:pPr>
      <w:r w:rsidRPr="007F15E5">
        <w:rPr>
          <w:rFonts w:ascii="Times" w:eastAsia="Calibri" w:hAnsi="Times" w:cs="Times New Roman"/>
          <w:sz w:val="24"/>
          <w:szCs w:val="20"/>
        </w:rPr>
        <w:t>Per Covered Family per Calendar Year</w:t>
      </w:r>
      <w:r w:rsidRPr="007F15E5">
        <w:rPr>
          <w:rFonts w:ascii="Times" w:eastAsia="Calibri" w:hAnsi="Times" w:cs="Times New Roman"/>
          <w:sz w:val="24"/>
          <w:szCs w:val="20"/>
        </w:rPr>
        <w:tab/>
        <w:t>[Dollar amount equal to 2 times the per Covered Person maximum]</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Maximum Out of Pocket cannot be met with Non-Covered Charges.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[Prescription Drug Coinsurance Limit</w:t>
      </w:r>
      <w:r w:rsidRPr="007F15E5">
        <w:rPr>
          <w:rFonts w:ascii="Times" w:eastAsia="Calibri" w:hAnsi="Times" w:cs="Times New Roman"/>
          <w:sz w:val="24"/>
          <w:szCs w:val="20"/>
        </w:rPr>
        <w: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[$125] per 30 day supply]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[Prescription Drug Coinsurance Limit</w:t>
      </w:r>
      <w:r w:rsidRPr="007F15E5">
        <w:rPr>
          <w:rFonts w:ascii="Times" w:eastAsia="Calibri" w:hAnsi="Times" w:cs="Times New Roman"/>
          <w:sz w:val="24"/>
          <w:szCs w:val="20"/>
        </w:rPr>
        <w: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Preferred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[$125] per 30 day supply</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Non-Preferred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[$250] per 30 day supply]</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SCHEDULE OF INSURANCE</w:t>
      </w:r>
      <w:r w:rsidRPr="007F15E5">
        <w:rPr>
          <w:rFonts w:ascii="Times" w:eastAsia="Calibri" w:hAnsi="Times" w:cs="Times New Roman"/>
          <w:b/>
          <w:sz w:val="24"/>
          <w:szCs w:val="20"/>
        </w:rPr>
        <w:tab/>
        <w:t>EXAMPLE EPO (with Copayments for most services)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IMPORTANT:  Except in case of Emergency </w:t>
      </w:r>
      <w:r w:rsidRPr="007F15E5">
        <w:rPr>
          <w:rFonts w:ascii="Times" w:eastAsia="Calibri" w:hAnsi="Times" w:cs="Times New Roman"/>
          <w:b/>
          <w:sz w:val="24"/>
          <w:szCs w:val="20"/>
          <w:u w:val="single"/>
        </w:rPr>
        <w:t>all</w:t>
      </w:r>
      <w:r w:rsidRPr="007F15E5">
        <w:rPr>
          <w:rFonts w:ascii="Times" w:eastAsia="Calibri" w:hAnsi="Times" w:cs="Times New Roman"/>
          <w:b/>
          <w:sz w:val="24"/>
          <w:szCs w:val="20"/>
        </w:rPr>
        <w:t xml:space="preserve"> services and supplies must be provided by a Network Provider.  </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Calendar Year Cash Deductible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Treatment, services and supplies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Immunizations and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Lead screening for children</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Second surgical opinion</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Maternity Care (pre-natal visits)  </w:t>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 [Prescription Drugs</w:t>
      </w:r>
      <w:r w:rsidRPr="007F15E5">
        <w:rPr>
          <w:rFonts w:ascii="Times" w:eastAsia="Calibri" w:hAnsi="Times" w:cs="Times New Roman"/>
          <w:sz w:val="24"/>
          <w:szCs w:val="20"/>
        </w:rPr>
        <w:tab/>
      </w:r>
      <w:r w:rsidRPr="007F15E5">
        <w:rPr>
          <w:rFonts w:ascii="Times" w:eastAsia="Calibri" w:hAnsi="Times" w:cs="Times New Roman"/>
          <w:sz w:val="24"/>
          <w:szCs w:val="20"/>
        </w:rPr>
        <w:tab/>
        <w:t>NONE, [$250]]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Covered Charges</w:t>
      </w:r>
    </w:p>
    <w:p w:rsidR="00CD450F" w:rsidRPr="007F15E5" w:rsidRDefault="00CD450F" w:rsidP="00CD450F">
      <w:pPr>
        <w:keepLines/>
        <w:suppressLineNumbers/>
        <w:tabs>
          <w:tab w:val="left" w:pos="29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     Per Covered Person</w:t>
      </w:r>
      <w:r w:rsidRPr="007F15E5">
        <w:rPr>
          <w:rFonts w:ascii="Times" w:eastAsia="Calibri" w:hAnsi="Times" w:cs="Times New Roman"/>
          <w:sz w:val="24"/>
          <w:szCs w:val="20"/>
        </w:rPr>
        <w:tab/>
      </w:r>
      <w:r w:rsidRPr="007F15E5">
        <w:rPr>
          <w:rFonts w:ascii="Times" w:eastAsia="Calibri" w:hAnsi="Times" w:cs="Times New Roman"/>
          <w:sz w:val="24"/>
          <w:szCs w:val="20"/>
        </w:rPr>
        <w:tab/>
        <w:t xml:space="preserve">[dollar amount not to exceed the amount permitted by </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N.J.A.C. 11:20-3.1(b)3i]]</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     Per Covered Family</w:t>
      </w:r>
      <w:r w:rsidRPr="007F15E5">
        <w:rPr>
          <w:rFonts w:ascii="Times" w:eastAsia="Calibri" w:hAnsi="Times" w:cs="Times New Roman"/>
          <w:sz w:val="24"/>
          <w:szCs w:val="20"/>
        </w:rPr>
        <w:tab/>
      </w:r>
      <w:r w:rsidRPr="007F15E5">
        <w:rPr>
          <w:rFonts w:ascii="Times" w:eastAsia="Calibri" w:hAnsi="Times" w:cs="Times New Roman"/>
          <w:sz w:val="24"/>
          <w:szCs w:val="20"/>
        </w:rPr>
        <w:tab/>
        <w:t>[an amount equal to 2 times the per covered person amount]</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Copayment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following copayments apply after the Cash Deductible is satisfied.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Primary Care Provider (PCP) Visits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[when care is provided by a Covered Person’s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pre-selected PCP]</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[dollar amount not to exceed $50]</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Primary Care Provider (PCP) Visits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[when care is not provided by a Covered Person’s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pre-selected PCP]</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[dollar amount not to exceed $50]</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[Specialist Visits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an amount not to exceed $75]</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[Maternity Care (Pre-natal visits)</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Practitioner Visits</w:t>
      </w:r>
      <w:r w:rsidRPr="007F15E5">
        <w:rPr>
          <w:rFonts w:ascii="Times" w:eastAsia="Calibri" w:hAnsi="Times" w:cs="Times New Roman"/>
          <w:sz w:val="24"/>
          <w:szCs w:val="20"/>
        </w:rPr>
        <w:tab/>
      </w:r>
      <w:r w:rsidRPr="007F15E5">
        <w:rPr>
          <w:rFonts w:ascii="Times" w:eastAsia="Calibri" w:hAnsi="Times" w:cs="Times New Roman"/>
          <w:sz w:val="24"/>
          <w:szCs w:val="20"/>
        </w:rPr>
        <w:tab/>
        <w:t xml:space="preserve">an amount not to exceed $50 if PCP; $75 if </w:t>
      </w:r>
    </w:p>
    <w:p w:rsidR="00CD450F" w:rsidRPr="007F15E5" w:rsidRDefault="00CD450F" w:rsidP="00CD450F">
      <w:pPr>
        <w:suppressLineNumbers/>
        <w:spacing w:after="0" w:line="240" w:lineRule="auto"/>
        <w:ind w:left="3600" w:firstLine="720"/>
        <w:jc w:val="both"/>
        <w:rPr>
          <w:rFonts w:ascii="Times" w:eastAsia="Calibri" w:hAnsi="Times" w:cs="Times New Roman"/>
          <w:sz w:val="24"/>
          <w:szCs w:val="20"/>
        </w:rPr>
      </w:pPr>
      <w:r w:rsidRPr="007F15E5">
        <w:rPr>
          <w:rFonts w:ascii="Times" w:eastAsia="Calibri" w:hAnsi="Times" w:cs="Times New Roman"/>
          <w:sz w:val="24"/>
          <w:szCs w:val="20"/>
        </w:rPr>
        <w:t xml:space="preserve">specialist and subject to N.J.A.C. 11:22-5.5(a)11 for </w:t>
      </w:r>
    </w:p>
    <w:p w:rsidR="00CD450F" w:rsidRPr="007F15E5" w:rsidRDefault="00CD450F" w:rsidP="00CD450F">
      <w:pPr>
        <w:suppressLineNumbers/>
        <w:spacing w:after="0" w:line="240" w:lineRule="auto"/>
        <w:ind w:left="3600" w:firstLine="720"/>
        <w:jc w:val="both"/>
        <w:rPr>
          <w:rFonts w:ascii="Times" w:eastAsia="Calibri" w:hAnsi="Times" w:cs="Times New Roman"/>
          <w:sz w:val="24"/>
          <w:szCs w:val="20"/>
        </w:rPr>
      </w:pPr>
      <w:r w:rsidRPr="007F15E5">
        <w:rPr>
          <w:rFonts w:ascii="Times" w:eastAsia="Calibri" w:hAnsi="Times" w:cs="Times New Roman"/>
          <w:sz w:val="24"/>
          <w:szCs w:val="20"/>
        </w:rPr>
        <w:t>other practitioners]</w:t>
      </w:r>
    </w:p>
    <w:p w:rsidR="00CD450F" w:rsidRPr="007F15E5" w:rsidRDefault="00CD450F" w:rsidP="00CD450F">
      <w:pPr>
        <w:suppressLineNumbers/>
        <w:spacing w:after="0" w:line="240" w:lineRule="auto"/>
        <w:ind w:left="5040" w:hanging="5040"/>
        <w:rPr>
          <w:rFonts w:ascii="Times" w:eastAsia="Calibri" w:hAnsi="Times" w:cs="Times New Roman"/>
          <w:sz w:val="24"/>
          <w:szCs w:val="20"/>
        </w:rPr>
      </w:pPr>
      <w:r w:rsidRPr="007F15E5">
        <w:rPr>
          <w:rFonts w:ascii="Times" w:eastAsia="Calibri" w:hAnsi="Times" w:cs="Times New Roman"/>
          <w:sz w:val="24"/>
          <w:szCs w:val="20"/>
        </w:rPr>
        <w:t xml:space="preserve">[Hospital Confinement  </w:t>
      </w:r>
      <w:r w:rsidRPr="007F15E5">
        <w:rPr>
          <w:rFonts w:ascii="Times" w:eastAsia="Calibri" w:hAnsi="Times" w:cs="Times New Roman"/>
          <w:sz w:val="24"/>
          <w:szCs w:val="20"/>
        </w:rPr>
        <w:tab/>
        <w:t>[an amount equal to 10 times the above pre-selected PCP copayment per day, up to an amount equal to 5 times the per day copay  per confinement, an amount equal to 10 times the per day copay per Calendar Year]]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Home Health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an amount consistent with N.J.A.C. 11:22-5.5(a)11</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[Complex Imaging Services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sidDel="006B511D">
        <w:rPr>
          <w:rFonts w:ascii="Times" w:eastAsia="Calibri" w:hAnsi="Times" w:cs="Times New Roman"/>
          <w:sz w:val="24"/>
          <w:szCs w:val="20"/>
        </w:rPr>
        <w:t xml:space="preserve"> </w:t>
      </w:r>
      <w:r w:rsidRPr="007F15E5">
        <w:rPr>
          <w:rFonts w:ascii="Times" w:eastAsia="Calibri" w:hAnsi="Times" w:cs="Times New Roman"/>
          <w:sz w:val="24"/>
          <w:szCs w:val="20"/>
        </w:rPr>
        <w:t>[$100] per service]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Radiology Services</w:t>
      </w:r>
      <w:r w:rsidRPr="007F15E5">
        <w:rPr>
          <w:rFonts w:ascii="Times" w:eastAsia="Calibri" w:hAnsi="Times" w:cs="Times New Roman"/>
          <w:sz w:val="24"/>
          <w:szCs w:val="20"/>
        </w:rPr>
        <w:tab/>
      </w:r>
      <w:r w:rsidRPr="007F15E5">
        <w:rPr>
          <w:rFonts w:ascii="Times" w:eastAsia="Calibri" w:hAnsi="Times" w:cs="Times New Roman"/>
          <w:sz w:val="24"/>
          <w:szCs w:val="20"/>
        </w:rPr>
        <w:tab/>
        <w:t>[$50, 75] per service]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[Laboratory Services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[Emergency Room Visit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$100]</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[Outpatient Surgery</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$250]</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[Inpatient Surgery</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[Prescription Drugs]</w:t>
      </w: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[Retail Pharmacy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Generic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not to exceed amount specified in N.J.A.C. 11:22-5.5] per 30-day supply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Brand Name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not to exceed amount specified in N.J.A.C. 11:22-5.5] per 30-day supply]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[Mail Order Pharmacy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Generic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not to exceed amount permitted by N.J.A.C. 11:22-5.5] per 90-day supply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Brand Name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not to exceed amount permitted by N.J.A.C. 11:22-5.5] per 90-day supply]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[Retail Pharmacy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Generic Preferred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not to exceed amount specified in N.J.A.C. 11:22-5.5] per 30-day supply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Brand Name Preferred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not to exceed amount specified in N.J.A.C. 11:22-5.5] per 30-day supply]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Brand Name Non-Preferred Drugs</w:t>
      </w:r>
      <w:r w:rsidRPr="007F15E5">
        <w:rPr>
          <w:rFonts w:ascii="Times" w:eastAsia="Calibri" w:hAnsi="Times" w:cs="Times New Roman"/>
          <w:sz w:val="24"/>
          <w:szCs w:val="20"/>
        </w:rPr>
        <w:tab/>
      </w:r>
      <w:r w:rsidRPr="007F15E5">
        <w:rPr>
          <w:rFonts w:ascii="Times" w:eastAsia="Calibri" w:hAnsi="Times" w:cs="Times New Roman"/>
          <w:sz w:val="24"/>
          <w:szCs w:val="20"/>
        </w:rPr>
        <w:tab/>
        <w:t>not to exceed amount specified in N.J.A.C. 11:22-5.5] per 30-day supply]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[Mail Order Pharmacy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Generic Preferred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not to exceed amount permitted by N.J.A.C. 11:22-5.5] per 90-day supply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Brand Name Preferred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not to exceed amount permitted by N.J.A.C. 11:22-5.5] per 90-day supply]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Brand Name Non-Preferred Drugs</w:t>
      </w:r>
      <w:r w:rsidRPr="007F15E5">
        <w:rPr>
          <w:rFonts w:ascii="Times" w:eastAsia="Calibri" w:hAnsi="Times" w:cs="Times New Roman"/>
          <w:sz w:val="24"/>
          <w:szCs w:val="20"/>
        </w:rPr>
        <w:tab/>
      </w:r>
      <w:r w:rsidRPr="007F15E5">
        <w:rPr>
          <w:rFonts w:ascii="Times" w:eastAsia="Calibri" w:hAnsi="Times" w:cs="Times New Roman"/>
          <w:sz w:val="24"/>
          <w:szCs w:val="20"/>
        </w:rPr>
        <w:tab/>
        <w:t>not to exceed amount specified in N.J.A.C. 11:22-5.5] per 90-day supply]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t>
      </w:r>
      <w:r w:rsidRPr="007F15E5">
        <w:rPr>
          <w:rFonts w:ascii="Times" w:eastAsia="Calibri" w:hAnsi="Times" w:cs="Times New Roman"/>
          <w:b/>
          <w:sz w:val="24"/>
          <w:szCs w:val="20"/>
        </w:rPr>
        <w:t>Vision Benefits</w:t>
      </w:r>
      <w:r w:rsidRPr="007F15E5">
        <w:rPr>
          <w:rFonts w:ascii="Times" w:eastAsia="Calibri" w:hAnsi="Times" w:cs="Times New Roman"/>
          <w:sz w:val="24"/>
          <w:szCs w:val="20"/>
        </w:rPr>
        <w:t xml:space="preserve"> (for Covered Persons through the end of the month in which the Covered Person turns age 19)</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Eye exam (one per Calendar Year)</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Eyeglass lenses (one pair per Calendar Year)</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Standard frames (one pair per 12 month period)</w:t>
      </w:r>
      <w:r w:rsidRPr="007F15E5">
        <w:rPr>
          <w:rFonts w:ascii="Times" w:eastAsia="Calibri" w:hAnsi="Times" w:cs="Times New Roman"/>
          <w:sz w:val="24"/>
          <w:szCs w:val="20"/>
        </w:rPr>
        <w:tab/>
        <w:t>NONE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Standard contact lenses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$100]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Coinsurance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lastRenderedPageBreak/>
        <w:t xml:space="preserve"> [Note, this Policy limits the amount a Covered Person is required to pay for each 30-day supply of a prescription.  See the Prescription Drug Coinsurance Limit.]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 xml:space="preserve">Coinsurance </w:t>
      </w:r>
      <w:r w:rsidRPr="007F15E5">
        <w:rPr>
          <w:rFonts w:ascii="Times" w:eastAsia="Calibri" w:hAnsi="Times" w:cs="Times New Roman"/>
          <w:sz w:val="24"/>
          <w:szCs w:val="20"/>
        </w:rPr>
        <w:t>for this Policy is as follows: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Primary Care Provider Visits</w:t>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treatment, services or supplies given </w:t>
      </w: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4"/>
        </w:rPr>
      </w:pPr>
      <w:r w:rsidRPr="007F15E5">
        <w:rPr>
          <w:rFonts w:ascii="Times" w:eastAsia="Calibri" w:hAnsi="Times" w:cs="Times New Roman"/>
          <w:sz w:val="24"/>
          <w:szCs w:val="24"/>
        </w:rPr>
        <w:t>by a Network Provider</w:t>
      </w:r>
      <w:r w:rsidRPr="007F15E5">
        <w:rPr>
          <w:rFonts w:ascii="Times" w:eastAsia="Calibri" w:hAnsi="Times" w:cs="Times New Roman"/>
          <w:sz w:val="24"/>
          <w:szCs w:val="24"/>
        </w:rPr>
        <w:tab/>
      </w:r>
      <w:r w:rsidRPr="007F15E5">
        <w:rPr>
          <w:rFonts w:ascii="Times" w:eastAsia="Calibri" w:hAnsi="Times" w:cs="Times New Roman"/>
          <w:sz w:val="24"/>
          <w:szCs w:val="24"/>
        </w:rPr>
        <w:tab/>
      </w:r>
      <w:r w:rsidRPr="007F15E5">
        <w:rPr>
          <w:rFonts w:ascii="Times" w:eastAsia="Calibri" w:hAnsi="Times" w:cs="Times New Roman"/>
          <w:sz w:val="24"/>
          <w:szCs w:val="24"/>
        </w:rPr>
        <w:tab/>
        <w:t xml:space="preserve">[0 %, 20%, 30%, 40%, 50%][, </w:t>
      </w:r>
      <w:r w:rsidRPr="007F15E5">
        <w:rPr>
          <w:rFonts w:ascii="Times" w:eastAsia="Calibri" w:hAnsi="Times" w:cs="Times New Roman"/>
          <w:b/>
          <w:sz w:val="24"/>
          <w:szCs w:val="24"/>
        </w:rPr>
        <w:t>except as stated below]</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[Prescription Drugs</w:t>
      </w:r>
      <w:r w:rsidRPr="007F15E5">
        <w:rPr>
          <w:rFonts w:ascii="Times" w:eastAsia="Calibri" w:hAnsi="Times" w:cs="Times New Roman"/>
          <w:sz w:val="24"/>
          <w:szCs w:val="24"/>
        </w:rPr>
        <w:tab/>
      </w:r>
      <w:r w:rsidRPr="007F15E5">
        <w:rPr>
          <w:rFonts w:ascii="Times" w:eastAsia="Calibri" w:hAnsi="Times" w:cs="Times New Roman"/>
          <w:sz w:val="24"/>
          <w:szCs w:val="24"/>
        </w:rPr>
        <w:tab/>
      </w:r>
      <w:r w:rsidRPr="007F15E5">
        <w:rPr>
          <w:rFonts w:ascii="Times" w:eastAsia="Calibri" w:hAnsi="Times" w:cs="Times New Roman"/>
          <w:sz w:val="24"/>
          <w:szCs w:val="24"/>
        </w:rPr>
        <w:tab/>
        <w:t xml:space="preserve">50%] [See the Prescription Drug Coinsurance Limit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ab/>
      </w:r>
      <w:r w:rsidRPr="007F15E5">
        <w:rPr>
          <w:rFonts w:ascii="Times" w:eastAsia="Calibri" w:hAnsi="Times" w:cs="Times New Roman"/>
          <w:sz w:val="24"/>
          <w:szCs w:val="24"/>
        </w:rPr>
        <w:tab/>
      </w:r>
      <w:r w:rsidRPr="007F15E5">
        <w:rPr>
          <w:rFonts w:ascii="Times" w:eastAsia="Calibri" w:hAnsi="Times" w:cs="Times New Roman"/>
          <w:sz w:val="24"/>
          <w:szCs w:val="24"/>
        </w:rPr>
        <w:tab/>
      </w:r>
      <w:r w:rsidRPr="007F15E5">
        <w:rPr>
          <w:rFonts w:ascii="Times" w:eastAsia="Calibri" w:hAnsi="Times" w:cs="Times New Roman"/>
          <w:sz w:val="24"/>
          <w:szCs w:val="24"/>
        </w:rPr>
        <w:tab/>
      </w:r>
      <w:r w:rsidRPr="007F15E5">
        <w:rPr>
          <w:rFonts w:ascii="Times" w:eastAsia="Calibri" w:hAnsi="Times" w:cs="Times New Roman"/>
          <w:sz w:val="24"/>
          <w:szCs w:val="24"/>
        </w:rPr>
        <w:tab/>
        <w:t>below.]</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 [Prescription Drugs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Generic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 xml:space="preserve">an amount not to exceed $25 per 30 day supply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Preferred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 xml:space="preserve">50%[;subject to Prescription Drug Coinsurance </w:t>
      </w:r>
    </w:p>
    <w:p w:rsidR="00CD450F" w:rsidRPr="007F15E5" w:rsidRDefault="00CD450F" w:rsidP="00CD450F">
      <w:pPr>
        <w:suppressLineNumbers/>
        <w:spacing w:after="0" w:line="240" w:lineRule="auto"/>
        <w:ind w:left="3600" w:firstLine="720"/>
        <w:jc w:val="both"/>
        <w:rPr>
          <w:rFonts w:ascii="Times" w:eastAsia="Calibri" w:hAnsi="Times" w:cs="Times New Roman"/>
          <w:sz w:val="24"/>
          <w:szCs w:val="20"/>
        </w:rPr>
      </w:pPr>
      <w:r w:rsidRPr="007F15E5">
        <w:rPr>
          <w:rFonts w:ascii="Times" w:eastAsia="Calibri" w:hAnsi="Times" w:cs="Times New Roman"/>
          <w:sz w:val="24"/>
          <w:szCs w:val="20"/>
        </w:rPr>
        <w:t>Limit]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Non-Preferred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 xml:space="preserve">50%[; subject to Prescription Drug Coinsurance </w:t>
      </w:r>
    </w:p>
    <w:p w:rsidR="00CD450F" w:rsidRPr="007F15E5" w:rsidRDefault="00CD450F" w:rsidP="00CD450F">
      <w:pPr>
        <w:suppressLineNumbers/>
        <w:spacing w:after="0" w:line="240" w:lineRule="auto"/>
        <w:ind w:left="3600" w:firstLine="720"/>
        <w:jc w:val="both"/>
        <w:rPr>
          <w:rFonts w:ascii="Times" w:eastAsia="Calibri" w:hAnsi="Times" w:cs="Times New Roman"/>
          <w:sz w:val="24"/>
          <w:szCs w:val="20"/>
        </w:rPr>
      </w:pPr>
      <w:r w:rsidRPr="007F15E5">
        <w:rPr>
          <w:rFonts w:ascii="Times" w:eastAsia="Calibri" w:hAnsi="Times" w:cs="Times New Roman"/>
          <w:sz w:val="24"/>
          <w:szCs w:val="20"/>
        </w:rPr>
        <w:t>Limit]]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[Durable Medical Equipment</w:t>
      </w:r>
      <w:r w:rsidRPr="007F15E5">
        <w:rPr>
          <w:rFonts w:ascii="Times" w:eastAsia="Calibri" w:hAnsi="Times" w:cs="Times New Roman"/>
          <w:sz w:val="24"/>
          <w:szCs w:val="20"/>
        </w:rPr>
        <w:tab/>
      </w:r>
      <w:r w:rsidRPr="007F15E5">
        <w:rPr>
          <w:rFonts w:ascii="Times" w:eastAsia="Calibri" w:hAnsi="Times" w:cs="Times New Roman"/>
          <w:sz w:val="24"/>
          <w:szCs w:val="20"/>
        </w:rPr>
        <w:tab/>
        <w:t xml:space="preserve"> 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[Vision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V2500 – V2599 Contact Lenses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Optional lenses and treatments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[Dental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Diagnostic and Restorative services</w:t>
      </w:r>
      <w:r w:rsidRPr="007F15E5">
        <w:rPr>
          <w:rFonts w:ascii="Times" w:eastAsia="Calibri" w:hAnsi="Times" w:cs="Times New Roman"/>
          <w:sz w:val="24"/>
          <w:szCs w:val="20"/>
        </w:rPr>
        <w:tab/>
        <w:t>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Endodontic, Periodontal, Prosthodontic and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Oral and Maxillofacial Surgical Services</w:t>
      </w:r>
      <w:r w:rsidRPr="007F15E5">
        <w:rPr>
          <w:rFonts w:ascii="Times" w:eastAsia="Calibri" w:hAnsi="Times" w:cs="Times New Roman"/>
          <w:sz w:val="24"/>
          <w:szCs w:val="20"/>
        </w:rPr>
        <w:tab/>
        <w:t>[20%]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Orthodontic Treatment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Person per Calendar Year</w:t>
      </w:r>
      <w:r w:rsidRPr="007F15E5">
        <w:rPr>
          <w:rFonts w:ascii="Times" w:eastAsia="Calibri" w:hAnsi="Times" w:cs="Times New Roman"/>
          <w:sz w:val="24"/>
          <w:szCs w:val="24"/>
        </w:rPr>
        <w:tab/>
      </w:r>
      <w:r w:rsidRPr="007F15E5">
        <w:rPr>
          <w:rFonts w:ascii="Times" w:eastAsia="Calibri" w:hAnsi="Times" w:cs="Times New Roman"/>
          <w:sz w:val="24"/>
          <w:szCs w:val="20"/>
        </w:rPr>
        <w:t xml:space="preserve">[An amount not to exceed $[6,850 or amount permitted by 45 C.F.R. 156.130]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Family per Calendar Year</w:t>
      </w:r>
      <w:r w:rsidRPr="007F15E5">
        <w:rPr>
          <w:rFonts w:ascii="Times" w:eastAsia="Calibri" w:hAnsi="Times" w:cs="Times New Roman"/>
          <w:sz w:val="24"/>
          <w:szCs w:val="24"/>
        </w:rPr>
        <w:tab/>
      </w:r>
      <w:r w:rsidRPr="007F15E5">
        <w:rPr>
          <w:rFonts w:ascii="Times" w:eastAsia="Calibri" w:hAnsi="Times" w:cs="Times New Roman"/>
          <w:sz w:val="24"/>
          <w:szCs w:val="20"/>
        </w:rPr>
        <w:t xml:space="preserve">[Dollar amount equal to 2 times the Covered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Person maximum]</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Maximum Out of Pocket cannot be met with Non-Covered Charges.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[Prescription Drug Coinsurance Limit</w:t>
      </w:r>
      <w:r w:rsidRPr="007F15E5">
        <w:rPr>
          <w:rFonts w:ascii="Times" w:eastAsia="Calibri" w:hAnsi="Times" w:cs="Times New Roman"/>
          <w:sz w:val="24"/>
          <w:szCs w:val="20"/>
        </w:rPr>
        <w:t>:</w:t>
      </w:r>
      <w:r w:rsidRPr="007F15E5">
        <w:rPr>
          <w:rFonts w:ascii="Times" w:eastAsia="Calibri" w:hAnsi="Times" w:cs="Times New Roman"/>
          <w:sz w:val="24"/>
          <w:szCs w:val="20"/>
        </w:rPr>
        <w:tab/>
        <w:t>$[125] per 30 day supply]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lastRenderedPageBreak/>
        <w:t>[Prescription Drug Coinsurance Limit</w:t>
      </w:r>
      <w:r w:rsidRPr="007F15E5">
        <w:rPr>
          <w:rFonts w:ascii="Times" w:eastAsia="Calibri" w:hAnsi="Times" w:cs="Times New Roman"/>
          <w:sz w:val="24"/>
          <w:szCs w:val="20"/>
        </w:rPr>
        <w:t>:</w:t>
      </w:r>
      <w:r w:rsidRPr="007F15E5">
        <w:rPr>
          <w:rFonts w:ascii="Times" w:eastAsia="Calibri" w:hAnsi="Times" w:cs="Times New Roman"/>
          <w:sz w:val="24"/>
          <w:szCs w:val="20"/>
        </w:rPr>
        <w:tab/>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Preferred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$[125] per 30 day supply</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Non-Preferred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$[250] per 30 day supply]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br w:type="page"/>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2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SCHEDULE OF INSURANCE</w:t>
      </w:r>
      <w:r w:rsidRPr="007F15E5">
        <w:rPr>
          <w:rFonts w:ascii="Times" w:eastAsia="Calibri" w:hAnsi="Times" w:cs="Times New Roman"/>
          <w:b/>
          <w:sz w:val="24"/>
          <w:szCs w:val="20"/>
        </w:rPr>
        <w:tab/>
      </w:r>
      <w:r w:rsidRPr="007F15E5">
        <w:rPr>
          <w:rFonts w:ascii="Times" w:eastAsia="Calibri" w:hAnsi="Times" w:cs="Times New Roman"/>
          <w:b/>
          <w:sz w:val="24"/>
          <w:szCs w:val="20"/>
        </w:rPr>
        <w:tab/>
        <w:t>Example EPO High Deductible health plan text that could be used in conjunction with an HSA</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IMPORTANT:  Except in case of Emergency </w:t>
      </w:r>
      <w:r w:rsidRPr="007F15E5">
        <w:rPr>
          <w:rFonts w:ascii="Times" w:eastAsia="Calibri" w:hAnsi="Times" w:cs="Times New Roman"/>
          <w:b/>
          <w:sz w:val="24"/>
          <w:szCs w:val="20"/>
          <w:u w:val="single"/>
        </w:rPr>
        <w:t>all</w:t>
      </w:r>
      <w:r w:rsidRPr="007F15E5">
        <w:rPr>
          <w:rFonts w:ascii="Times" w:eastAsia="Calibri" w:hAnsi="Times" w:cs="Times New Roman"/>
          <w:b/>
          <w:sz w:val="24"/>
          <w:szCs w:val="20"/>
        </w:rPr>
        <w:t xml:space="preserve"> services and supplies must be provided by a Network Provider.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Calendar Year Cash Deductible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Immunizations and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Lead screening for children</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as detailed in the Immunizations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and Lead Screening provision</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Second surgical opinion</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Maternity Care (pre-natal visits)  </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AutoHyphens/>
        <w:spacing w:after="0" w:line="240" w:lineRule="auto"/>
        <w:rPr>
          <w:rFonts w:ascii="Times New Roman" w:eastAsia="Calibri" w:hAnsi="Times New Roman" w:cs="Times New Roman"/>
          <w:b/>
          <w:i/>
          <w:sz w:val="24"/>
          <w:szCs w:val="20"/>
          <w:u w:val="single"/>
        </w:rPr>
      </w:pPr>
    </w:p>
    <w:p w:rsidR="00CD450F" w:rsidRPr="007F15E5" w:rsidRDefault="00CD450F" w:rsidP="00CD450F">
      <w:pPr>
        <w:suppressAutoHyphen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4"/>
        </w:rPr>
        <w:sym w:font="Symbol" w:char="F0B7"/>
      </w:r>
      <w:r w:rsidRPr="007F15E5">
        <w:rPr>
          <w:rFonts w:ascii="Times New Roman" w:eastAsia="Calibri" w:hAnsi="Times New Roman" w:cs="Times New Roman"/>
          <w:sz w:val="24"/>
          <w:szCs w:val="20"/>
        </w:rPr>
        <w:t>All other Covered Charges</w:t>
      </w:r>
    </w:p>
    <w:p w:rsidR="00CD450F" w:rsidRPr="007F15E5" w:rsidRDefault="00CD450F" w:rsidP="00CD450F">
      <w:pPr>
        <w:suppressAutoHyphens/>
        <w:spacing w:after="0" w:line="240" w:lineRule="auto"/>
        <w:ind w:left="4320" w:hanging="3600"/>
        <w:rPr>
          <w:rFonts w:ascii="Times New Roman" w:eastAsia="Calibri" w:hAnsi="Times New Roman" w:cs="Times New Roman"/>
          <w:sz w:val="24"/>
          <w:szCs w:val="20"/>
        </w:rPr>
      </w:pPr>
      <w:r w:rsidRPr="007F15E5">
        <w:rPr>
          <w:rFonts w:ascii="Times New Roman" w:eastAsia="Calibri" w:hAnsi="Times New Roman" w:cs="Times New Roman"/>
          <w:sz w:val="24"/>
          <w:szCs w:val="20"/>
        </w:rPr>
        <w:t>[per Covered Person</w:t>
      </w:r>
      <w:r w:rsidRPr="007F15E5">
        <w:rPr>
          <w:rFonts w:ascii="Times New Roman" w:eastAsia="Calibri" w:hAnsi="Times New Roman" w:cs="Times New Roman"/>
          <w:sz w:val="24"/>
          <w:szCs w:val="20"/>
        </w:rPr>
        <w:tab/>
        <w:t>[an amount to qualify as a high deductible health plan under Internal Revenue Code section 223]</w:t>
      </w:r>
    </w:p>
    <w:p w:rsidR="00CD450F" w:rsidRPr="007F15E5" w:rsidRDefault="00CD450F" w:rsidP="00CD450F">
      <w:pPr>
        <w:suppressAutoHyphens/>
        <w:spacing w:after="0" w:line="240" w:lineRule="auto"/>
        <w:ind w:left="4320" w:hanging="3600"/>
        <w:rPr>
          <w:rFonts w:ascii="Times New Roman" w:eastAsia="Calibri" w:hAnsi="Times New Roman" w:cs="Times New Roman"/>
          <w:sz w:val="24"/>
          <w:szCs w:val="20"/>
        </w:rPr>
      </w:pPr>
      <w:r w:rsidRPr="007F15E5">
        <w:rPr>
          <w:rFonts w:ascii="Times New Roman" w:eastAsia="Calibri" w:hAnsi="Times New Roman" w:cs="Times New Roman"/>
          <w:sz w:val="24"/>
          <w:szCs w:val="20"/>
        </w:rPr>
        <w:t>[per Covered Family</w:t>
      </w:r>
      <w:r w:rsidRPr="007F15E5">
        <w:rPr>
          <w:rFonts w:ascii="Times New Roman" w:eastAsia="Calibri" w:hAnsi="Times New Roman" w:cs="Times New Roman"/>
          <w:sz w:val="24"/>
          <w:szCs w:val="20"/>
        </w:rPr>
        <w:tab/>
        <w:t>[an amount to qualify as a high deductible health plan under Internal Revenue Code section 223]</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Coinsurance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 xml:space="preserve">Coinsurance </w:t>
      </w:r>
      <w:r w:rsidRPr="007F15E5">
        <w:rPr>
          <w:rFonts w:ascii="Times" w:eastAsia="Calibri" w:hAnsi="Times" w:cs="Times New Roman"/>
          <w:sz w:val="24"/>
          <w:szCs w:val="20"/>
        </w:rPr>
        <w:t>for this Policy is as follows:</w:t>
      </w:r>
    </w:p>
    <w:p w:rsidR="00CD450F" w:rsidRPr="007F15E5" w:rsidRDefault="00CD450F" w:rsidP="00CD450F">
      <w:pPr>
        <w:keepLines/>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[Vision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V2500 – V2599 Contact Lenses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Optional lenses and treatments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[Dental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Diagnostic and Restorative services</w:t>
      </w:r>
      <w:r w:rsidRPr="007F15E5">
        <w:rPr>
          <w:rFonts w:ascii="Times" w:eastAsia="Calibri" w:hAnsi="Times" w:cs="Times New Roman"/>
          <w:sz w:val="24"/>
          <w:szCs w:val="20"/>
        </w:rPr>
        <w:tab/>
        <w:t>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Endodontic, Periodontal, Prosthodontic and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Oral and Maxillofacial Surgical Services</w:t>
      </w:r>
      <w:r w:rsidRPr="007F15E5">
        <w:rPr>
          <w:rFonts w:ascii="Times" w:eastAsia="Calibri" w:hAnsi="Times" w:cs="Times New Roman"/>
          <w:sz w:val="24"/>
          <w:szCs w:val="20"/>
        </w:rPr>
        <w:tab/>
        <w:t>[20%]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Orthodontic Treatment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keepLines/>
        <w:suppressLineNumbers/>
        <w:spacing w:after="0" w:line="240" w:lineRule="auto"/>
        <w:rPr>
          <w:rFonts w:ascii="Times" w:eastAsia="Calibri" w:hAnsi="Times" w:cs="Times New Roman"/>
          <w:b/>
          <w:sz w:val="24"/>
          <w:szCs w:val="20"/>
        </w:rPr>
      </w:pPr>
      <w:r w:rsidRPr="007F15E5">
        <w:rPr>
          <w:rFonts w:ascii="Times" w:eastAsia="Calibri" w:hAnsi="Times" w:cs="Times New Roman"/>
          <w:sz w:val="24"/>
          <w:szCs w:val="20"/>
        </w:rPr>
        <w:t>All other Covered Charges</w:t>
      </w:r>
      <w:r w:rsidRPr="007F15E5">
        <w:rPr>
          <w:rFonts w:ascii="Times" w:eastAsia="Calibri" w:hAnsi="Times" w:cs="Times New Roman"/>
          <w:sz w:val="24"/>
          <w:szCs w:val="20"/>
        </w:rPr>
        <w:tab/>
      </w:r>
      <w:r w:rsidRPr="007F15E5">
        <w:rPr>
          <w:rFonts w:ascii="Times" w:eastAsia="Calibri" w:hAnsi="Times" w:cs="Times New Roman"/>
          <w:sz w:val="24"/>
          <w:szCs w:val="20"/>
        </w:rPr>
        <w:tab/>
        <w:t>[20%, 30%, 40%, 50%][,</w:t>
      </w:r>
      <w:r w:rsidRPr="007F15E5">
        <w:rPr>
          <w:rFonts w:ascii="Times" w:eastAsia="Calibri" w:hAnsi="Times" w:cs="Times New Roman"/>
          <w:b/>
          <w:sz w:val="24"/>
          <w:szCs w:val="20"/>
        </w:rPr>
        <w:t>except as stated below.]</w:t>
      </w:r>
    </w:p>
    <w:p w:rsidR="00CD450F" w:rsidRPr="007F15E5" w:rsidRDefault="00CD450F" w:rsidP="00CD450F">
      <w:pPr>
        <w:keepLines/>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[Prescription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 xml:space="preserve">50%] [See the Prescription Drug Coinsurance Limit </w:t>
      </w:r>
    </w:p>
    <w:p w:rsidR="00CD450F" w:rsidRPr="007F15E5" w:rsidRDefault="00CD450F" w:rsidP="00CD450F">
      <w:pPr>
        <w:keepLines/>
        <w:suppressLineNumbers/>
        <w:spacing w:after="0" w:line="240" w:lineRule="auto"/>
        <w:ind w:left="3600" w:firstLine="720"/>
        <w:rPr>
          <w:rFonts w:ascii="Times" w:eastAsia="Calibri" w:hAnsi="Times" w:cs="Times New Roman"/>
          <w:sz w:val="24"/>
          <w:szCs w:val="20"/>
        </w:rPr>
      </w:pPr>
      <w:r w:rsidRPr="007F15E5">
        <w:rPr>
          <w:rFonts w:ascii="Times" w:eastAsia="Calibri" w:hAnsi="Times" w:cs="Times New Roman"/>
          <w:sz w:val="24"/>
          <w:szCs w:val="20"/>
        </w:rPr>
        <w:t>below</w:t>
      </w:r>
    </w:p>
    <w:p w:rsidR="00CD450F" w:rsidRPr="007F15E5" w:rsidRDefault="00CD450F" w:rsidP="00CD450F">
      <w:pPr>
        <w:keepLines/>
        <w:suppressLineNumbers/>
        <w:spacing w:after="0" w:line="240" w:lineRule="auto"/>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[Prescription Drugs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ab/>
        <w:t>Generic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 xml:space="preserve">an amount not to exceed $25 per 30 day supply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Preferred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 xml:space="preserve">[50%][; subject to Prescription Drug Coinsurance </w:t>
      </w:r>
    </w:p>
    <w:p w:rsidR="00CD450F" w:rsidRPr="007F15E5" w:rsidRDefault="00CD450F" w:rsidP="00CD450F">
      <w:pPr>
        <w:suppressLineNumbers/>
        <w:spacing w:after="0" w:line="240" w:lineRule="auto"/>
        <w:ind w:left="3600" w:firstLine="720"/>
        <w:jc w:val="both"/>
        <w:rPr>
          <w:rFonts w:ascii="Times" w:eastAsia="Calibri" w:hAnsi="Times" w:cs="Times New Roman"/>
          <w:sz w:val="24"/>
          <w:szCs w:val="20"/>
        </w:rPr>
      </w:pPr>
      <w:r w:rsidRPr="007F15E5">
        <w:rPr>
          <w:rFonts w:ascii="Times" w:eastAsia="Calibri" w:hAnsi="Times" w:cs="Times New Roman"/>
          <w:sz w:val="24"/>
          <w:szCs w:val="20"/>
        </w:rPr>
        <w:t>Limit]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Non-Preferred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 xml:space="preserve">[50%][; subject to Prescription Drug Coinsurance </w:t>
      </w:r>
    </w:p>
    <w:p w:rsidR="00CD450F" w:rsidRPr="007F15E5" w:rsidRDefault="00CD450F" w:rsidP="00CD450F">
      <w:pPr>
        <w:suppressLineNumbers/>
        <w:spacing w:after="0" w:line="240" w:lineRule="auto"/>
        <w:ind w:left="3600" w:firstLine="720"/>
        <w:jc w:val="both"/>
        <w:rPr>
          <w:rFonts w:ascii="Times" w:eastAsia="Calibri" w:hAnsi="Times" w:cs="Times New Roman"/>
          <w:sz w:val="24"/>
          <w:szCs w:val="20"/>
        </w:rPr>
      </w:pPr>
      <w:r w:rsidRPr="007F15E5">
        <w:rPr>
          <w:rFonts w:ascii="Times" w:eastAsia="Calibri" w:hAnsi="Times" w:cs="Times New Roman"/>
          <w:sz w:val="24"/>
          <w:szCs w:val="20"/>
        </w:rPr>
        <w:t>Limit]]</w:t>
      </w:r>
    </w:p>
    <w:p w:rsidR="00CD450F" w:rsidRPr="007F15E5" w:rsidRDefault="00CD450F" w:rsidP="00CD450F">
      <w:pPr>
        <w:keepLines/>
        <w:suppressLineNumbers/>
        <w:spacing w:after="0" w:line="240" w:lineRule="auto"/>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suppressAutoHyphens/>
        <w:spacing w:after="0" w:line="240" w:lineRule="auto"/>
        <w:ind w:left="4320" w:hanging="4320"/>
        <w:rPr>
          <w:rFonts w:ascii="Times New Roman" w:eastAsia="Calibri" w:hAnsi="Times New Roman" w:cs="Times New Roman"/>
          <w:sz w:val="24"/>
          <w:szCs w:val="20"/>
        </w:rPr>
      </w:pPr>
    </w:p>
    <w:p w:rsidR="00CD450F" w:rsidRPr="007F15E5" w:rsidRDefault="00CD450F" w:rsidP="00CD450F">
      <w:pPr>
        <w:suppressAutoHyphens/>
        <w:spacing w:after="0" w:line="240" w:lineRule="auto"/>
        <w:ind w:left="4320" w:hanging="4320"/>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 [per Covered Person</w:t>
      </w:r>
      <w:r w:rsidRPr="007F15E5">
        <w:rPr>
          <w:rFonts w:ascii="Times New Roman" w:eastAsia="Calibri" w:hAnsi="Times New Roman" w:cs="Times New Roman"/>
          <w:sz w:val="24"/>
          <w:szCs w:val="20"/>
        </w:rPr>
        <w:tab/>
        <w:t xml:space="preserve">[an amount permitted under Internal Revenue Code 223]  </w:t>
      </w:r>
    </w:p>
    <w:p w:rsidR="00CD450F" w:rsidRPr="007F15E5" w:rsidRDefault="00CD450F" w:rsidP="00CD450F">
      <w:pPr>
        <w:suppressAutoHyphens/>
        <w:spacing w:after="0" w:line="240" w:lineRule="auto"/>
        <w:ind w:left="4320" w:hanging="4320"/>
        <w:rPr>
          <w:rFonts w:ascii="Times New Roman" w:eastAsia="Calibri" w:hAnsi="Times New Roman" w:cs="Times New Roman"/>
          <w:sz w:val="24"/>
          <w:szCs w:val="20"/>
        </w:rPr>
      </w:pPr>
      <w:r w:rsidRPr="007F15E5">
        <w:rPr>
          <w:rFonts w:ascii="Times New Roman" w:eastAsia="Calibri" w:hAnsi="Times New Roman" w:cs="Times New Roman"/>
          <w:sz w:val="24"/>
          <w:szCs w:val="20"/>
        </w:rPr>
        <w:t>[per Covered Family</w:t>
      </w:r>
      <w:r w:rsidRPr="007F15E5">
        <w:rPr>
          <w:rFonts w:ascii="Times New Roman" w:eastAsia="Calibri" w:hAnsi="Times New Roman" w:cs="Times New Roman"/>
          <w:sz w:val="24"/>
          <w:szCs w:val="20"/>
        </w:rPr>
        <w:tab/>
        <w:t xml:space="preserve">[an amount permitted under Internal Revenue Code 223]  </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Maximum Out of Pocket cannot be met with Non-Covered Charges.</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t>
      </w:r>
      <w:r w:rsidRPr="007F15E5">
        <w:rPr>
          <w:rFonts w:ascii="Times" w:eastAsia="Calibri" w:hAnsi="Times" w:cs="Times New Roman"/>
          <w:b/>
          <w:sz w:val="24"/>
          <w:szCs w:val="20"/>
        </w:rPr>
        <w:t>Prescription Drug Coinsurance Limit</w:t>
      </w:r>
      <w:r w:rsidRPr="007F15E5">
        <w:rPr>
          <w:rFonts w:ascii="Times" w:eastAsia="Calibri" w:hAnsi="Times" w:cs="Times New Roman"/>
          <w:sz w:val="24"/>
          <w:szCs w:val="20"/>
        </w:rPr>
        <w:t>:</w:t>
      </w:r>
      <w:r w:rsidRPr="007F15E5">
        <w:rPr>
          <w:rFonts w:ascii="Times" w:eastAsia="Calibri" w:hAnsi="Times" w:cs="Times New Roman"/>
          <w:sz w:val="24"/>
          <w:szCs w:val="20"/>
        </w:rPr>
        <w:tab/>
        <w:t>$[125] per 30 day supply]</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[Prescription Drug Coinsurance Limit</w:t>
      </w:r>
      <w:r w:rsidRPr="007F15E5">
        <w:rPr>
          <w:rFonts w:ascii="Times" w:eastAsia="Calibri" w:hAnsi="Times" w:cs="Times New Roman"/>
          <w:sz w:val="24"/>
          <w:szCs w:val="20"/>
        </w:rPr>
        <w:t>:</w:t>
      </w:r>
      <w:r w:rsidRPr="007F15E5">
        <w:rPr>
          <w:rFonts w:ascii="Times" w:eastAsia="Calibri" w:hAnsi="Times" w:cs="Times New Roman"/>
          <w:sz w:val="24"/>
          <w:szCs w:val="20"/>
        </w:rPr>
        <w:tab/>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Preferred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$[125] per 30 day supply</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Non-Preferred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$[250] per 30 day supply]</w:t>
      </w:r>
    </w:p>
    <w:p w:rsidR="00CD450F" w:rsidRPr="007F15E5" w:rsidRDefault="00CD450F" w:rsidP="00CD450F">
      <w:pPr>
        <w:suppressLineNumbers/>
        <w:tabs>
          <w:tab w:val="left" w:pos="400"/>
        </w:tab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rPr>
          <w:rFonts w:ascii="Times" w:eastAsia="Calibri" w:hAnsi="Times" w:cs="Times New Roman"/>
          <w:sz w:val="24"/>
          <w:szCs w:val="20"/>
        </w:rPr>
      </w:pPr>
      <w:r w:rsidRPr="007F15E5">
        <w:rPr>
          <w:rFonts w:ascii="Times" w:eastAsia="Calibri" w:hAnsi="Times" w:cs="Times New Roman"/>
          <w:sz w:val="24"/>
          <w:szCs w:val="20"/>
        </w:rPr>
        <w:br w:type="page"/>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lastRenderedPageBreak/>
        <w:t>SCHEDULE OF INSURANCE</w:t>
      </w:r>
      <w:r w:rsidRPr="007F15E5">
        <w:rPr>
          <w:rFonts w:ascii="Times" w:eastAsia="Calibri" w:hAnsi="Times" w:cs="Times New Roman"/>
          <w:b/>
          <w:sz w:val="20"/>
          <w:szCs w:val="20"/>
        </w:rPr>
        <w:tab/>
      </w:r>
      <w:r w:rsidRPr="007F15E5">
        <w:rPr>
          <w:rFonts w:ascii="Times" w:eastAsia="Calibri" w:hAnsi="Times" w:cs="Times New Roman"/>
          <w:b/>
          <w:sz w:val="24"/>
          <w:szCs w:val="20"/>
        </w:rPr>
        <w:t>EXAMPLE EPO (Example EPO High Deductible health plan text that could be used in conjunction with an HSA using deductible followed by copays and 100% coinsurance)</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IMPORTANT:  Except in case of Emergency </w:t>
      </w:r>
      <w:r w:rsidRPr="007F15E5">
        <w:rPr>
          <w:rFonts w:ascii="Times" w:eastAsia="Calibri" w:hAnsi="Times" w:cs="Times New Roman"/>
          <w:b/>
          <w:sz w:val="24"/>
          <w:szCs w:val="20"/>
          <w:u w:val="single"/>
        </w:rPr>
        <w:t>all</w:t>
      </w:r>
      <w:r w:rsidRPr="007F15E5">
        <w:rPr>
          <w:rFonts w:ascii="Times" w:eastAsia="Calibri" w:hAnsi="Times" w:cs="Times New Roman"/>
          <w:b/>
          <w:sz w:val="24"/>
          <w:szCs w:val="20"/>
        </w:rPr>
        <w:t xml:space="preserve"> services and supplies must be provided by a Network Provider.  </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Calendar Year Cash Deductible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Immunizations and lead screening  for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children as detailed in the Immunizations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and Lead Screening provision</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Second surgical opinion</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Maternity Care (pre-natal visits)  NONE</w:t>
      </w:r>
    </w:p>
    <w:p w:rsidR="00CD450F" w:rsidRPr="007F15E5" w:rsidRDefault="00CD450F" w:rsidP="00CD450F">
      <w:pPr>
        <w:suppressAutoHyphens/>
        <w:spacing w:after="0" w:line="240" w:lineRule="auto"/>
        <w:rPr>
          <w:rFonts w:ascii="Times New Roman" w:eastAsia="Calibri" w:hAnsi="Times New Roman" w:cs="Times New Roman"/>
          <w:b/>
          <w:i/>
          <w:sz w:val="24"/>
          <w:szCs w:val="20"/>
          <w:u w:val="single"/>
        </w:rPr>
      </w:pPr>
    </w:p>
    <w:p w:rsidR="00CD450F" w:rsidRPr="007F15E5" w:rsidRDefault="00CD450F" w:rsidP="00CD450F">
      <w:pPr>
        <w:suppressAutoHyphen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4"/>
        </w:rPr>
        <w:sym w:font="Symbol" w:char="F0B7"/>
      </w:r>
      <w:r w:rsidRPr="007F15E5">
        <w:rPr>
          <w:rFonts w:ascii="Times New Roman" w:eastAsia="Calibri" w:hAnsi="Times New Roman" w:cs="Times New Roman"/>
          <w:sz w:val="24"/>
          <w:szCs w:val="20"/>
        </w:rPr>
        <w:t>All other Covered Charges</w:t>
      </w:r>
    </w:p>
    <w:p w:rsidR="00CD450F" w:rsidRPr="007F15E5" w:rsidRDefault="00CD450F" w:rsidP="00CD450F">
      <w:pPr>
        <w:suppressAutoHyphens/>
        <w:spacing w:after="0" w:line="240" w:lineRule="auto"/>
        <w:ind w:left="4320" w:hanging="3600"/>
        <w:rPr>
          <w:rFonts w:ascii="Times New Roman" w:eastAsia="Calibri" w:hAnsi="Times New Roman" w:cs="Times New Roman"/>
          <w:sz w:val="24"/>
          <w:szCs w:val="20"/>
        </w:rPr>
      </w:pPr>
      <w:r w:rsidRPr="007F15E5">
        <w:rPr>
          <w:rFonts w:ascii="Times New Roman" w:eastAsia="Calibri" w:hAnsi="Times New Roman" w:cs="Times New Roman"/>
          <w:sz w:val="24"/>
          <w:szCs w:val="20"/>
        </w:rPr>
        <w:t>[per Covered Person</w:t>
      </w:r>
      <w:r w:rsidRPr="007F15E5">
        <w:rPr>
          <w:rFonts w:ascii="Times New Roman" w:eastAsia="Calibri" w:hAnsi="Times New Roman" w:cs="Times New Roman"/>
          <w:sz w:val="24"/>
          <w:szCs w:val="20"/>
        </w:rPr>
        <w:tab/>
        <w:t xml:space="preserve">[an amount to qualify as a high deductible health plan under Internal Revenue Code section 223] </w:t>
      </w:r>
    </w:p>
    <w:p w:rsidR="00CD450F" w:rsidRPr="007F15E5" w:rsidRDefault="00CD450F" w:rsidP="00CD450F">
      <w:pPr>
        <w:suppressAutoHyphens/>
        <w:spacing w:after="0" w:line="240" w:lineRule="auto"/>
        <w:ind w:left="4320" w:hanging="3600"/>
        <w:rPr>
          <w:rFonts w:ascii="Times New Roman" w:eastAsia="Calibri" w:hAnsi="Times New Roman" w:cs="Times New Roman"/>
          <w:sz w:val="24"/>
          <w:szCs w:val="20"/>
        </w:rPr>
      </w:pPr>
      <w:r w:rsidRPr="007F15E5">
        <w:rPr>
          <w:rFonts w:ascii="Times New Roman" w:eastAsia="Calibri" w:hAnsi="Times New Roman" w:cs="Times New Roman"/>
          <w:sz w:val="24"/>
          <w:szCs w:val="20"/>
        </w:rPr>
        <w:t>[per Covered Family</w:t>
      </w:r>
      <w:r w:rsidRPr="007F15E5">
        <w:rPr>
          <w:rFonts w:ascii="Times New Roman" w:eastAsia="Calibri" w:hAnsi="Times New Roman" w:cs="Times New Roman"/>
          <w:sz w:val="24"/>
          <w:szCs w:val="20"/>
        </w:rPr>
        <w:tab/>
        <w:t xml:space="preserve">[an amount to qualify as a high deductible health plan under Internal Revenue Code section 223] </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Copayment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following copayments apply after the Cash Deductible is satisfied.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Primary Care Provider (PCP) Visits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[when care is provided by a Covered Person’s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pre-selected PCP]</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[dollar amount not to exceed $50]</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[Specialist Visits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an amount not to exceed $75]</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[Maternity Care(pre-natal visits)</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[Urgent Care Services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an amount consistent with N.J.A.C. 11:22-5.5(a)11]</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Practitioner Visits</w:t>
      </w:r>
      <w:r w:rsidRPr="007F15E5">
        <w:rPr>
          <w:rFonts w:ascii="Times" w:eastAsia="Calibri" w:hAnsi="Times" w:cs="Times New Roman"/>
          <w:sz w:val="24"/>
          <w:szCs w:val="20"/>
        </w:rPr>
        <w:tab/>
      </w:r>
      <w:r w:rsidRPr="007F15E5">
        <w:rPr>
          <w:rFonts w:ascii="Times" w:eastAsia="Calibri" w:hAnsi="Times" w:cs="Times New Roman"/>
          <w:sz w:val="24"/>
          <w:szCs w:val="20"/>
        </w:rPr>
        <w:tab/>
        <w:t xml:space="preserve">an amount not to exceed $50 if PCP; $75 if </w:t>
      </w:r>
    </w:p>
    <w:p w:rsidR="00CD450F" w:rsidRPr="007F15E5" w:rsidRDefault="00CD450F" w:rsidP="00CD450F">
      <w:pPr>
        <w:suppressLineNumbers/>
        <w:spacing w:after="0" w:line="240" w:lineRule="auto"/>
        <w:ind w:left="3600" w:firstLine="720"/>
        <w:jc w:val="both"/>
        <w:rPr>
          <w:rFonts w:ascii="Times" w:eastAsia="Calibri" w:hAnsi="Times" w:cs="Times New Roman"/>
          <w:sz w:val="24"/>
          <w:szCs w:val="20"/>
        </w:rPr>
      </w:pPr>
      <w:r w:rsidRPr="007F15E5">
        <w:rPr>
          <w:rFonts w:ascii="Times" w:eastAsia="Calibri" w:hAnsi="Times" w:cs="Times New Roman"/>
          <w:sz w:val="24"/>
          <w:szCs w:val="20"/>
        </w:rPr>
        <w:t xml:space="preserve">specialist and subject to N.J.A.C. 11:22-5.5(a)11 for </w:t>
      </w:r>
    </w:p>
    <w:p w:rsidR="00CD450F" w:rsidRPr="007F15E5" w:rsidRDefault="00CD450F" w:rsidP="00CD450F">
      <w:pPr>
        <w:suppressLineNumbers/>
        <w:spacing w:after="0" w:line="240" w:lineRule="auto"/>
        <w:ind w:left="3600" w:firstLine="720"/>
        <w:jc w:val="both"/>
        <w:rPr>
          <w:rFonts w:ascii="Times" w:eastAsia="Calibri" w:hAnsi="Times" w:cs="Times New Roman"/>
          <w:sz w:val="24"/>
          <w:szCs w:val="20"/>
        </w:rPr>
      </w:pPr>
      <w:r w:rsidRPr="007F15E5">
        <w:rPr>
          <w:rFonts w:ascii="Times" w:eastAsia="Calibri" w:hAnsi="Times" w:cs="Times New Roman"/>
          <w:sz w:val="24"/>
          <w:szCs w:val="20"/>
        </w:rPr>
        <w:t>other practitioners]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[Complex Imaging Services: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t>
      </w:r>
      <w:r w:rsidRPr="007F15E5">
        <w:rPr>
          <w:rFonts w:ascii="Times" w:eastAsia="Calibri" w:hAnsi="Times" w:cs="Times New Roman"/>
          <w:sz w:val="24"/>
          <w:szCs w:val="20"/>
        </w:rPr>
        <w:tab/>
        <w:t>[an amount not to exceed $100 per service]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Radiology Services</w:t>
      </w:r>
      <w:r w:rsidRPr="007F15E5">
        <w:rPr>
          <w:rFonts w:ascii="Times" w:eastAsia="Calibri" w:hAnsi="Times" w:cs="Times New Roman"/>
          <w:sz w:val="24"/>
          <w:szCs w:val="20"/>
        </w:rPr>
        <w:tab/>
      </w:r>
      <w:r w:rsidRPr="007F15E5">
        <w:rPr>
          <w:rFonts w:ascii="Times" w:eastAsia="Calibri" w:hAnsi="Times" w:cs="Times New Roman"/>
          <w:sz w:val="24"/>
          <w:szCs w:val="20"/>
        </w:rPr>
        <w:tab/>
        <w:t>[$50, 75] per service]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[Laboratory services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[Emergency Room Visit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$100]</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[Outpatient Surgery</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$250]</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[Inpatient Surgery</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Coinsurance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 xml:space="preserve">Coinsurance </w:t>
      </w:r>
      <w:r w:rsidRPr="007F15E5">
        <w:rPr>
          <w:rFonts w:ascii="Times" w:eastAsia="Calibri" w:hAnsi="Times" w:cs="Times New Roman"/>
          <w:sz w:val="24"/>
          <w:szCs w:val="20"/>
        </w:rPr>
        <w:t>for this Policy is as follows:</w:t>
      </w:r>
    </w:p>
    <w:p w:rsidR="00CD450F" w:rsidRPr="007F15E5" w:rsidRDefault="00CD450F" w:rsidP="00CD450F">
      <w:pPr>
        <w:suppressLineNumbers/>
        <w:tabs>
          <w:tab w:val="left" w:pos="720"/>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tabs>
          <w:tab w:val="left" w:pos="720"/>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[For Durable Medical Equipment</w:t>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[Vision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V2500 – V2599 Contact Lenses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Optional lenses and treatments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[Dental Benefits </w:t>
      </w:r>
      <w:r w:rsidRPr="007F15E5">
        <w:rPr>
          <w:rFonts w:ascii="Times" w:eastAsia="Calibri" w:hAnsi="Times" w:cs="Times New Roman"/>
          <w:sz w:val="24"/>
          <w:szCs w:val="24"/>
        </w:rPr>
        <w:t>(for Covered Persons through the end of the month in which the Covered Person turns age 19)</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Diagnostic and Restorative services</w:t>
      </w:r>
      <w:r w:rsidRPr="007F15E5">
        <w:rPr>
          <w:rFonts w:ascii="Times" w:eastAsia="Calibri" w:hAnsi="Times" w:cs="Times New Roman"/>
          <w:sz w:val="24"/>
          <w:szCs w:val="20"/>
        </w:rPr>
        <w:tab/>
        <w:t>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Endodontic, Periodontal, Prosthodontic and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Oral and Maxillofacial Surgical Services</w:t>
      </w:r>
      <w:r w:rsidRPr="007F15E5">
        <w:rPr>
          <w:rFonts w:ascii="Times" w:eastAsia="Calibri" w:hAnsi="Times" w:cs="Times New Roman"/>
          <w:sz w:val="24"/>
          <w:szCs w:val="20"/>
        </w:rPr>
        <w:tab/>
        <w:t>[20%]</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Orthodontic Treatment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[50%]]</w:t>
      </w:r>
    </w:p>
    <w:p w:rsidR="00CD450F" w:rsidRPr="007F15E5" w:rsidRDefault="00CD450F" w:rsidP="00CD450F">
      <w:pPr>
        <w:suppressLineNumbers/>
        <w:tabs>
          <w:tab w:val="left" w:pos="720"/>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 [Prescription Drugs</w:t>
      </w:r>
      <w:r w:rsidRPr="007F15E5">
        <w:rPr>
          <w:rFonts w:ascii="Times" w:eastAsia="Calibri" w:hAnsi="Times" w:cs="Times New Roman"/>
          <w:sz w:val="24"/>
          <w:szCs w:val="20"/>
        </w:rPr>
        <w:tab/>
      </w:r>
      <w:r w:rsidRPr="007F15E5">
        <w:rPr>
          <w:rFonts w:ascii="Times" w:eastAsia="Calibri" w:hAnsi="Times" w:cs="Times New Roman"/>
          <w:sz w:val="24"/>
          <w:szCs w:val="20"/>
        </w:rPr>
        <w:tab/>
        <w:t>50%] [See the Prescription Drug Coinsurance Limit</w:t>
      </w:r>
    </w:p>
    <w:p w:rsidR="00CD450F" w:rsidRPr="007F15E5" w:rsidRDefault="00CD450F" w:rsidP="00CD450F">
      <w:pPr>
        <w:suppressLineNumbers/>
        <w:tabs>
          <w:tab w:val="left" w:pos="720"/>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below.]</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[Prescription Drugs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Generic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 xml:space="preserve">an amount not to exceed $25 per 30 day supply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Preferred Drugs</w:t>
      </w:r>
      <w:r w:rsidRPr="007F15E5">
        <w:rPr>
          <w:rFonts w:ascii="Times" w:eastAsia="Calibri" w:hAnsi="Times" w:cs="Times New Roman"/>
          <w:sz w:val="24"/>
          <w:szCs w:val="20"/>
        </w:rPr>
        <w:tab/>
      </w:r>
      <w:r w:rsidRPr="007F15E5">
        <w:rPr>
          <w:rFonts w:ascii="Times" w:eastAsia="Calibri" w:hAnsi="Times" w:cs="Times New Roman"/>
          <w:sz w:val="24"/>
          <w:szCs w:val="20"/>
        </w:rPr>
        <w:tab/>
        <w:t>[50%][; subject to Prescription Drug Coinsurance Limit]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Non-Preferred Drugs</w:t>
      </w:r>
      <w:r w:rsidRPr="007F15E5">
        <w:rPr>
          <w:rFonts w:ascii="Times" w:eastAsia="Calibri" w:hAnsi="Times" w:cs="Times New Roman"/>
          <w:sz w:val="24"/>
          <w:szCs w:val="20"/>
        </w:rPr>
        <w:tab/>
      </w:r>
      <w:r w:rsidRPr="007F15E5">
        <w:rPr>
          <w:rFonts w:ascii="Times" w:eastAsia="Calibri" w:hAnsi="Times" w:cs="Times New Roman"/>
          <w:sz w:val="24"/>
          <w:szCs w:val="20"/>
        </w:rPr>
        <w:tab/>
        <w:t>[50%][; subject to Prescription Drug Coinsurance Limit]]</w:t>
      </w:r>
    </w:p>
    <w:p w:rsidR="00CD450F" w:rsidRPr="007F15E5" w:rsidRDefault="00CD450F" w:rsidP="00CD450F">
      <w:pPr>
        <w:suppressLineNumbers/>
        <w:tabs>
          <w:tab w:val="left" w:pos="720"/>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other Network services and supplies</w:t>
      </w:r>
      <w:r w:rsidRPr="007F15E5">
        <w:rPr>
          <w:rFonts w:ascii="Times" w:eastAsia="Calibri" w:hAnsi="Times" w:cs="Times New Roman"/>
          <w:sz w:val="24"/>
          <w:szCs w:val="20"/>
        </w:rPr>
        <w:tab/>
        <w:t>0%</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suppressLineNumbers/>
        <w:tabs>
          <w:tab w:val="left" w:pos="720"/>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Person per Calendar Year:</w:t>
      </w:r>
      <w:r w:rsidRPr="007F15E5">
        <w:rPr>
          <w:rFonts w:ascii="Times" w:eastAsia="Calibri" w:hAnsi="Times" w:cs="Times New Roman"/>
          <w:sz w:val="24"/>
          <w:szCs w:val="20"/>
        </w:rPr>
        <w:tab/>
        <w:t>[An amount not to exceed $[6,850 or amount permitted by 45 C.F.R. 156.130]]</w:t>
      </w:r>
    </w:p>
    <w:p w:rsidR="00CD450F" w:rsidRPr="007F15E5" w:rsidRDefault="00CD450F" w:rsidP="00CD450F">
      <w:pPr>
        <w:suppressLineNumbers/>
        <w:tabs>
          <w:tab w:val="left" w:pos="720"/>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 Covered Family per Calendar Year:</w:t>
      </w:r>
      <w:r w:rsidRPr="007F15E5">
        <w:rPr>
          <w:rFonts w:ascii="Times" w:eastAsia="Calibri" w:hAnsi="Times" w:cs="Times New Roman"/>
          <w:sz w:val="24"/>
          <w:szCs w:val="20"/>
        </w:rPr>
        <w:tab/>
        <w:t xml:space="preserve">[Dollar amount equal to 2 times the per Covered </w:t>
      </w:r>
    </w:p>
    <w:p w:rsidR="00CD450F" w:rsidRPr="007F15E5" w:rsidRDefault="00CD450F" w:rsidP="00CD450F">
      <w:pPr>
        <w:suppressLineNumbers/>
        <w:tabs>
          <w:tab w:val="left" w:pos="720"/>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Person maximum.]</w:t>
      </w:r>
    </w:p>
    <w:p w:rsidR="00CD450F" w:rsidRPr="007F15E5" w:rsidRDefault="00CD450F" w:rsidP="00CD450F">
      <w:pPr>
        <w:suppressLineNumbers/>
        <w:tabs>
          <w:tab w:val="left" w:pos="720"/>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Maximum Out of Pocket cannot be met with Non-Covered Charges.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[Prescription Drug Coinsurance Limit</w:t>
      </w:r>
      <w:r w:rsidRPr="007F15E5">
        <w:rPr>
          <w:rFonts w:ascii="Times" w:eastAsia="Calibri" w:hAnsi="Times" w:cs="Times New Roman"/>
          <w:sz w:val="24"/>
          <w:szCs w:val="20"/>
        </w:rPr>
        <w:t>:</w:t>
      </w:r>
      <w:r w:rsidRPr="007F15E5">
        <w:rPr>
          <w:rFonts w:ascii="Times" w:eastAsia="Calibri" w:hAnsi="Times" w:cs="Times New Roman"/>
          <w:sz w:val="24"/>
          <w:szCs w:val="20"/>
        </w:rPr>
        <w:tab/>
        <w:t>$[125] per 30 day supply]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[Prescription Drug Coinsurance Limit</w:t>
      </w:r>
      <w:r w:rsidRPr="007F15E5">
        <w:rPr>
          <w:rFonts w:ascii="Times" w:eastAsia="Calibri" w:hAnsi="Times" w:cs="Times New Roman"/>
          <w:sz w:val="24"/>
          <w:szCs w:val="20"/>
        </w:rPr>
        <w:t>:</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ab/>
        <w:t>Preferred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$[125] per 30 day supply</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
        <w:t>Non-Preferred Drugs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$[250] per 30 day supply]</w:t>
      </w:r>
    </w:p>
    <w:p w:rsidR="00CD450F" w:rsidRPr="007F15E5" w:rsidRDefault="00CD450F" w:rsidP="00CD450F">
      <w:pPr>
        <w:suppressLineNumbers/>
        <w:tabs>
          <w:tab w:val="left" w:pos="1820"/>
        </w:tabs>
        <w:spacing w:after="0" w:line="240" w:lineRule="auto"/>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SCHEDULE OF INSURANCE</w:t>
      </w:r>
      <w:r w:rsidRPr="007F15E5">
        <w:rPr>
          <w:rFonts w:ascii="Times" w:eastAsia="Calibri" w:hAnsi="Times" w:cs="Times New Roman"/>
          <w:b/>
          <w:sz w:val="20"/>
          <w:szCs w:val="20"/>
        </w:rPr>
        <w:tab/>
      </w:r>
      <w:r w:rsidRPr="007F15E5">
        <w:rPr>
          <w:rFonts w:ascii="Times" w:eastAsia="Calibri" w:hAnsi="Times" w:cs="Times New Roman"/>
          <w:b/>
          <w:sz w:val="24"/>
          <w:szCs w:val="20"/>
        </w:rPr>
        <w:t>EXAMPLE EPO (Example Catastrophic Plan – single coverage)</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IMPORTANT:  Except in case of Emergency </w:t>
      </w:r>
      <w:r w:rsidRPr="007F15E5">
        <w:rPr>
          <w:rFonts w:ascii="Times" w:eastAsia="Calibri" w:hAnsi="Times" w:cs="Times New Roman"/>
          <w:b/>
          <w:sz w:val="24"/>
          <w:szCs w:val="20"/>
          <w:u w:val="single"/>
        </w:rPr>
        <w:t>all</w:t>
      </w:r>
      <w:r w:rsidRPr="007F15E5">
        <w:rPr>
          <w:rFonts w:ascii="Times" w:eastAsia="Calibri" w:hAnsi="Times" w:cs="Times New Roman"/>
          <w:b/>
          <w:sz w:val="24"/>
          <w:szCs w:val="20"/>
        </w:rPr>
        <w:t xml:space="preserve"> services and supplies must be provided by a Network Provider.  </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Calendar Year Cash Deductible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Immunizations and lead screening  for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children as detailed in the Immunizations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and Lead Screening provision</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Maternity Care (pre-natal visits)  </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Three physician visits per year:</w:t>
      </w:r>
      <w:r w:rsidRPr="007F15E5">
        <w:rPr>
          <w:rFonts w:ascii="Times" w:eastAsia="Calibri" w:hAnsi="Times" w:cs="Times New Roman"/>
          <w:sz w:val="24"/>
          <w:szCs w:val="20"/>
        </w:rPr>
        <w:tab/>
      </w:r>
      <w:r w:rsidRPr="007F15E5">
        <w:rPr>
          <w:rFonts w:ascii="Times" w:eastAsia="Calibri" w:hAnsi="Times" w:cs="Times New Roman"/>
          <w:sz w:val="24"/>
          <w:szCs w:val="20"/>
        </w:rPr>
        <w:tab/>
        <w:t>NONE</w:t>
      </w:r>
    </w:p>
    <w:p w:rsidR="00CD450F" w:rsidRPr="007F15E5" w:rsidRDefault="00CD450F" w:rsidP="00CD450F">
      <w:pPr>
        <w:suppressAutoHyphens/>
        <w:spacing w:after="0" w:line="240" w:lineRule="auto"/>
        <w:rPr>
          <w:rFonts w:ascii="Times New Roman" w:eastAsia="Calibri" w:hAnsi="Times New Roman" w:cs="Times New Roman"/>
          <w:b/>
          <w:i/>
          <w:sz w:val="24"/>
          <w:szCs w:val="20"/>
          <w:u w:val="single"/>
        </w:rPr>
      </w:pPr>
    </w:p>
    <w:p w:rsidR="00CD450F" w:rsidRPr="007F15E5" w:rsidRDefault="00CD450F" w:rsidP="00CD450F">
      <w:pPr>
        <w:suppressAutoHyphen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4"/>
        </w:rPr>
        <w:sym w:font="Symbol" w:char="F0B7"/>
      </w:r>
      <w:r w:rsidRPr="007F15E5">
        <w:rPr>
          <w:rFonts w:ascii="Times New Roman" w:eastAsia="Calibri" w:hAnsi="Times New Roman" w:cs="Times New Roman"/>
          <w:sz w:val="24"/>
          <w:szCs w:val="20"/>
        </w:rPr>
        <w:t>All other Covered Charges</w:t>
      </w:r>
    </w:p>
    <w:p w:rsidR="00CD450F" w:rsidRPr="007F15E5" w:rsidRDefault="00CD450F" w:rsidP="00CD450F">
      <w:pPr>
        <w:suppressAutoHyphens/>
        <w:spacing w:after="0" w:line="240" w:lineRule="auto"/>
        <w:ind w:left="4320" w:hanging="3600"/>
        <w:rPr>
          <w:rFonts w:ascii="Times New Roman" w:eastAsia="Calibri" w:hAnsi="Times New Roman" w:cs="Times New Roman"/>
          <w:sz w:val="24"/>
          <w:szCs w:val="20"/>
        </w:rPr>
      </w:pPr>
      <w:r w:rsidRPr="007F15E5">
        <w:rPr>
          <w:rFonts w:ascii="Times New Roman" w:eastAsia="Calibri" w:hAnsi="Times New Roman" w:cs="Times New Roman"/>
          <w:sz w:val="24"/>
          <w:szCs w:val="20"/>
        </w:rPr>
        <w:t>[per Covered Person</w:t>
      </w:r>
      <w:r w:rsidRPr="007F15E5">
        <w:rPr>
          <w:rFonts w:ascii="Times New Roman" w:eastAsia="Calibri" w:hAnsi="Times New Roman" w:cs="Times New Roman"/>
          <w:sz w:val="24"/>
          <w:szCs w:val="20"/>
        </w:rPr>
        <w:tab/>
        <w:t xml:space="preserve">[the greatest amount permitted by section 223(c)(2)(A)(ii)(I)]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Coinsurance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 xml:space="preserve">Coinsurance </w:t>
      </w:r>
      <w:r w:rsidRPr="007F15E5">
        <w:rPr>
          <w:rFonts w:ascii="Times" w:eastAsia="Calibri" w:hAnsi="Times" w:cs="Times New Roman"/>
          <w:sz w:val="24"/>
          <w:szCs w:val="20"/>
        </w:rPr>
        <w:t>for this Policy is as follows:</w:t>
      </w:r>
    </w:p>
    <w:p w:rsidR="00CD450F" w:rsidRPr="007F15E5" w:rsidRDefault="00CD450F" w:rsidP="00CD450F">
      <w:pPr>
        <w:suppressLineNumbers/>
        <w:tabs>
          <w:tab w:val="left" w:pos="720"/>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Preventive Care: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0%</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keepLines/>
        <w:suppressLineNumbers/>
        <w:tabs>
          <w:tab w:val="left" w:pos="5880"/>
        </w:tabs>
        <w:spacing w:after="0" w:line="240" w:lineRule="auto"/>
        <w:ind w:left="5760" w:hanging="5760"/>
        <w:jc w:val="both"/>
        <w:rPr>
          <w:rFonts w:ascii="Times" w:eastAsia="Calibri" w:hAnsi="Times" w:cs="Times New Roman"/>
          <w:sz w:val="24"/>
          <w:szCs w:val="20"/>
        </w:rPr>
      </w:pPr>
      <w:r w:rsidRPr="007F15E5">
        <w:rPr>
          <w:rFonts w:ascii="Times" w:eastAsia="Calibri" w:hAnsi="Times" w:cs="Times New Roman"/>
          <w:sz w:val="24"/>
          <w:szCs w:val="20"/>
        </w:rPr>
        <w:t xml:space="preserve">The </w:t>
      </w:r>
      <w:r w:rsidRPr="007F15E5">
        <w:rPr>
          <w:rFonts w:ascii="Times" w:eastAsia="Calibri" w:hAnsi="Times" w:cs="Times New Roman"/>
          <w:b/>
          <w:sz w:val="24"/>
          <w:szCs w:val="20"/>
        </w:rPr>
        <w:t>Maximum Out of Pocket</w:t>
      </w:r>
      <w:r w:rsidRPr="007F15E5">
        <w:rPr>
          <w:rFonts w:ascii="Times" w:eastAsia="Calibri" w:hAnsi="Times" w:cs="Times New Roman"/>
          <w:sz w:val="24"/>
          <w:szCs w:val="20"/>
        </w:rPr>
        <w:t xml:space="preserve"> for this Policy is as follows:</w:t>
      </w:r>
    </w:p>
    <w:p w:rsidR="00CD450F" w:rsidRPr="007F15E5" w:rsidRDefault="00CD450F" w:rsidP="00CD450F">
      <w:pPr>
        <w:suppressLineNumbers/>
        <w:tabs>
          <w:tab w:val="left" w:pos="720"/>
          <w:tab w:val="left" w:pos="1820"/>
        </w:tabs>
        <w:spacing w:after="0" w:line="240" w:lineRule="auto"/>
        <w:ind w:left="4320" w:hanging="4320"/>
        <w:jc w:val="both"/>
        <w:rPr>
          <w:rFonts w:ascii="Times" w:eastAsia="Calibri" w:hAnsi="Times" w:cs="Times New Roman"/>
          <w:sz w:val="24"/>
          <w:szCs w:val="20"/>
        </w:rPr>
      </w:pPr>
      <w:r w:rsidRPr="007F15E5">
        <w:rPr>
          <w:rFonts w:ascii="Times" w:eastAsia="Calibri" w:hAnsi="Times" w:cs="Times New Roman"/>
          <w:sz w:val="24"/>
          <w:szCs w:val="20"/>
        </w:rPr>
        <w:t>Per Covered Person per Calendar Year:</w:t>
      </w:r>
      <w:r w:rsidRPr="007F15E5">
        <w:rPr>
          <w:rFonts w:ascii="Times" w:eastAsia="Calibri" w:hAnsi="Times" w:cs="Times New Roman"/>
          <w:sz w:val="24"/>
          <w:szCs w:val="20"/>
        </w:rPr>
        <w:tab/>
        <w:t>[the greatest amount permitted by section 223(c)(2)(A)(ii)(I)]</w:t>
      </w:r>
    </w:p>
    <w:p w:rsidR="00CD450F" w:rsidRPr="007F15E5" w:rsidRDefault="00CD450F" w:rsidP="00CD450F">
      <w:pPr>
        <w:suppressLineNumbers/>
        <w:tabs>
          <w:tab w:val="left" w:pos="40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Note:  </w:t>
      </w:r>
      <w:r w:rsidRPr="007F15E5">
        <w:rPr>
          <w:rFonts w:ascii="Times" w:eastAsia="Calibri" w:hAnsi="Times" w:cs="Times New Roman"/>
          <w:sz w:val="24"/>
          <w:szCs w:val="20"/>
        </w:rPr>
        <w:t>The Maximum Out of Pocket cannot be met with Non-Covered Charges.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pacing w:after="0" w:line="240" w:lineRule="auto"/>
        <w:rPr>
          <w:rFonts w:ascii="Times New Roman" w:eastAsia="Calibri" w:hAnsi="Times New Roman" w:cs="Times New Roman"/>
          <w:b/>
          <w:sz w:val="24"/>
          <w:szCs w:val="20"/>
        </w:rPr>
      </w:pPr>
      <w:r w:rsidRPr="007F15E5">
        <w:rPr>
          <w:rFonts w:ascii="Times New Roman" w:eastAsia="Calibri" w:hAnsi="Times New Roman" w:cs="Times New Roman"/>
          <w:b/>
          <w:sz w:val="24"/>
          <w:szCs w:val="20"/>
        </w:rPr>
        <w:br w:type="page"/>
      </w:r>
      <w:r w:rsidRPr="007F15E5">
        <w:rPr>
          <w:rFonts w:ascii="Times New Roman" w:eastAsia="Calibri" w:hAnsi="Times New Roman" w:cs="Times New Roman"/>
          <w:b/>
          <w:sz w:val="24"/>
          <w:szCs w:val="20"/>
        </w:rPr>
        <w:lastRenderedPageBreak/>
        <w:t xml:space="preserve">SCHEDULE OF INSURANCE </w:t>
      </w:r>
    </w:p>
    <w:p w:rsidR="00CD450F" w:rsidRPr="007F15E5" w:rsidRDefault="00CD450F" w:rsidP="00CD450F">
      <w:pPr>
        <w:spacing w:after="0" w:line="240" w:lineRule="auto"/>
        <w:rPr>
          <w:rFonts w:ascii="Times New Roman" w:eastAsia="Calibri" w:hAnsi="Times New Roman" w:cs="Times New Roman"/>
          <w:b/>
          <w:sz w:val="24"/>
          <w:szCs w:val="20"/>
        </w:rPr>
      </w:pPr>
      <w:r w:rsidRPr="007F15E5">
        <w:rPr>
          <w:rFonts w:ascii="Times New Roman" w:eastAsia="Calibri" w:hAnsi="Times New Roman" w:cs="Times New Roman"/>
          <w:b/>
          <w:sz w:val="24"/>
          <w:szCs w:val="20"/>
        </w:rPr>
        <w:t xml:space="preserve">Example EPO with a Tiered Network  (Note to carriers:  </w:t>
      </w:r>
      <w:r w:rsidRPr="007F15E5">
        <w:rPr>
          <w:rFonts w:ascii="Times New Roman" w:eastAsia="Calibri" w:hAnsi="Times New Roman" w:cs="Times New Roman"/>
          <w:sz w:val="24"/>
          <w:szCs w:val="20"/>
        </w:rPr>
        <w:t>Dollar amounts are illustrative; amounts carriers include must be within permitted ranges.  A Tiered Network design may be included with any of the plans that have network benefits.</w:t>
      </w:r>
      <w:r w:rsidRPr="007F15E5">
        <w:rPr>
          <w:rFonts w:ascii="Times New Roman" w:eastAsia="Calibri" w:hAnsi="Times New Roman" w:cs="Times New Roman"/>
          <w:b/>
          <w:sz w:val="24"/>
          <w:szCs w:val="20"/>
        </w:rPr>
        <w:t>)</w:t>
      </w:r>
    </w:p>
    <w:p w:rsidR="00CD450F" w:rsidRPr="007F15E5" w:rsidRDefault="00CD450F" w:rsidP="00CD450F">
      <w:pPr>
        <w:spacing w:after="0" w:line="240" w:lineRule="auto"/>
        <w:rPr>
          <w:rFonts w:ascii="Times New Roman" w:eastAsia="Calibri" w:hAnsi="Times New Roman" w:cs="Times New Roman"/>
          <w:b/>
          <w:sz w:val="24"/>
          <w:szCs w:val="20"/>
        </w:rPr>
      </w:pPr>
    </w:p>
    <w:p w:rsidR="00CD450F" w:rsidRPr="007F15E5" w:rsidRDefault="00CD450F" w:rsidP="00CD450F">
      <w:pPr>
        <w:spacing w:after="0" w:line="240" w:lineRule="auto"/>
        <w:rPr>
          <w:rFonts w:ascii="Times New Roman" w:eastAsia="Calibri" w:hAnsi="Times New Roman" w:cs="Times New Roman"/>
          <w:b/>
          <w:sz w:val="24"/>
          <w:szCs w:val="20"/>
        </w:rPr>
      </w:pPr>
      <w:r w:rsidRPr="007F15E5">
        <w:rPr>
          <w:rFonts w:ascii="Times New Roman" w:eastAsia="Calibri"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CD450F" w:rsidRPr="007F15E5" w:rsidRDefault="00CD450F" w:rsidP="00CD450F">
      <w:pPr>
        <w:spacing w:after="0" w:line="240" w:lineRule="auto"/>
        <w:rPr>
          <w:rFonts w:ascii="Times New Roman" w:eastAsia="Calibri"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CD450F" w:rsidRPr="007F15E5" w:rsidTr="00FD6D48">
        <w:tc>
          <w:tcPr>
            <w:tcW w:w="2952" w:type="dxa"/>
          </w:tcPr>
          <w:p w:rsidR="00CD450F" w:rsidRPr="007F15E5" w:rsidRDefault="00CD450F" w:rsidP="00FD6D48">
            <w:pPr>
              <w:spacing w:after="0" w:line="240" w:lineRule="auto"/>
              <w:rPr>
                <w:rFonts w:ascii="Times New Roman" w:eastAsia="Calibri" w:hAnsi="Times New Roman" w:cs="Times New Roman"/>
                <w:b/>
                <w:sz w:val="24"/>
                <w:szCs w:val="20"/>
              </w:rPr>
            </w:pPr>
            <w:r w:rsidRPr="007F15E5">
              <w:rPr>
                <w:rFonts w:ascii="Times New Roman" w:eastAsia="Calibri" w:hAnsi="Times New Roman" w:cs="Times New Roman"/>
                <w:b/>
                <w:szCs w:val="20"/>
              </w:rPr>
              <w:t>SERVICES</w:t>
            </w:r>
          </w:p>
        </w:tc>
        <w:tc>
          <w:tcPr>
            <w:tcW w:w="2952" w:type="dxa"/>
          </w:tcPr>
          <w:p w:rsidR="00CD450F" w:rsidRPr="007F15E5" w:rsidRDefault="00CD450F" w:rsidP="00FD6D48">
            <w:pPr>
              <w:spacing w:after="0" w:line="240" w:lineRule="auto"/>
              <w:rPr>
                <w:rFonts w:ascii="Times New Roman" w:eastAsia="Calibri" w:hAnsi="Times New Roman" w:cs="Times New Roman"/>
                <w:b/>
                <w:sz w:val="24"/>
                <w:szCs w:val="20"/>
              </w:rPr>
            </w:pPr>
            <w:r w:rsidRPr="007F15E5">
              <w:rPr>
                <w:rFonts w:ascii="Times New Roman" w:eastAsia="Calibri" w:hAnsi="Times New Roman" w:cs="Times New Roman"/>
                <w:b/>
                <w:szCs w:val="20"/>
              </w:rPr>
              <w:t>[Tier 1]</w:t>
            </w:r>
          </w:p>
        </w:tc>
        <w:tc>
          <w:tcPr>
            <w:tcW w:w="2952" w:type="dxa"/>
          </w:tcPr>
          <w:p w:rsidR="00CD450F" w:rsidRPr="007F15E5" w:rsidRDefault="00CD450F" w:rsidP="00FD6D48">
            <w:pPr>
              <w:spacing w:after="0" w:line="240" w:lineRule="auto"/>
              <w:rPr>
                <w:rFonts w:ascii="Times New Roman" w:eastAsia="Calibri" w:hAnsi="Times New Roman" w:cs="Times New Roman"/>
                <w:b/>
                <w:sz w:val="24"/>
                <w:szCs w:val="20"/>
              </w:rPr>
            </w:pPr>
            <w:r w:rsidRPr="007F15E5">
              <w:rPr>
                <w:rFonts w:ascii="Times New Roman" w:eastAsia="Calibri" w:hAnsi="Times New Roman" w:cs="Times New Roman"/>
                <w:b/>
                <w:szCs w:val="20"/>
              </w:rPr>
              <w:t>[Tier 2]</w:t>
            </w:r>
          </w:p>
        </w:tc>
      </w:tr>
      <w:tr w:rsidR="00CD450F" w:rsidRPr="007F15E5" w:rsidTr="00FD6D48">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b/>
                <w:sz w:val="24"/>
                <w:szCs w:val="20"/>
              </w:rPr>
            </w:pPr>
            <w:r w:rsidRPr="007F15E5">
              <w:rPr>
                <w:rFonts w:ascii="Times New Roman" w:eastAsia="Calibri" w:hAnsi="Times New Roman" w:cs="Times New Roman"/>
                <w:b/>
                <w:szCs w:val="20"/>
              </w:rPr>
              <w:t xml:space="preserve">Calendar Year Cash Deductible </w:t>
            </w:r>
            <w:r w:rsidRPr="007F15E5">
              <w:rPr>
                <w:rFonts w:ascii="Times New Roman" w:eastAsia="Calibri" w:hAnsi="Times New Roman" w:cs="Times New Roman"/>
                <w:szCs w:val="20"/>
              </w:rPr>
              <w:t>for treatment services and supplies for</w:t>
            </w:r>
            <w:r w:rsidRPr="007F15E5">
              <w:rPr>
                <w:rFonts w:ascii="Times New Roman" w:eastAsia="Calibri" w:hAnsi="Times New Roman" w:cs="Times New Roman"/>
                <w:b/>
                <w:szCs w:val="20"/>
              </w:rPr>
              <w:t>:</w:t>
            </w: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b/>
                <w:sz w:val="24"/>
                <w:szCs w:val="20"/>
              </w:rPr>
            </w:pPr>
          </w:p>
        </w:tc>
      </w:tr>
      <w:tr w:rsidR="00CD450F" w:rsidRPr="007F15E5" w:rsidTr="00FD6D48">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p>
        </w:tc>
      </w:tr>
      <w:tr w:rsidR="00CD450F" w:rsidRPr="007F15E5" w:rsidTr="00FD6D48">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Preventive Care</w:t>
            </w: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NONE</w:t>
            </w:r>
          </w:p>
        </w:tc>
        <w:tc>
          <w:tcPr>
            <w:tcW w:w="2952" w:type="dxa"/>
          </w:tcPr>
          <w:p w:rsidR="00CD450F" w:rsidRPr="007F15E5" w:rsidRDefault="00CD450F" w:rsidP="00FD6D48">
            <w:pPr>
              <w:spacing w:after="0" w:line="240" w:lineRule="auto"/>
              <w:rPr>
                <w:rFonts w:ascii="Times New Roman" w:eastAsia="Calibri" w:hAnsi="Times New Roman" w:cs="Times New Roman"/>
                <w:b/>
                <w:sz w:val="24"/>
                <w:szCs w:val="20"/>
              </w:rPr>
            </w:pPr>
            <w:r w:rsidRPr="007F15E5">
              <w:rPr>
                <w:rFonts w:ascii="Times New Roman" w:eastAsia="Calibri" w:hAnsi="Times New Roman" w:cs="Times New Roman"/>
                <w:szCs w:val="20"/>
              </w:rPr>
              <w:t>NONE</w:t>
            </w:r>
          </w:p>
        </w:tc>
      </w:tr>
      <w:tr w:rsidR="00CD450F" w:rsidRPr="007F15E5" w:rsidTr="00FD6D48">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p>
        </w:tc>
      </w:tr>
      <w:tr w:rsidR="00CD450F" w:rsidRPr="007F15E5" w:rsidTr="00FD6D48">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Immunizations and Lead Screening for Children</w:t>
            </w: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NONE</w:t>
            </w: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NONE</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tc>
      </w:tr>
      <w:tr w:rsidR="00CD450F" w:rsidRPr="007F15E5" w:rsidTr="00FD6D48">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Second Surgical opinion</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Maternity care (pre-natal visits)</w:t>
            </w:r>
          </w:p>
          <w:p w:rsidR="00CD450F" w:rsidRPr="007F15E5" w:rsidRDefault="00CD450F" w:rsidP="00FD6D48">
            <w:pPr>
              <w:spacing w:after="0" w:line="240" w:lineRule="auto"/>
              <w:rPr>
                <w:rFonts w:ascii="Times New Roman" w:eastAsia="Calibri" w:hAnsi="Times New Roman" w:cs="Times New Roman"/>
                <w:sz w:val="24"/>
                <w:szCs w:val="20"/>
              </w:rPr>
            </w:pP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NONE</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NONE</w:t>
            </w: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NONE</w:t>
            </w:r>
          </w:p>
          <w:p w:rsidR="00CD450F" w:rsidRPr="007F15E5" w:rsidRDefault="00CD450F" w:rsidP="00FD6D48">
            <w:pPr>
              <w:spacing w:after="0" w:line="240" w:lineRule="auto"/>
              <w:rPr>
                <w:rFonts w:ascii="Times New Roman" w:eastAsia="Calibri" w:hAnsi="Times New Roman" w:cs="Times New Roman"/>
                <w:b/>
                <w:sz w:val="24"/>
                <w:szCs w:val="20"/>
              </w:rPr>
            </w:pPr>
          </w:p>
          <w:p w:rsidR="00CD450F" w:rsidRPr="007F15E5" w:rsidRDefault="00CD450F" w:rsidP="00FD6D48">
            <w:pPr>
              <w:keepNext/>
              <w:tabs>
                <w:tab w:val="left" w:pos="720"/>
              </w:tabs>
              <w:spacing w:after="0" w:line="240" w:lineRule="auto"/>
              <w:jc w:val="both"/>
              <w:outlineLvl w:val="1"/>
              <w:rPr>
                <w:rFonts w:ascii="Times New Roman" w:eastAsia="Calibri" w:hAnsi="Times New Roman" w:cs="Times New Roman"/>
                <w:sz w:val="24"/>
                <w:szCs w:val="20"/>
              </w:rPr>
            </w:pPr>
            <w:r w:rsidRPr="007F15E5">
              <w:rPr>
                <w:rFonts w:ascii="Times New Roman" w:eastAsia="Calibri" w:hAnsi="Times New Roman" w:cs="Times New Roman"/>
                <w:sz w:val="24"/>
                <w:szCs w:val="20"/>
              </w:rPr>
              <w:t>NONE</w:t>
            </w:r>
          </w:p>
        </w:tc>
      </w:tr>
      <w:tr w:rsidR="00CD450F" w:rsidRPr="007F15E5" w:rsidTr="00FD6D48">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Prescription Drugs</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     [Generic Drugs]</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     [Preferred Drugs]</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     [Non-Preferred Drugs]</w:t>
            </w: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[$250]</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[$50]</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[$100]</w:t>
            </w:r>
          </w:p>
          <w:p w:rsidR="00CD450F" w:rsidRPr="007F15E5" w:rsidRDefault="00CD450F" w:rsidP="00FD6D48">
            <w:pPr>
              <w:keepNext/>
              <w:tabs>
                <w:tab w:val="left" w:pos="720"/>
              </w:tabs>
              <w:spacing w:after="0" w:line="240" w:lineRule="auto"/>
              <w:jc w:val="both"/>
              <w:outlineLvl w:val="1"/>
              <w:rPr>
                <w:rFonts w:ascii="Times New Roman" w:eastAsia="Calibri" w:hAnsi="Times New Roman" w:cs="Times New Roman"/>
                <w:sz w:val="24"/>
                <w:szCs w:val="20"/>
              </w:rPr>
            </w:pPr>
            <w:r w:rsidRPr="007F15E5">
              <w:rPr>
                <w:rFonts w:ascii="Times New Roman" w:eastAsia="Calibri" w:hAnsi="Times New Roman" w:cs="Times New Roman"/>
                <w:sz w:val="24"/>
                <w:szCs w:val="20"/>
              </w:rPr>
              <w:t>[$150]</w:t>
            </w:r>
          </w:p>
        </w:tc>
      </w:tr>
      <w:tr w:rsidR="00CD450F" w:rsidRPr="007F15E5" w:rsidTr="00FD6D48">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[All other Covered Charges</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 xml:space="preserve">   Per Covered Person</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 xml:space="preserve">   Per Covered Family</w:t>
            </w:r>
          </w:p>
          <w:p w:rsidR="00CD450F" w:rsidRPr="007F15E5" w:rsidRDefault="00CD450F" w:rsidP="00FD6D48">
            <w:pPr>
              <w:keepNext/>
              <w:tabs>
                <w:tab w:val="left" w:pos="720"/>
              </w:tabs>
              <w:spacing w:after="0" w:line="240" w:lineRule="auto"/>
              <w:jc w:val="both"/>
              <w:outlineLvl w:val="1"/>
              <w:rPr>
                <w:rFonts w:ascii="Times New Roman" w:eastAsia="Calibri" w:hAnsi="Times New Roman" w:cs="Times New Roman"/>
                <w:i/>
                <w:sz w:val="24"/>
                <w:szCs w:val="20"/>
              </w:rPr>
            </w:pPr>
            <w:r w:rsidRPr="007F15E5">
              <w:rPr>
                <w:rFonts w:ascii="Times New Roman" w:eastAsia="Calibri" w:hAnsi="Times New Roman" w:cs="Times New Roman"/>
                <w:i/>
                <w:sz w:val="24"/>
                <w:szCs w:val="20"/>
              </w:rPr>
              <w:t>(Use above deductible for separate accumulation..)</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[All other Covered Charges</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   Per Covered Person</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   Per Covered Family</w:t>
            </w:r>
          </w:p>
          <w:p w:rsidR="00CD450F" w:rsidRPr="007F15E5" w:rsidRDefault="00CD450F" w:rsidP="00FD6D48">
            <w:pPr>
              <w:keepNext/>
              <w:tabs>
                <w:tab w:val="left" w:pos="720"/>
              </w:tabs>
              <w:spacing w:after="0" w:line="240" w:lineRule="auto"/>
              <w:jc w:val="both"/>
              <w:outlineLvl w:val="1"/>
              <w:rPr>
                <w:rFonts w:ascii="Times New Roman" w:eastAsia="Calibri" w:hAnsi="Times New Roman" w:cs="Times New Roman"/>
                <w:i/>
                <w:sz w:val="24"/>
                <w:szCs w:val="20"/>
              </w:rPr>
            </w:pPr>
            <w:r w:rsidRPr="007F15E5">
              <w:rPr>
                <w:rFonts w:ascii="Times New Roman" w:eastAsia="Calibri" w:hAnsi="Times New Roman" w:cs="Times New Roman"/>
                <w:i/>
                <w:sz w:val="24"/>
                <w:szCs w:val="20"/>
              </w:rPr>
              <w:t>(Use above if Tier 1 deductible can be satisfied</w:t>
            </w:r>
          </w:p>
          <w:p w:rsidR="00CD450F" w:rsidRPr="007F15E5" w:rsidRDefault="00CD450F" w:rsidP="00FD6D48">
            <w:pPr>
              <w:keepNext/>
              <w:tabs>
                <w:tab w:val="left" w:pos="720"/>
              </w:tabs>
              <w:spacing w:after="0" w:line="240" w:lineRule="auto"/>
              <w:jc w:val="both"/>
              <w:outlineLvl w:val="1"/>
              <w:rPr>
                <w:rFonts w:ascii="Times New Roman" w:eastAsia="Calibri" w:hAnsi="Times New Roman" w:cs="Times New Roman"/>
                <w:i/>
                <w:sz w:val="24"/>
                <w:szCs w:val="20"/>
              </w:rPr>
            </w:pPr>
            <w:r w:rsidRPr="007F15E5">
              <w:rPr>
                <w:rFonts w:ascii="Times New Roman" w:eastAsia="Calibri" w:hAnsi="Times New Roman" w:cs="Times New Roman"/>
                <w:i/>
                <w:sz w:val="24"/>
                <w:szCs w:val="20"/>
              </w:rPr>
              <w:t>independently; Tier 1 accumulates toward Tier 2)</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b/>
                <w:szCs w:val="20"/>
              </w:rPr>
              <w:t>Copayment</w:t>
            </w:r>
            <w:r w:rsidRPr="007F15E5">
              <w:rPr>
                <w:rFonts w:ascii="Times New Roman" w:eastAsia="Calibri" w:hAnsi="Times New Roman" w:cs="Times New Roman"/>
                <w:szCs w:val="20"/>
              </w:rPr>
              <w:t xml:space="preserve"> applies after the</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Cash Deductible is satisfied</w:t>
            </w: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$1,000</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$2,000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$1,000</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$2,000</w:t>
            </w: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$1,500</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$3,000]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$2,500</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$5,000</w:t>
            </w:r>
          </w:p>
        </w:tc>
      </w:tr>
      <w:tr w:rsidR="00CD450F" w:rsidRPr="007F15E5" w:rsidTr="00FD6D48">
        <w:tc>
          <w:tcPr>
            <w:tcW w:w="2952" w:type="dxa"/>
          </w:tcPr>
          <w:p w:rsidR="00CD450F" w:rsidRPr="007F15E5" w:rsidRDefault="00CD450F" w:rsidP="00FD6D48">
            <w:pPr>
              <w:spacing w:after="0" w:line="240" w:lineRule="auto"/>
              <w:rPr>
                <w:rFonts w:ascii="Times New Roman" w:eastAsia="Calibri" w:hAnsi="Times New Roman" w:cs="Times New Roman"/>
                <w:b/>
                <w:sz w:val="24"/>
                <w:szCs w:val="20"/>
              </w:rPr>
            </w:pPr>
          </w:p>
        </w:tc>
        <w:tc>
          <w:tcPr>
            <w:tcW w:w="2952" w:type="dxa"/>
          </w:tcPr>
          <w:p w:rsidR="00CD450F" w:rsidRPr="007F15E5" w:rsidRDefault="00CD450F" w:rsidP="00FD6D48">
            <w:pPr>
              <w:spacing w:after="0" w:line="240" w:lineRule="auto"/>
              <w:rPr>
                <w:rFonts w:ascii="Times New Roman" w:eastAsia="Calibri" w:hAnsi="Times New Roman" w:cs="Times New Roman"/>
                <w:b/>
                <w:sz w:val="24"/>
                <w:szCs w:val="20"/>
              </w:rPr>
            </w:pPr>
          </w:p>
        </w:tc>
        <w:tc>
          <w:tcPr>
            <w:tcW w:w="2952" w:type="dxa"/>
          </w:tcPr>
          <w:p w:rsidR="00CD450F" w:rsidRPr="007F15E5" w:rsidRDefault="00CD450F" w:rsidP="00FD6D48">
            <w:pPr>
              <w:spacing w:after="0" w:line="240" w:lineRule="auto"/>
              <w:rPr>
                <w:rFonts w:ascii="Times New Roman" w:eastAsia="Calibri" w:hAnsi="Times New Roman" w:cs="Times New Roman"/>
                <w:b/>
                <w:sz w:val="24"/>
                <w:szCs w:val="20"/>
              </w:rPr>
            </w:pPr>
          </w:p>
        </w:tc>
      </w:tr>
      <w:tr w:rsidR="00CD450F" w:rsidRPr="007F15E5" w:rsidTr="00FD6D48">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Preventive Care</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Primary Care Provider </w:t>
            </w:r>
          </w:p>
          <w:p w:rsidR="00CD450F" w:rsidRPr="007F15E5" w:rsidRDefault="00CD450F" w:rsidP="00FD6D48">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4"/>
              </w:rPr>
            </w:pPr>
            <w:r w:rsidRPr="007F15E5">
              <w:rPr>
                <w:rFonts w:ascii="Times New Roman" w:eastAsia="Calibri" w:hAnsi="Times New Roman" w:cs="Times New Roman"/>
                <w:b/>
                <w:sz w:val="24"/>
                <w:szCs w:val="24"/>
              </w:rPr>
              <w:lastRenderedPageBreak/>
              <w:t>Services</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Visits [when care is provided by the pre-selected PCP]</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Specialist Visits [and PCP visits if the PCP was not pre-selected]</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Maternity Care (Pre-natal visits)</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All Other Practitioner Visits</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Hospital Confinement</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Extended Care and Rehabilitation</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[Complex Imaging Services</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See Definition</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[[All other] radiology services</w:t>
            </w: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lastRenderedPageBreak/>
              <w:t>NONE</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N/A See Tier 2</w:t>
            </w:r>
          </w:p>
          <w:p w:rsidR="00CD450F" w:rsidRPr="007F15E5" w:rsidRDefault="00CD450F" w:rsidP="00FD6D48">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4"/>
              </w:rPr>
            </w:pPr>
            <w:r w:rsidRPr="007F15E5">
              <w:rPr>
                <w:rFonts w:ascii="Times New Roman" w:eastAsia="Calibri" w:hAnsi="Times New Roman" w:cs="Times New Roman"/>
                <w:b/>
                <w:sz w:val="24"/>
                <w:szCs w:val="24"/>
              </w:rPr>
              <w:lastRenderedPageBreak/>
              <w:t>Tier 1</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$30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NONE</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N/A See Tier 2</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$300 per day up to $1500 per confinement; up to $3000 per year</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$300 per day up to $1500 per</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confinement; up to $3000 per</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year</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N/A See Tier 2</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N/A See Tier 2</w:t>
            </w:r>
          </w:p>
          <w:p w:rsidR="00CD450F" w:rsidRPr="007F15E5" w:rsidRDefault="00CD450F" w:rsidP="00FD6D48">
            <w:pPr>
              <w:spacing w:after="0" w:line="240" w:lineRule="auto"/>
              <w:rPr>
                <w:rFonts w:ascii="Times New Roman" w:eastAsia="Calibri" w:hAnsi="Times New Roman" w:cs="Times New Roman"/>
                <w:sz w:val="24"/>
                <w:szCs w:val="20"/>
              </w:rPr>
            </w:pP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lastRenderedPageBreak/>
              <w:t>NONE</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$30</w:t>
            </w:r>
          </w:p>
          <w:p w:rsidR="00CD450F" w:rsidRPr="007F15E5" w:rsidRDefault="00CD450F" w:rsidP="00FD6D48">
            <w:pPr>
              <w:keepNext/>
              <w:tabs>
                <w:tab w:val="left" w:pos="720"/>
              </w:tabs>
              <w:spacing w:after="0" w:line="240" w:lineRule="auto"/>
              <w:jc w:val="both"/>
              <w:outlineLvl w:val="1"/>
              <w:rPr>
                <w:rFonts w:ascii="Times New Roman" w:eastAsia="Calibri" w:hAnsi="Times New Roman" w:cs="Times New Roman"/>
                <w:b/>
                <w:sz w:val="24"/>
                <w:szCs w:val="20"/>
              </w:rPr>
            </w:pPr>
            <w:r w:rsidRPr="007F15E5">
              <w:rPr>
                <w:rFonts w:ascii="Times New Roman" w:eastAsia="Calibri" w:hAnsi="Times New Roman" w:cs="Times New Roman"/>
                <w:b/>
                <w:sz w:val="24"/>
                <w:szCs w:val="20"/>
              </w:rPr>
              <w:lastRenderedPageBreak/>
              <w:t>Tier 2</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$50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NONE</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$30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$500 per day up to $3000 per confinement; up to $5000 per year</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$500 per day up to $3000 per confinement; up to $5000 per year</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$100 per procedure]</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$75 per procedure]</w:t>
            </w:r>
          </w:p>
        </w:tc>
      </w:tr>
      <w:tr w:rsidR="00CD450F" w:rsidRPr="007F15E5" w:rsidTr="00FD6D48">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lastRenderedPageBreak/>
              <w:t>Laboratory Services</w:t>
            </w: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NONE</w:t>
            </w: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$30 per visit</w:t>
            </w:r>
          </w:p>
        </w:tc>
      </w:tr>
      <w:tr w:rsidR="00CD450F" w:rsidRPr="007F15E5" w:rsidTr="00FD6D48">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p>
        </w:tc>
      </w:tr>
      <w:tr w:rsidR="00CD450F" w:rsidRPr="007F15E5" w:rsidTr="00FD6D48">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Emergency Room Visit</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Outpatient Surgery</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Inpatient Surgery</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b/>
                <w:sz w:val="24"/>
                <w:szCs w:val="20"/>
              </w:rPr>
            </w:pPr>
            <w:r w:rsidRPr="007F15E5">
              <w:rPr>
                <w:rFonts w:ascii="Times New Roman" w:eastAsia="Calibri" w:hAnsi="Times New Roman" w:cs="Times New Roman"/>
                <w:b/>
                <w:szCs w:val="20"/>
              </w:rPr>
              <w:t>Coinsurance</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(See definition below)</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Preventive Care</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Prescription Drugs</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     [Generic Drugs]</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     [Preferred Drugs]</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     [Non-Preferred Drugs]</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Durable Medical Equipment</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b/>
                <w:sz w:val="24"/>
                <w:szCs w:val="20"/>
              </w:rPr>
            </w:pPr>
            <w:r w:rsidRPr="007F15E5">
              <w:rPr>
                <w:rFonts w:ascii="Times New Roman" w:eastAsia="Calibri" w:hAnsi="Times New Roman" w:cs="Times New Roman"/>
                <w:b/>
                <w:szCs w:val="20"/>
              </w:rPr>
              <w:t>[Maximum Out of Pocket</w:t>
            </w:r>
          </w:p>
          <w:p w:rsidR="00CD450F" w:rsidRPr="007F15E5" w:rsidRDefault="00CD450F" w:rsidP="00FD6D48">
            <w:pPr>
              <w:spacing w:after="0" w:line="240" w:lineRule="auto"/>
              <w:rPr>
                <w:rFonts w:ascii="Times New Roman" w:eastAsia="Calibri" w:hAnsi="Times New Roman" w:cs="Times New Roman"/>
                <w:b/>
                <w:sz w:val="24"/>
                <w:szCs w:val="20"/>
              </w:rPr>
            </w:pPr>
            <w:r w:rsidRPr="007F15E5">
              <w:rPr>
                <w:rFonts w:ascii="Times New Roman" w:eastAsia="Calibri" w:hAnsi="Times New Roman" w:cs="Times New Roman"/>
                <w:b/>
                <w:szCs w:val="20"/>
              </w:rPr>
              <w:t>Per Calendar Year</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(See definition below)</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lastRenderedPageBreak/>
              <w:t>Per Covered Person</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Per Covered Family</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keepNext/>
              <w:tabs>
                <w:tab w:val="left" w:pos="720"/>
              </w:tabs>
              <w:spacing w:after="0" w:line="240" w:lineRule="auto"/>
              <w:jc w:val="both"/>
              <w:outlineLvl w:val="1"/>
              <w:rPr>
                <w:rFonts w:ascii="Times New Roman" w:eastAsia="Calibri" w:hAnsi="Times New Roman" w:cs="Times New Roman"/>
                <w:i/>
                <w:sz w:val="24"/>
                <w:szCs w:val="20"/>
              </w:rPr>
            </w:pPr>
            <w:r w:rsidRPr="007F15E5">
              <w:rPr>
                <w:rFonts w:ascii="Times New Roman" w:eastAsia="Calibri" w:hAnsi="Times New Roman" w:cs="Times New Roman"/>
                <w:i/>
                <w:sz w:val="24"/>
                <w:szCs w:val="20"/>
              </w:rPr>
              <w:t>(Use above for separate accumulation.)</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0"/>
              </w:rPr>
            </w:pPr>
            <w:r w:rsidRPr="007F15E5">
              <w:rPr>
                <w:rFonts w:ascii="Times New Roman" w:eastAsia="Calibri" w:hAnsi="Times New Roman" w:cs="Times New Roman"/>
                <w:b/>
                <w:szCs w:val="20"/>
              </w:rPr>
              <w:t>[Maximum Out of Pocket</w:t>
            </w:r>
          </w:p>
          <w:p w:rsidR="00CD450F" w:rsidRPr="007F15E5" w:rsidRDefault="00CD450F" w:rsidP="00FD6D48">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0"/>
              </w:rPr>
            </w:pPr>
            <w:r w:rsidRPr="007F15E5">
              <w:rPr>
                <w:rFonts w:ascii="Times New Roman" w:eastAsia="Calibri" w:hAnsi="Times New Roman" w:cs="Times New Roman"/>
                <w:b/>
                <w:sz w:val="24"/>
                <w:szCs w:val="20"/>
              </w:rPr>
              <w:t>Per Calendar Year</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(See definition below)</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Per Covered Person</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Per Covered Family</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i/>
                <w:sz w:val="24"/>
                <w:szCs w:val="20"/>
              </w:rPr>
            </w:pPr>
            <w:r w:rsidRPr="007F15E5">
              <w:rPr>
                <w:rFonts w:ascii="Times New Roman" w:eastAsia="Calibri" w:hAnsi="Times New Roman" w:cs="Times New Roman"/>
                <w:i/>
                <w:sz w:val="24"/>
                <w:szCs w:val="20"/>
              </w:rPr>
              <w:t>Use above if Tier 1 MOOP can be satisfied</w:t>
            </w:r>
          </w:p>
          <w:p w:rsidR="00CD450F" w:rsidRPr="007F15E5" w:rsidRDefault="00CD450F" w:rsidP="00FD6D48">
            <w:pPr>
              <w:spacing w:after="0" w:line="240" w:lineRule="auto"/>
              <w:rPr>
                <w:rFonts w:ascii="Times New Roman" w:eastAsia="Calibri" w:hAnsi="Times New Roman" w:cs="Times New Roman"/>
                <w:i/>
                <w:sz w:val="24"/>
                <w:szCs w:val="20"/>
              </w:rPr>
            </w:pPr>
            <w:r w:rsidRPr="007F15E5">
              <w:rPr>
                <w:rFonts w:ascii="Times New Roman" w:eastAsia="Calibri" w:hAnsi="Times New Roman" w:cs="Times New Roman"/>
                <w:i/>
                <w:sz w:val="24"/>
                <w:szCs w:val="20"/>
              </w:rPr>
              <w:t>independently; Tier 1 accumulates toward Tier 2)</w:t>
            </w:r>
          </w:p>
          <w:p w:rsidR="00CD450F" w:rsidRPr="007F15E5" w:rsidRDefault="00CD450F" w:rsidP="00FD6D48">
            <w:pPr>
              <w:spacing w:after="0" w:line="240" w:lineRule="auto"/>
              <w:rPr>
                <w:rFonts w:ascii="Times New Roman" w:eastAsia="Calibri" w:hAnsi="Times New Roman" w:cs="Times New Roman"/>
                <w:sz w:val="24"/>
                <w:szCs w:val="20"/>
              </w:rPr>
            </w:pP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lastRenderedPageBreak/>
              <w:t>$50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$100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$250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 xml:space="preserve"> </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NONE</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N/A See Tier 2</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N/A See Tier 2</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 xml:space="preserve"> </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lastRenderedPageBreak/>
              <w:t>$2,000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$4,000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$2,000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$4,000</w:t>
            </w:r>
          </w:p>
          <w:p w:rsidR="00CD450F" w:rsidRPr="007F15E5" w:rsidRDefault="00CD450F" w:rsidP="00FD6D48">
            <w:pPr>
              <w:spacing w:after="0" w:line="240" w:lineRule="auto"/>
              <w:rPr>
                <w:rFonts w:ascii="Times New Roman" w:eastAsia="Calibri" w:hAnsi="Times New Roman" w:cs="Times New Roman"/>
                <w:sz w:val="24"/>
                <w:szCs w:val="20"/>
              </w:rPr>
            </w:pPr>
          </w:p>
        </w:tc>
        <w:tc>
          <w:tcPr>
            <w:tcW w:w="2952" w:type="dxa"/>
          </w:tcPr>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lastRenderedPageBreak/>
              <w:t>$100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$250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$500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NONE</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50%</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[10%]</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[20%]</w:t>
            </w: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[50%]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50%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lastRenderedPageBreak/>
              <w:t>$4,400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Cs w:val="20"/>
              </w:rPr>
              <w:t>$8,800]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$6,850 or amount permitted by </w:t>
            </w:r>
            <w:r w:rsidRPr="007F15E5">
              <w:rPr>
                <w:rFonts w:ascii="Times New Roman" w:hAnsi="Times New Roman" w:cs="Times New Roman"/>
                <w:sz w:val="24"/>
                <w:szCs w:val="24"/>
              </w:rPr>
              <w:t>45 C.F.R. 156.130</w:t>
            </w:r>
          </w:p>
          <w:p w:rsidR="00CD450F" w:rsidRPr="007F15E5" w:rsidRDefault="00CD450F" w:rsidP="00FD6D48">
            <w:pPr>
              <w:spacing w:after="0" w:line="240" w:lineRule="auto"/>
              <w:rPr>
                <w:rFonts w:ascii="Times New Roman" w:eastAsia="Calibri" w:hAnsi="Times New Roman" w:cs="Times New Roman"/>
                <w:sz w:val="24"/>
                <w:szCs w:val="20"/>
              </w:rPr>
            </w:pPr>
          </w:p>
          <w:p w:rsidR="00CD450F" w:rsidRPr="007F15E5" w:rsidRDefault="00CD450F" w:rsidP="00FD6D48">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$13,200 or 2X per person amount]</w:t>
            </w:r>
          </w:p>
        </w:tc>
      </w:tr>
    </w:tbl>
    <w:p w:rsidR="00CD450F" w:rsidRPr="007F15E5" w:rsidRDefault="00CD450F" w:rsidP="00CD450F">
      <w:pPr>
        <w:spacing w:after="0" w:line="240" w:lineRule="auto"/>
        <w:rPr>
          <w:rFonts w:ascii="Times New Roman" w:eastAsia="Calibri" w:hAnsi="Times New Roman"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Coinsurance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CD450F" w:rsidRPr="007F15E5" w:rsidRDefault="00CD450F" w:rsidP="00CD450F">
      <w:pPr>
        <w:spacing w:after="0" w:line="240" w:lineRule="auto"/>
        <w:rPr>
          <w:rFonts w:ascii="Times New Roman" w:eastAsia="Calibri" w:hAnsi="Times New Roman" w:cs="Times New Roman"/>
          <w:sz w:val="24"/>
          <w:szCs w:val="20"/>
        </w:rPr>
      </w:pPr>
    </w:p>
    <w:p w:rsidR="00CD450F" w:rsidRPr="007F15E5" w:rsidRDefault="00CD450F" w:rsidP="00CD450F">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b/>
          <w:sz w:val="24"/>
          <w:szCs w:val="20"/>
        </w:rPr>
        <w:t>Maximum Out of Pocket</w:t>
      </w:r>
      <w:r w:rsidRPr="007F15E5">
        <w:rPr>
          <w:rFonts w:ascii="Times New Roman" w:eastAsia="Calibri" w:hAnsi="Times New Roman" w:cs="Times New Roman"/>
          <w:sz w:val="24"/>
          <w:szCs w:val="20"/>
        </w:rPr>
        <w:t xml:space="preserve">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CD450F" w:rsidRPr="007F15E5" w:rsidRDefault="00CD450F" w:rsidP="00CD450F">
      <w:pPr>
        <w:suppressLineNumbers/>
        <w:tabs>
          <w:tab w:val="left" w:pos="76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 xml:space="preserve">SCHEDULE OF INSURANCE </w:t>
      </w:r>
      <w:r w:rsidRPr="007F15E5">
        <w:rPr>
          <w:rFonts w:ascii="Times" w:eastAsia="Calibri" w:hAnsi="Times" w:cs="Times New Roman"/>
          <w:b/>
          <w:sz w:val="20"/>
          <w:szCs w:val="20"/>
        </w:rPr>
        <w:t>(Continued)  [PLANS A/50, B, C,</w:t>
      </w:r>
      <w:r w:rsidRPr="007F15E5">
        <w:rPr>
          <w:rFonts w:ascii="Times" w:eastAsia="Calibri" w:hAnsi="Times" w:cs="Times New Roman"/>
          <w:b/>
          <w:sz w:val="24"/>
          <w:szCs w:val="20"/>
        </w:rPr>
        <w:t xml:space="preserve"> </w:t>
      </w:r>
      <w:r w:rsidRPr="007F15E5">
        <w:rPr>
          <w:rFonts w:ascii="Times" w:eastAsia="Calibri" w:hAnsi="Times" w:cs="Times New Roman"/>
          <w:b/>
          <w:sz w:val="20"/>
          <w:szCs w:val="20"/>
        </w:rPr>
        <w:t>D]</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Daily Room and Board Limits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During a Period of Hospital Confinement</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Semi-private room and board accommodations, We will cover charges up to the Hospital's actual daily semi private room and board rate.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Private room and board accommodations.  We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We will cover charges up to the Hospital's actual private room charge.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Special Care Units, We will cover charges up to the Hospital's actual daily room and board charge for the Special Care Unit.</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During a Confinement In An Extended </w:t>
      </w:r>
      <w:smartTag w:uri="urn:schemas-microsoft-com:office:smarttags" w:element="PlaceName">
        <w:r w:rsidRPr="007F15E5">
          <w:rPr>
            <w:rFonts w:ascii="Times" w:eastAsia="Calibri" w:hAnsi="Times" w:cs="Times New Roman"/>
            <w:b/>
            <w:sz w:val="24"/>
            <w:szCs w:val="20"/>
          </w:rPr>
          <w:t>Care</w:t>
        </w:r>
      </w:smartTag>
      <w:r w:rsidRPr="007F15E5">
        <w:rPr>
          <w:rFonts w:ascii="Times" w:eastAsia="Calibri" w:hAnsi="Times" w:cs="Times New Roman"/>
          <w:b/>
          <w:sz w:val="24"/>
          <w:szCs w:val="20"/>
        </w:rPr>
        <w:t xml:space="preserve"> </w:t>
      </w:r>
      <w:smartTag w:uri="urn:schemas-microsoft-com:office:smarttags" w:element="PlaceType">
        <w:r w:rsidRPr="007F15E5">
          <w:rPr>
            <w:rFonts w:ascii="Times" w:eastAsia="Calibri" w:hAnsi="Times" w:cs="Times New Roman"/>
            <w:b/>
            <w:sz w:val="24"/>
            <w:szCs w:val="20"/>
          </w:rPr>
          <w:t>Center</w:t>
        </w:r>
      </w:smartTag>
      <w:r w:rsidRPr="007F15E5">
        <w:rPr>
          <w:rFonts w:ascii="Times" w:eastAsia="Calibri" w:hAnsi="Times" w:cs="Times New Roman"/>
          <w:b/>
          <w:sz w:val="24"/>
          <w:szCs w:val="20"/>
        </w:rPr>
        <w:t xml:space="preserve"> Or </w:t>
      </w:r>
      <w:smartTag w:uri="urn:schemas-microsoft-com:office:smarttags" w:element="place">
        <w:smartTag w:uri="urn:schemas-microsoft-com:office:smarttags" w:element="PlaceName">
          <w:r w:rsidRPr="007F15E5">
            <w:rPr>
              <w:rFonts w:ascii="Times" w:eastAsia="Calibri" w:hAnsi="Times" w:cs="Times New Roman"/>
              <w:b/>
              <w:sz w:val="24"/>
              <w:szCs w:val="20"/>
            </w:rPr>
            <w:t>Rehabilitation</w:t>
          </w:r>
        </w:smartTag>
        <w:r w:rsidRPr="007F15E5">
          <w:rPr>
            <w:rFonts w:ascii="Times" w:eastAsia="Calibri" w:hAnsi="Times" w:cs="Times New Roman"/>
            <w:b/>
            <w:sz w:val="24"/>
            <w:szCs w:val="20"/>
          </w:rPr>
          <w:t xml:space="preserve"> </w:t>
        </w:r>
        <w:smartTag w:uri="urn:schemas-microsoft-com:office:smarttags" w:element="PlaceType">
          <w:r w:rsidRPr="007F15E5">
            <w:rPr>
              <w:rFonts w:ascii="Times" w:eastAsia="Calibri" w:hAnsi="Times" w:cs="Times New Roman"/>
              <w:b/>
              <w:sz w:val="24"/>
              <w:szCs w:val="20"/>
            </w:rPr>
            <w:t>Center</w:t>
          </w:r>
        </w:smartTag>
      </w:smartTag>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will cover the lesser of:</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the center’s actual daily room and board charge; or</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  50% of the covered daily room and board charge made by the Hospital during the Covered Person's preceding Hospital confinement, for semi-private accommodations.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[Pre-Approval is </w:t>
      </w:r>
      <w:r w:rsidRPr="007F15E5">
        <w:rPr>
          <w:rFonts w:ascii="Times" w:eastAsia="Calibri" w:hAnsi="Times" w:cs="Times New Roman"/>
          <w:sz w:val="24"/>
          <w:szCs w:val="20"/>
        </w:rPr>
        <w:t>required for charges incurred in connection with:</w:t>
      </w:r>
    </w:p>
    <w:p w:rsidR="00CD450F" w:rsidRPr="007F15E5" w:rsidRDefault="00CD450F" w:rsidP="00CD450F">
      <w:pPr>
        <w:numPr>
          <w:ilvl w:val="0"/>
          <w:numId w:val="1"/>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Durable Medical Equipment</w:t>
      </w:r>
    </w:p>
    <w:p w:rsidR="00CD450F" w:rsidRPr="007F15E5" w:rsidRDefault="00CD450F" w:rsidP="00CD450F">
      <w:pPr>
        <w:numPr>
          <w:ilvl w:val="0"/>
          <w:numId w:val="1"/>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Extended Care and Rehabilitation</w:t>
      </w:r>
    </w:p>
    <w:p w:rsidR="00CD450F" w:rsidRPr="007F15E5" w:rsidRDefault="00CD450F" w:rsidP="00CD450F">
      <w:pPr>
        <w:numPr>
          <w:ilvl w:val="0"/>
          <w:numId w:val="1"/>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Home Health Care</w:t>
      </w:r>
    </w:p>
    <w:p w:rsidR="00CD450F" w:rsidRPr="007F15E5" w:rsidRDefault="00CD450F" w:rsidP="00CD450F">
      <w:pPr>
        <w:numPr>
          <w:ilvl w:val="0"/>
          <w:numId w:val="1"/>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Hospice Care</w:t>
      </w:r>
    </w:p>
    <w:p w:rsidR="00CD450F" w:rsidRPr="007F15E5" w:rsidRDefault="00CD450F" w:rsidP="00CD450F">
      <w:pPr>
        <w:numPr>
          <w:ilvl w:val="0"/>
          <w:numId w:val="1"/>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Infusion Therapy</w:t>
      </w:r>
    </w:p>
    <w:p w:rsidR="00CD450F" w:rsidRPr="007F15E5" w:rsidRDefault="00CD450F" w:rsidP="00CD450F">
      <w:pPr>
        <w:numPr>
          <w:ilvl w:val="0"/>
          <w:numId w:val="1"/>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[Speech, Cognitive Rehabilitation, Occupational and Physical Therapies]</w:t>
      </w:r>
    </w:p>
    <w:p w:rsidR="00CD450F" w:rsidRPr="007F15E5" w:rsidRDefault="00CD450F" w:rsidP="00CD450F">
      <w:pPr>
        <w:numPr>
          <w:ilvl w:val="0"/>
          <w:numId w:val="1"/>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[Therapeutic Manipulation]</w:t>
      </w:r>
    </w:p>
    <w:p w:rsidR="00CD450F" w:rsidRPr="007F15E5" w:rsidRDefault="00CD450F" w:rsidP="00CD450F">
      <w:pPr>
        <w:numPr>
          <w:ilvl w:val="0"/>
          <w:numId w:val="1"/>
        </w:numPr>
        <w:suppressLineNumbers/>
        <w:tabs>
          <w:tab w:val="left" w:pos="1820"/>
        </w:tabs>
        <w:spacing w:after="0" w:line="240" w:lineRule="auto"/>
        <w:jc w:val="both"/>
        <w:rPr>
          <w:rFonts w:ascii="Times" w:eastAsia="Calibri" w:hAnsi="Times" w:cs="Times New Roman"/>
          <w:sz w:val="24"/>
          <w:szCs w:val="20"/>
        </w:rPr>
      </w:pPr>
      <w:r w:rsidRPr="007F15E5" w:rsidDel="00D740ED">
        <w:rPr>
          <w:rFonts w:ascii="Times" w:eastAsia="Calibri" w:hAnsi="Times" w:cs="Times New Roman"/>
          <w:sz w:val="24"/>
          <w:szCs w:val="20"/>
        </w:rPr>
        <w:t xml:space="preserve"> </w:t>
      </w:r>
      <w:r w:rsidRPr="007F15E5">
        <w:rPr>
          <w:rFonts w:ascii="Times" w:eastAsia="Calibri" w:hAnsi="Times" w:cs="Times New Roman"/>
          <w:sz w:val="24"/>
          <w:szCs w:val="20"/>
        </w:rPr>
        <w:t>[Autologous Bone Marrow Transplant and Associated Dose Intensive Chemotherapy for treatment of breast cancer]</w:t>
      </w:r>
    </w:p>
    <w:p w:rsidR="00CD450F" w:rsidRPr="007F15E5" w:rsidRDefault="00CD450F" w:rsidP="00CD450F">
      <w:pPr>
        <w:numPr>
          <w:ilvl w:val="0"/>
          <w:numId w:val="1"/>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[Nutritional Counseling]</w:t>
      </w:r>
    </w:p>
    <w:p w:rsidR="00CD450F" w:rsidRPr="007F15E5" w:rsidRDefault="00CD450F" w:rsidP="00CD450F">
      <w:pPr>
        <w:numPr>
          <w:ilvl w:val="0"/>
          <w:numId w:val="1"/>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[Certain Prescription Drugs][including Specialty Pharmaceuticals][ and certain injectable drugs]</w:t>
      </w:r>
    </w:p>
    <w:p w:rsidR="00CD450F" w:rsidRPr="007F15E5" w:rsidRDefault="00CD450F" w:rsidP="00CD450F">
      <w:pPr>
        <w:numPr>
          <w:ilvl w:val="0"/>
          <w:numId w:val="1"/>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[Services and/or prescription drugs to enhance fertility]</w:t>
      </w:r>
    </w:p>
    <w:p w:rsidR="00CD450F" w:rsidRPr="007F15E5" w:rsidRDefault="00CD450F" w:rsidP="00CD450F">
      <w:pPr>
        <w:numPr>
          <w:ilvl w:val="0"/>
          <w:numId w:val="1"/>
        </w:numPr>
        <w:suppressLineNumbers/>
        <w:tabs>
          <w:tab w:val="left" w:pos="1820"/>
        </w:tabs>
        <w:spacing w:after="0" w:line="240" w:lineRule="auto"/>
        <w:jc w:val="both"/>
        <w:rPr>
          <w:rFonts w:ascii="Times" w:eastAsia="Calibri" w:hAnsi="Times" w:cs="Times New Roman"/>
          <w:sz w:val="24"/>
          <w:szCs w:val="20"/>
        </w:rPr>
      </w:pPr>
      <w:r w:rsidRPr="007F15E5" w:rsidDel="00AF0D60">
        <w:rPr>
          <w:rFonts w:ascii="Times" w:eastAsia="Calibri" w:hAnsi="Times" w:cs="Times New Roman"/>
          <w:sz w:val="24"/>
          <w:szCs w:val="20"/>
        </w:rPr>
        <w:t xml:space="preserve"> </w:t>
      </w:r>
      <w:r w:rsidRPr="007F15E5">
        <w:rPr>
          <w:rFonts w:ascii="Times" w:eastAsia="Calibri" w:hAnsi="Times" w:cs="Times New Roman"/>
          <w:sz w:val="24"/>
          <w:szCs w:val="20"/>
        </w:rPr>
        <w:t>[Complex Imaging Services]</w:t>
      </w:r>
    </w:p>
    <w:p w:rsidR="00CD450F" w:rsidRPr="007F15E5" w:rsidRDefault="00CD450F" w:rsidP="00CD450F">
      <w:pPr>
        <w:numPr>
          <w:ilvl w:val="0"/>
          <w:numId w:val="1"/>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[V2500 – V2599 Contact Lenses]]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[For more information regarding the services for which We require Pre-Approval, consult our website at [www.xxx.com]]</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[We will reduce benefits by 50% with respect to charges for treatment, services and supplies which are not Pre-Approved by Us provided that benefits would otherwise be payable under this Policy.]</w:t>
      </w: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sz w:val="24"/>
          <w:szCs w:val="20"/>
        </w:rPr>
        <w:br w:type="page"/>
      </w:r>
      <w:r w:rsidRPr="007F15E5">
        <w:rPr>
          <w:rFonts w:ascii="Times" w:eastAsia="Calibri" w:hAnsi="Times" w:cs="Times New Roman"/>
          <w:b/>
          <w:sz w:val="24"/>
          <w:szCs w:val="20"/>
        </w:rPr>
        <w:lastRenderedPageBreak/>
        <w:tab/>
      </w:r>
      <w:r w:rsidRPr="007F15E5">
        <w:rPr>
          <w:rFonts w:ascii="Times" w:eastAsia="Calibri" w:hAnsi="Times" w:cs="Times New Roman"/>
          <w:b/>
          <w:sz w:val="24"/>
          <w:szCs w:val="20"/>
        </w:rPr>
        <w:tab/>
      </w:r>
      <w:r w:rsidRPr="007F15E5">
        <w:rPr>
          <w:rFonts w:ascii="Times" w:eastAsia="Calibri" w:hAnsi="Times" w:cs="Times New Roman"/>
          <w:b/>
          <w:sz w:val="24"/>
          <w:szCs w:val="20"/>
        </w:rPr>
        <w:tab/>
      </w:r>
      <w:r w:rsidRPr="007F15E5">
        <w:rPr>
          <w:rFonts w:ascii="Times" w:eastAsia="Calibri" w:hAnsi="Times" w:cs="Times New Roman"/>
          <w:b/>
          <w:sz w:val="24"/>
          <w:szCs w:val="20"/>
        </w:rPr>
        <w:tab/>
      </w:r>
      <w:r w:rsidRPr="007F15E5">
        <w:rPr>
          <w:rFonts w:ascii="Times" w:eastAsia="Calibri" w:hAnsi="Times" w:cs="Times New Roman"/>
          <w:b/>
          <w:sz w:val="24"/>
          <w:szCs w:val="20"/>
        </w:rPr>
        <w:tab/>
      </w:r>
      <w:r w:rsidRPr="007F15E5">
        <w:rPr>
          <w:rFonts w:ascii="Times" w:eastAsia="Calibri" w:hAnsi="Times" w:cs="Times New Roman"/>
          <w:b/>
          <w:sz w:val="24"/>
          <w:szCs w:val="20"/>
        </w:rPr>
        <w:tab/>
        <w:t>[Plans A/50, B, C, D (Continued)]</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Payment Limits: </w:t>
      </w:r>
      <w:r w:rsidRPr="007F15E5">
        <w:rPr>
          <w:rFonts w:ascii="Times" w:eastAsia="Calibri" w:hAnsi="Times" w:cs="Times New Roman"/>
          <w:sz w:val="24"/>
          <w:szCs w:val="20"/>
        </w:rPr>
        <w:t>For Illness or Injury, We will pay up to the payment limit shown below:</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Charges for therapeutic manipulation per Calendar Year</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30 visits</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Charges for speech therapy per Calendar</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Year</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30 visits</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See below for the separate benefits available under the </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Diagnosis and Treatment of Autism and Other Developmental </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Disabilities Provision</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Charges for cognitive therapy per Calendar</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Year</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30 visits</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See below for the separate benefits available under the </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Diagnosis and Treatment of Autism and Other Developmental </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Disabilities Provision</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Charges for physical therapy per</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Calendar Year</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30 visits</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See below for the separate benefits available under the </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Diagnosis and Treatment of Autism and Other Developmental </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Disabilities Provision</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Charges for occupational therapy per</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Calendar Year</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30 visits</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See below for the separate benefits available under the </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Diagnosis and Treatment of Autism and Other Developmental </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Disabilities Provision</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Charges for physical, occupational and speech therapy per</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Calendar Year provided under the Diagnosis and Treatment </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of Autism and Other Developmental Disabilities Provision </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Note:  These services are habilitative services in that they are provided</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to help develop rather than restore a function.  The 30-visit limit does not</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apply to the treatment of autism.  </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(limit applies separately to each therapy and is in addition to </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the therapy visits listed above)</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30 visits</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Charges for hearing aids for a Covered Person </w:t>
      </w:r>
      <w:r w:rsidRPr="007F15E5">
        <w:rPr>
          <w:rFonts w:ascii="Times" w:eastAsia="Calibri" w:hAnsi="Times" w:cs="Times New Roman"/>
          <w:sz w:val="24"/>
          <w:szCs w:val="20"/>
        </w:rPr>
        <w:tab/>
        <w:t xml:space="preserve">one hearing aid per hearing impaired </w:t>
      </w:r>
    </w:p>
    <w:p w:rsidR="00CD450F" w:rsidRPr="007F15E5" w:rsidRDefault="00CD450F" w:rsidP="00CD450F">
      <w:pPr>
        <w:suppressLineNumbers/>
        <w:tabs>
          <w:tab w:val="left" w:pos="5640"/>
        </w:tab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age 15 or younger </w:t>
      </w:r>
      <w:r w:rsidRPr="007F15E5">
        <w:rPr>
          <w:rFonts w:ascii="Times" w:eastAsia="Calibri" w:hAnsi="Times" w:cs="Times New Roman"/>
          <w:sz w:val="24"/>
          <w:szCs w:val="20"/>
        </w:rPr>
        <w:tab/>
        <w:t>ear per 24-month period</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[Non-Network Vision benefits for a Covered Person </w:t>
      </w:r>
      <w:r w:rsidRPr="007F15E5">
        <w:rPr>
          <w:rFonts w:ascii="Times" w:eastAsia="Times New Roman" w:hAnsi="Times" w:cs="Times New Roman"/>
          <w:sz w:val="24"/>
          <w:szCs w:val="20"/>
        </w:rPr>
        <w:t xml:space="preserve">through the end of the month in which he or she turns age 19 </w:t>
      </w:r>
      <w:r w:rsidRPr="007F15E5">
        <w:rPr>
          <w:rFonts w:ascii="Times" w:eastAsia="Calibri" w:hAnsi="Times" w:cs="Times New Roman"/>
          <w:sz w:val="24"/>
          <w:szCs w:val="20"/>
        </w:rPr>
        <w:t>are subject to the following limits:</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Exam</w:t>
      </w:r>
      <w:r w:rsidRPr="007F15E5">
        <w:rPr>
          <w:rFonts w:ascii="Times" w:eastAsia="Calibri" w:hAnsi="Times" w:cs="Times New Roman"/>
          <w:sz w:val="24"/>
          <w:szCs w:val="20"/>
        </w:rPr>
        <w:tab/>
        <w:t>$30 per 12-month period</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Single Vision lenses</w:t>
      </w:r>
      <w:r w:rsidRPr="007F15E5">
        <w:rPr>
          <w:rFonts w:ascii="Times" w:eastAsia="Calibri" w:hAnsi="Times" w:cs="Times New Roman"/>
          <w:sz w:val="24"/>
          <w:szCs w:val="20"/>
        </w:rPr>
        <w:tab/>
        <w:t>$25 per 12-month period</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Bifocal lenses</w:t>
      </w:r>
      <w:r w:rsidRPr="007F15E5">
        <w:rPr>
          <w:rFonts w:ascii="Times" w:eastAsia="Calibri" w:hAnsi="Times" w:cs="Times New Roman"/>
          <w:sz w:val="24"/>
          <w:szCs w:val="20"/>
        </w:rPr>
        <w:tab/>
        <w:t>$35 per 12-month period</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Trifocal lenses</w:t>
      </w:r>
      <w:r w:rsidRPr="007F15E5">
        <w:rPr>
          <w:rFonts w:ascii="Times" w:eastAsia="Calibri" w:hAnsi="Times" w:cs="Times New Roman"/>
          <w:sz w:val="24"/>
          <w:szCs w:val="20"/>
        </w:rPr>
        <w:tab/>
        <w:t>$45 per 12-month period</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Lenticular lenses</w:t>
      </w:r>
      <w:r w:rsidRPr="007F15E5">
        <w:rPr>
          <w:rFonts w:ascii="Times" w:eastAsia="Calibri" w:hAnsi="Times" w:cs="Times New Roman"/>
          <w:sz w:val="24"/>
          <w:szCs w:val="20"/>
        </w:rPr>
        <w:tab/>
        <w:t>$45 per 12-month period</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Elective Contact lenses</w:t>
      </w:r>
      <w:r w:rsidRPr="007F15E5">
        <w:rPr>
          <w:rFonts w:ascii="Times" w:eastAsia="Calibri" w:hAnsi="Times" w:cs="Times New Roman"/>
          <w:sz w:val="24"/>
          <w:szCs w:val="20"/>
        </w:rPr>
        <w:tab/>
        <w:t>$75 per 12 month period</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Medically Necessary Contact lenses</w:t>
      </w:r>
      <w:r w:rsidRPr="007F15E5">
        <w:rPr>
          <w:rFonts w:ascii="Times" w:eastAsia="Calibri" w:hAnsi="Times" w:cs="Times New Roman"/>
          <w:sz w:val="24"/>
          <w:szCs w:val="20"/>
        </w:rPr>
        <w:tab/>
        <w:t>$225 per 12 month period</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Frames</w:t>
      </w:r>
      <w:r w:rsidRPr="007F15E5">
        <w:rPr>
          <w:rFonts w:ascii="Times" w:eastAsia="Calibri" w:hAnsi="Times" w:cs="Times New Roman"/>
          <w:sz w:val="24"/>
          <w:szCs w:val="20"/>
        </w:rPr>
        <w:tab/>
        <w:t>$30 per 12 month period]</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Maximum Benefit</w:t>
      </w:r>
      <w:r w:rsidRPr="007F15E5">
        <w:rPr>
          <w:rFonts w:ascii="Times" w:eastAsia="Calibri" w:hAnsi="Times" w:cs="Times New Roman"/>
          <w:sz w:val="24"/>
          <w:szCs w:val="20"/>
        </w:rPr>
        <w:t xml:space="preserve"> (for all Illnesses</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and Injuries)</w:t>
      </w:r>
      <w:r w:rsidRPr="007F15E5">
        <w:rPr>
          <w:rFonts w:ascii="Times" w:eastAsia="Calibri" w:hAnsi="Times" w:cs="Times New Roman"/>
          <w:sz w:val="24"/>
          <w:szCs w:val="20"/>
        </w:rPr>
        <w:tab/>
      </w:r>
      <w:r w:rsidRPr="007F15E5">
        <w:rPr>
          <w:rFonts w:ascii="Times" w:eastAsia="Calibri" w:hAnsi="Times" w:cs="Times New Roman"/>
          <w:sz w:val="24"/>
          <w:szCs w:val="20"/>
        </w:rPr>
        <w:tab/>
      </w:r>
      <w:r w:rsidRPr="007F15E5">
        <w:rPr>
          <w:rFonts w:ascii="Times" w:eastAsia="Calibri" w:hAnsi="Times" w:cs="Times New Roman"/>
          <w:sz w:val="24"/>
          <w:szCs w:val="20"/>
        </w:rPr>
        <w:tab/>
        <w:t>Unlimited</w:t>
      </w:r>
    </w:p>
    <w:p w:rsidR="00CD450F" w:rsidRPr="007F15E5" w:rsidRDefault="00CD450F" w:rsidP="00CD450F">
      <w:pPr>
        <w:suppressLineNumbers/>
        <w:tabs>
          <w:tab w:val="left" w:pos="564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sz w:val="24"/>
          <w:szCs w:val="20"/>
        </w:rPr>
        <w:br w:type="page"/>
      </w:r>
      <w:r w:rsidRPr="007F15E5" w:rsidDel="00BD15F9">
        <w:rPr>
          <w:rFonts w:ascii="Times" w:eastAsia="Calibri" w:hAnsi="Times" w:cs="Times New Roman"/>
          <w:b/>
          <w:sz w:val="24"/>
          <w:szCs w:val="20"/>
        </w:rPr>
        <w:lastRenderedPageBreak/>
        <w:t xml:space="preserve"> </w:t>
      </w:r>
      <w:r w:rsidRPr="007F15E5">
        <w:rPr>
          <w:rFonts w:ascii="Times" w:eastAsia="Calibri" w:hAnsi="Times" w:cs="Times New Roman"/>
          <w:b/>
          <w:sz w:val="24"/>
          <w:szCs w:val="20"/>
        </w:rPr>
        <w:t>PREMIUM RATES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The initial monthly premium rates, in U.S. dollars, for the coverage provided under this Policy are set forth on the [rate sheet] for this Policy for the effective date shown on the first page of this Policy.  The monthly rates may be adjusted as explained in the Premium Rate Changes provision.  </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DEFINITIONS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The words shown below have special meanings when used in this Policy.  Please read these definitions carefully.  [Throughout this Policy, these defined terms appear with their initial letter capitalized.]</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Accredited School </w:t>
      </w:r>
      <w:r w:rsidRPr="007F15E5">
        <w:rPr>
          <w:rFonts w:ascii="Times" w:eastAsia="Calibri"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Times New Roman" w:hAnsi="Times" w:cs="Times New Roman"/>
          <w:sz w:val="24"/>
          <w:szCs w:val="20"/>
        </w:rPr>
      </w:pPr>
      <w:r w:rsidRPr="007F15E5">
        <w:rPr>
          <w:rFonts w:ascii="Times" w:eastAsia="Times New Roman" w:hAnsi="Times" w:cs="Times New Roman"/>
          <w:b/>
          <w:sz w:val="24"/>
          <w:szCs w:val="20"/>
        </w:rPr>
        <w:t xml:space="preserve">Allowed Charge </w:t>
      </w:r>
      <w:r w:rsidRPr="007F15E5">
        <w:rPr>
          <w:rFonts w:ascii="Times" w:eastAsia="Times New Roman" w:hAnsi="Times" w:cs="Times New Roman"/>
          <w:sz w:val="24"/>
          <w:szCs w:val="20"/>
        </w:rPr>
        <w:t>means an amount that is not more than [the lesser of:</w:t>
      </w:r>
    </w:p>
    <w:p w:rsidR="00CD450F" w:rsidRPr="007F15E5" w:rsidRDefault="00CD450F" w:rsidP="00CD450F">
      <w:pPr>
        <w:suppressLineNumbers/>
        <w:tabs>
          <w:tab w:val="left" w:pos="280"/>
        </w:tabs>
        <w:spacing w:after="0" w:line="240" w:lineRule="auto"/>
        <w:jc w:val="both"/>
        <w:rPr>
          <w:rFonts w:ascii="Times" w:eastAsia="Times New Roman" w:hAnsi="Times" w:cs="Times New Roman"/>
          <w:sz w:val="24"/>
          <w:szCs w:val="20"/>
        </w:rPr>
      </w:pPr>
      <w:r w:rsidRPr="007F15E5">
        <w:rPr>
          <w:rFonts w:ascii="Times" w:eastAsia="Times New Roman" w:hAnsi="Times" w:cs="Times New Roman"/>
          <w:sz w:val="24"/>
          <w:szCs w:val="20"/>
        </w:rPr>
        <w:t>• the allowance for the service or supply as determined by [Carrier] using the method specified below ; or</w:t>
      </w:r>
    </w:p>
    <w:p w:rsidR="00CD450F" w:rsidRPr="007F15E5" w:rsidRDefault="00CD450F" w:rsidP="00CD450F">
      <w:pPr>
        <w:suppressLineNumbers/>
        <w:spacing w:after="0" w:line="240" w:lineRule="auto"/>
        <w:jc w:val="both"/>
        <w:rPr>
          <w:rFonts w:ascii="Times" w:eastAsia="Times New Roman" w:hAnsi="Times" w:cs="Times New Roman"/>
          <w:sz w:val="24"/>
          <w:szCs w:val="20"/>
        </w:rPr>
      </w:pPr>
      <w:r w:rsidRPr="007F15E5">
        <w:rPr>
          <w:rFonts w:ascii="Times" w:eastAsia="Times New Roman" w:hAnsi="Times" w:cs="Times New Roman"/>
          <w:sz w:val="24"/>
          <w:szCs w:val="20"/>
        </w:rPr>
        <w:t>• ]the negotiated fee schedule.</w:t>
      </w:r>
    </w:p>
    <w:p w:rsidR="00CD450F" w:rsidRPr="007F15E5" w:rsidRDefault="00CD450F" w:rsidP="00CD450F">
      <w:pPr>
        <w:suppressLineNumbers/>
        <w:spacing w:after="0" w:line="240" w:lineRule="auto"/>
        <w:jc w:val="both"/>
        <w:rPr>
          <w:rFonts w:ascii="Times" w:eastAsia="Times New Roman" w:hAnsi="Times" w:cs="Times New Roman"/>
          <w:sz w:val="24"/>
          <w:szCs w:val="20"/>
        </w:rPr>
      </w:pPr>
    </w:p>
    <w:p w:rsidR="00CD450F" w:rsidRPr="007F15E5" w:rsidRDefault="00CD450F" w:rsidP="00CD450F">
      <w:pPr>
        <w:suppressLineNumbers/>
        <w:spacing w:after="0" w:line="240" w:lineRule="auto"/>
        <w:jc w:val="both"/>
        <w:rPr>
          <w:rFonts w:ascii="Times" w:eastAsia="Times New Roman" w:hAnsi="Times" w:cs="Times New Roman"/>
          <w:i/>
          <w:sz w:val="24"/>
          <w:szCs w:val="20"/>
        </w:rPr>
      </w:pPr>
      <w:r w:rsidRPr="007F15E5">
        <w:rPr>
          <w:rFonts w:ascii="Times" w:eastAsia="Times New Roman" w:hAnsi="Times" w:cs="Times New Roman"/>
          <w:i/>
          <w:sz w:val="24"/>
          <w:szCs w:val="20"/>
        </w:rPr>
        <w:t>[For a plan that includes out of network benefits include the variable text above and the Carrier must specify the method used to determine the allowed charge and explain how a covered person may learn the allowed charge for a service the covered person may receive.  If the plan includes out of network benefits include the following sentence.]</w:t>
      </w:r>
    </w:p>
    <w:p w:rsidR="00CD450F" w:rsidRPr="007F15E5" w:rsidRDefault="00CD450F" w:rsidP="00CD450F">
      <w:pPr>
        <w:suppressLineNumbers/>
        <w:spacing w:after="0" w:line="240" w:lineRule="auto"/>
        <w:jc w:val="both"/>
        <w:rPr>
          <w:rFonts w:ascii="Times" w:eastAsia="Times New Roman" w:hAnsi="Times" w:cs="Times New Roman"/>
          <w:sz w:val="24"/>
          <w:szCs w:val="20"/>
        </w:rPr>
      </w:pPr>
    </w:p>
    <w:p w:rsidR="00CD450F" w:rsidRPr="007F15E5" w:rsidRDefault="00CD450F" w:rsidP="00CD450F">
      <w:pPr>
        <w:suppressLineNumbers/>
        <w:spacing w:after="0" w:line="240" w:lineRule="auto"/>
        <w:jc w:val="both"/>
        <w:rPr>
          <w:rFonts w:ascii="Times" w:eastAsia="Times New Roman" w:hAnsi="Times" w:cs="Times New Roman"/>
          <w:sz w:val="24"/>
          <w:szCs w:val="20"/>
        </w:rPr>
      </w:pPr>
      <w:r w:rsidRPr="007F15E5">
        <w:rPr>
          <w:rFonts w:ascii="Times" w:eastAsia="Times New Roman" w:hAnsi="Times" w:cs="Times New Roman"/>
          <w:sz w:val="24"/>
          <w:szCs w:val="20"/>
        </w:rPr>
        <w:t>[For charges that are not determined by a negotiated fee schedule, the [Covered Person] may be billed for the difference between the Allowed Charge and the charge billed by the Provider.  ]</w:t>
      </w:r>
    </w:p>
    <w:p w:rsidR="00CD450F" w:rsidRPr="007F15E5" w:rsidRDefault="00CD450F" w:rsidP="00CD450F">
      <w:pPr>
        <w:suppressLineNumbers/>
        <w:spacing w:after="0" w:line="240" w:lineRule="auto"/>
        <w:jc w:val="both"/>
        <w:rPr>
          <w:rFonts w:ascii="Times" w:eastAsia="Times New Roman"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Ambulance </w:t>
      </w:r>
      <w:r w:rsidRPr="007F15E5">
        <w:rPr>
          <w:rFonts w:ascii="Times" w:eastAsia="Calibri"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7F15E5">
            <w:rPr>
              <w:rFonts w:ascii="Times" w:eastAsia="Calibri" w:hAnsi="Times" w:cs="Times New Roman"/>
              <w:sz w:val="24"/>
              <w:szCs w:val="20"/>
            </w:rPr>
            <w:t>Ill</w:t>
          </w:r>
        </w:smartTag>
      </w:smartTag>
      <w:r w:rsidRPr="007F15E5">
        <w:rPr>
          <w:rFonts w:ascii="Times" w:eastAsia="Calibri" w:hAnsi="Times" w:cs="Times New Roman"/>
          <w:b/>
          <w:sz w:val="24"/>
          <w:szCs w:val="20"/>
        </w:rPr>
        <w:t xml:space="preserve"> </w:t>
      </w:r>
      <w:r w:rsidRPr="007F15E5">
        <w:rPr>
          <w:rFonts w:ascii="Times" w:eastAsia="Calibri" w:hAnsi="Times" w:cs="Times New Roman"/>
          <w:sz w:val="24"/>
          <w:szCs w:val="20"/>
        </w:rPr>
        <w:t>or Injured people that contains all life-saving equipment and staff as required by state and local law.</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Ambulatory Surgical Center </w:t>
      </w:r>
      <w:r w:rsidRPr="007F15E5">
        <w:rPr>
          <w:rFonts w:ascii="Times" w:eastAsia="Calibri" w:hAnsi="Times" w:cs="Times New Roman"/>
          <w:sz w:val="24"/>
          <w:szCs w:val="20"/>
        </w:rPr>
        <w:t>means a Facility mainly engaged in performing Outpatient Surgery.  It must:</w:t>
      </w:r>
    </w:p>
    <w:p w:rsidR="00CD450F" w:rsidRPr="007F15E5" w:rsidRDefault="00CD450F" w:rsidP="00CD450F">
      <w:pPr>
        <w:numPr>
          <w:ilvl w:val="0"/>
          <w:numId w:val="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be staffed by Practitioners and Nurses, under the supervision of a Practitioner;</w:t>
      </w:r>
    </w:p>
    <w:p w:rsidR="00CD450F" w:rsidRPr="007F15E5" w:rsidRDefault="00CD450F" w:rsidP="00CD450F">
      <w:pPr>
        <w:numPr>
          <w:ilvl w:val="0"/>
          <w:numId w:val="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have permanent operating and recovery rooms;</w:t>
      </w:r>
    </w:p>
    <w:p w:rsidR="00CD450F" w:rsidRPr="007F15E5" w:rsidRDefault="00CD450F" w:rsidP="00CD450F">
      <w:pPr>
        <w:numPr>
          <w:ilvl w:val="0"/>
          <w:numId w:val="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be staffed and equipped to give emergency care; and</w:t>
      </w:r>
    </w:p>
    <w:p w:rsidR="00CD450F" w:rsidRPr="007F15E5" w:rsidRDefault="00CD450F" w:rsidP="00CD450F">
      <w:pPr>
        <w:numPr>
          <w:ilvl w:val="0"/>
          <w:numId w:val="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have written back-up arrangements with a local Hospital for emergency care.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will recognize it if it carries out its stated purpose under all relevant state and local laws, and it is either:</w:t>
      </w:r>
    </w:p>
    <w:p w:rsidR="00CD450F" w:rsidRPr="007F15E5" w:rsidRDefault="00CD450F" w:rsidP="00CD450F">
      <w:pPr>
        <w:numPr>
          <w:ilvl w:val="0"/>
          <w:numId w:val="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accredited for its stated purpose by either the Joint Commission or the Accreditation Association for Ambulatory Care; or</w:t>
      </w:r>
    </w:p>
    <w:p w:rsidR="00CD450F" w:rsidRPr="007F15E5" w:rsidRDefault="00CD450F" w:rsidP="00CD450F">
      <w:pPr>
        <w:numPr>
          <w:ilvl w:val="0"/>
          <w:numId w:val="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approved for its stated purpose by Medicare.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We do not recognize a Facility as an </w:t>
      </w:r>
      <w:smartTag w:uri="urn:schemas-microsoft-com:office:smarttags" w:element="place">
        <w:smartTag w:uri="urn:schemas-microsoft-com:office:smarttags" w:element="PlaceName">
          <w:r w:rsidRPr="007F15E5">
            <w:rPr>
              <w:rFonts w:ascii="Times" w:eastAsia="Calibri" w:hAnsi="Times" w:cs="Times New Roman"/>
              <w:sz w:val="24"/>
              <w:szCs w:val="20"/>
            </w:rPr>
            <w:t>Ambulatory</w:t>
          </w:r>
        </w:smartTag>
        <w:r w:rsidRPr="007F15E5">
          <w:rPr>
            <w:rFonts w:ascii="Times" w:eastAsia="Calibri" w:hAnsi="Times" w:cs="Times New Roman"/>
            <w:sz w:val="24"/>
            <w:szCs w:val="20"/>
          </w:rPr>
          <w:t xml:space="preserve"> </w:t>
        </w:r>
        <w:smartTag w:uri="urn:schemas-microsoft-com:office:smarttags" w:element="PlaceName">
          <w:r w:rsidRPr="007F15E5">
            <w:rPr>
              <w:rFonts w:ascii="Times" w:eastAsia="Calibri" w:hAnsi="Times" w:cs="Times New Roman"/>
              <w:sz w:val="24"/>
              <w:szCs w:val="20"/>
            </w:rPr>
            <w:t>Surgical</w:t>
          </w:r>
        </w:smartTag>
        <w:r w:rsidRPr="007F15E5">
          <w:rPr>
            <w:rFonts w:ascii="Times" w:eastAsia="Calibri" w:hAnsi="Times" w:cs="Times New Roman"/>
            <w:sz w:val="24"/>
            <w:szCs w:val="20"/>
          </w:rPr>
          <w:t xml:space="preserve"> </w:t>
        </w:r>
        <w:smartTag w:uri="urn:schemas-microsoft-com:office:smarttags" w:element="PlaceType">
          <w:r w:rsidRPr="007F15E5">
            <w:rPr>
              <w:rFonts w:ascii="Times" w:eastAsia="Calibri" w:hAnsi="Times" w:cs="Times New Roman"/>
              <w:sz w:val="24"/>
              <w:szCs w:val="20"/>
            </w:rPr>
            <w:t>Center</w:t>
          </w:r>
        </w:smartTag>
      </w:smartTag>
      <w:r w:rsidRPr="007F15E5">
        <w:rPr>
          <w:rFonts w:ascii="Times" w:eastAsia="Calibri" w:hAnsi="Times" w:cs="Times New Roman"/>
          <w:sz w:val="24"/>
          <w:szCs w:val="20"/>
        </w:rPr>
        <w:t xml:space="preserve"> if it is part of a Hospital.</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rPr>
          <w:rFonts w:ascii="Times" w:eastAsia="Calibri" w:hAnsi="Times" w:cs="Times New Roman"/>
          <w:sz w:val="24"/>
          <w:szCs w:val="20"/>
        </w:rPr>
      </w:pPr>
      <w:r w:rsidRPr="007F15E5">
        <w:rPr>
          <w:rFonts w:ascii="Times" w:eastAsia="Calibri" w:hAnsi="Times" w:cs="Times New Roman"/>
          <w:sz w:val="24"/>
          <w:szCs w:val="20"/>
        </w:rPr>
        <w:br w:type="page"/>
      </w:r>
    </w:p>
    <w:p w:rsidR="00CD450F" w:rsidRPr="007F15E5" w:rsidRDefault="00CD450F" w:rsidP="00CD450F">
      <w:pPr>
        <w:suppressLineNumbers/>
        <w:tabs>
          <w:tab w:val="left" w:pos="380"/>
        </w:tabs>
        <w:spacing w:after="0" w:line="240" w:lineRule="auto"/>
        <w:jc w:val="both"/>
        <w:rPr>
          <w:rFonts w:ascii="Times" w:eastAsia="Calibri" w:hAnsi="Times" w:cs="Times New Roman"/>
          <w:sz w:val="24"/>
          <w:szCs w:val="24"/>
        </w:rPr>
      </w:pPr>
      <w:r w:rsidRPr="007F15E5">
        <w:rPr>
          <w:rFonts w:ascii="Times New Roman" w:eastAsia="Times New Roman" w:hAnsi="Times New Roman" w:cs="Times New Roman"/>
          <w:b/>
          <w:sz w:val="24"/>
          <w:szCs w:val="24"/>
        </w:rPr>
        <w:lastRenderedPageBreak/>
        <w:t xml:space="preserve">Annual open enrollment period </w:t>
      </w:r>
      <w:r w:rsidRPr="007F15E5">
        <w:rPr>
          <w:rFonts w:ascii="Times New Roman" w:eastAsia="Times New Roman" w:hAnsi="Times New Roman" w:cs="Times New Roman"/>
          <w:sz w:val="24"/>
          <w:szCs w:val="24"/>
        </w:rPr>
        <w:t xml:space="preserve">means the designated period of time each year during which: </w:t>
      </w:r>
    </w:p>
    <w:p w:rsidR="00CD450F" w:rsidRPr="007F15E5" w:rsidRDefault="00CD450F" w:rsidP="00CD450F">
      <w:pPr>
        <w:numPr>
          <w:ilvl w:val="0"/>
          <w:numId w:val="145"/>
        </w:numPr>
        <w:suppressLineNumbers/>
        <w:tabs>
          <w:tab w:val="left" w:pos="380"/>
        </w:tabs>
        <w:spacing w:after="0" w:line="240" w:lineRule="auto"/>
        <w:contextualSpacing/>
        <w:jc w:val="both"/>
        <w:rPr>
          <w:rFonts w:ascii="Times" w:eastAsia="Calibri" w:hAnsi="Times" w:cs="Times New Roman"/>
          <w:sz w:val="24"/>
          <w:szCs w:val="24"/>
        </w:rPr>
      </w:pPr>
      <w:r w:rsidRPr="007F15E5">
        <w:rPr>
          <w:rFonts w:ascii="Times" w:eastAsia="Calibri" w:hAnsi="Times" w:cs="Times New Roman"/>
          <w:sz w:val="24"/>
          <w:szCs w:val="24"/>
        </w:rPr>
        <w:t>individuals are permitted to enroll in a standard health benefits plan or standard health benefits plan with rider; and</w:t>
      </w:r>
    </w:p>
    <w:p w:rsidR="00CD450F" w:rsidRPr="007F15E5" w:rsidRDefault="00CD450F" w:rsidP="00CD450F">
      <w:pPr>
        <w:numPr>
          <w:ilvl w:val="0"/>
          <w:numId w:val="145"/>
        </w:numPr>
        <w:suppressLineNumbers/>
        <w:tabs>
          <w:tab w:val="left" w:pos="380"/>
        </w:tabs>
        <w:spacing w:after="0" w:line="240" w:lineRule="auto"/>
        <w:contextualSpacing/>
        <w:jc w:val="both"/>
        <w:rPr>
          <w:rFonts w:ascii="Times" w:eastAsia="Calibri" w:hAnsi="Times" w:cs="Times New Roman"/>
          <w:sz w:val="24"/>
          <w:szCs w:val="24"/>
        </w:rPr>
      </w:pPr>
      <w:r w:rsidRPr="007F15E5">
        <w:rPr>
          <w:rFonts w:ascii="Times" w:eastAsia="Calibri" w:hAnsi="Times" w:cs="Times New Roman"/>
          <w:sz w:val="24"/>
          <w:szCs w:val="24"/>
        </w:rPr>
        <w:t xml:space="preserve">individuals who already have coverage may replace current coverage with a different standard health benefits plans or standard health benefits plan with rider.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t>
      </w:r>
      <w:r w:rsidRPr="007F15E5">
        <w:rPr>
          <w:rFonts w:ascii="Times" w:eastAsia="Calibri" w:hAnsi="Times" w:cs="Times New Roman"/>
          <w:b/>
          <w:sz w:val="24"/>
          <w:szCs w:val="20"/>
        </w:rPr>
        <w:t>Approved Cancer Clinical Trial</w:t>
      </w:r>
      <w:r w:rsidRPr="007F15E5">
        <w:rPr>
          <w:rFonts w:ascii="Times" w:eastAsia="Calibri" w:hAnsi="Times" w:cs="Times New Roman"/>
          <w:sz w:val="24"/>
          <w:szCs w:val="20"/>
        </w:rPr>
        <w:t xml:space="preserve"> means a scientific study of a new therapy or intervention for the treatment, palliation, or prevention of cancer in human beings that meets the following requirements:</w:t>
      </w:r>
    </w:p>
    <w:p w:rsidR="00CD450F" w:rsidRPr="007F15E5" w:rsidRDefault="00CD450F" w:rsidP="00CD450F">
      <w:pPr>
        <w:numPr>
          <w:ilvl w:val="0"/>
          <w:numId w:val="66"/>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CD450F" w:rsidRPr="007F15E5" w:rsidRDefault="00CD450F" w:rsidP="00CD450F">
      <w:pPr>
        <w:numPr>
          <w:ilvl w:val="0"/>
          <w:numId w:val="66"/>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proposed therapy has been reviewed and approved by the applicable qualified Institutional Review Board.</w:t>
      </w:r>
    </w:p>
    <w:p w:rsidR="00CD450F" w:rsidRPr="007F15E5" w:rsidRDefault="00CD450F" w:rsidP="00CD450F">
      <w:pPr>
        <w:numPr>
          <w:ilvl w:val="0"/>
          <w:numId w:val="66"/>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CD450F" w:rsidRPr="007F15E5" w:rsidRDefault="00CD450F" w:rsidP="00CD450F">
      <w:pPr>
        <w:numPr>
          <w:ilvl w:val="0"/>
          <w:numId w:val="66"/>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Facility and personnel providing the treatment are capable of doing so by virtue of their experience and training.</w:t>
      </w:r>
    </w:p>
    <w:p w:rsidR="00CD450F" w:rsidRPr="007F15E5" w:rsidRDefault="00CD450F" w:rsidP="00CD450F">
      <w:pPr>
        <w:numPr>
          <w:ilvl w:val="0"/>
          <w:numId w:val="66"/>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Birthing Center </w:t>
      </w:r>
      <w:r w:rsidRPr="007F15E5">
        <w:rPr>
          <w:rFonts w:ascii="Times" w:eastAsia="Calibri" w:hAnsi="Times" w:cs="Times New Roman"/>
          <w:sz w:val="24"/>
          <w:szCs w:val="20"/>
        </w:rPr>
        <w:t>means a Facility which mainly provides care and treatment for women during uncomplicated pregnancy, routine full-term delivery, and the immediate post-partum period.  It must:</w:t>
      </w:r>
    </w:p>
    <w:p w:rsidR="00CD450F" w:rsidRPr="007F15E5" w:rsidRDefault="00CD450F" w:rsidP="00CD450F">
      <w:pPr>
        <w:numPr>
          <w:ilvl w:val="0"/>
          <w:numId w:val="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provide full-time Skilled Nursing Care by or under the supervision of Nurses;</w:t>
      </w:r>
    </w:p>
    <w:p w:rsidR="00CD450F" w:rsidRPr="007F15E5" w:rsidRDefault="00CD450F" w:rsidP="00CD450F">
      <w:pPr>
        <w:numPr>
          <w:ilvl w:val="0"/>
          <w:numId w:val="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be staffed and equipped to give emergency care; and</w:t>
      </w:r>
    </w:p>
    <w:p w:rsidR="00CD450F" w:rsidRPr="007F15E5" w:rsidRDefault="00CD450F" w:rsidP="00CD450F">
      <w:pPr>
        <w:numPr>
          <w:ilvl w:val="0"/>
          <w:numId w:val="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have written back-up arrangements with a local Hospital for emergency care.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will recognize it if:</w:t>
      </w:r>
    </w:p>
    <w:p w:rsidR="00CD450F" w:rsidRPr="007F15E5" w:rsidRDefault="00CD450F" w:rsidP="00CD450F">
      <w:pPr>
        <w:numPr>
          <w:ilvl w:val="0"/>
          <w:numId w:val="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it carries out its stated purpose under all relevant state and local laws; or</w:t>
      </w:r>
    </w:p>
    <w:p w:rsidR="00CD450F" w:rsidRPr="007F15E5" w:rsidRDefault="00CD450F" w:rsidP="00CD450F">
      <w:pPr>
        <w:numPr>
          <w:ilvl w:val="0"/>
          <w:numId w:val="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it is approved for its stated purpose by the Accreditation Association for Ambulatory Care; or</w:t>
      </w:r>
    </w:p>
    <w:p w:rsidR="00CD450F" w:rsidRPr="007F15E5" w:rsidRDefault="00CD450F" w:rsidP="00CD450F">
      <w:pPr>
        <w:numPr>
          <w:ilvl w:val="0"/>
          <w:numId w:val="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it is approved for its stated purpose by Medicare.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do not recognize a Facility as a Birthing Center if it is part of a Hospital.</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Board </w:t>
      </w:r>
      <w:r w:rsidRPr="007F15E5">
        <w:rPr>
          <w:rFonts w:ascii="Times" w:eastAsia="Calibri" w:hAnsi="Times" w:cs="Times New Roman"/>
          <w:sz w:val="24"/>
          <w:szCs w:val="20"/>
        </w:rPr>
        <w:t xml:space="preserve">means the Board of Directors of the New Jersey Individual Health Coverage Program, appointed and elected under the laws of </w:t>
      </w:r>
      <w:smartTag w:uri="urn:schemas-microsoft-com:office:smarttags" w:element="place">
        <w:smartTag w:uri="urn:schemas-microsoft-com:office:smarttags" w:element="State">
          <w:r w:rsidRPr="007F15E5">
            <w:rPr>
              <w:rFonts w:ascii="Times" w:eastAsia="Calibri" w:hAnsi="Times" w:cs="Times New Roman"/>
              <w:sz w:val="24"/>
              <w:szCs w:val="20"/>
            </w:rPr>
            <w:t>New Jersey</w:t>
          </w:r>
        </w:smartTag>
      </w:smartTag>
      <w:r w:rsidRPr="007F15E5">
        <w:rPr>
          <w:rFonts w:ascii="Times" w:eastAsia="Calibri" w:hAnsi="Times" w:cs="Times New Roman"/>
          <w:sz w:val="24"/>
          <w:szCs w:val="20"/>
        </w:rPr>
        <w:t>.</w:t>
      </w: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lastRenderedPageBreak/>
        <w:t>[Brand Name Drug</w:t>
      </w:r>
      <w:r w:rsidRPr="007F15E5">
        <w:rPr>
          <w:rFonts w:ascii="Times" w:eastAsia="Calibri" w:hAnsi="Times" w:cs="Times New Roman"/>
          <w:sz w:val="24"/>
          <w:szCs w:val="20"/>
        </w:rPr>
        <w:t xml:space="preserve"> means: a) a Prescription Drug as determined by the Food and Drug Administration; and b) protected by the trademark registration of the pharmaceutical company which produces them.]</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Calendar Year </w:t>
      </w:r>
      <w:r w:rsidRPr="007F15E5">
        <w:rPr>
          <w:rFonts w:ascii="Times" w:eastAsia="Calibri" w:hAnsi="Times" w:cs="Times New Roman"/>
          <w:sz w:val="24"/>
          <w:szCs w:val="20"/>
        </w:rPr>
        <w:t>means each successive 12 month period which starts on January 1 and ends on December 31.</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Cash Deductible </w:t>
      </w:r>
      <w:r w:rsidRPr="007F15E5">
        <w:rPr>
          <w:rFonts w:ascii="Times" w:eastAsia="Calibri" w:hAnsi="Times" w:cs="Times New Roman"/>
          <w:sz w:val="24"/>
          <w:szCs w:val="20"/>
        </w:rPr>
        <w:t xml:space="preserve">means the amount of Covered Charges that a Covered Person must pay before this Policy pays any benefits for such charges.  Cash Deductible does not include Coinsurance, Copayments and Non-Covered Charges.  </w:t>
      </w: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Church Plan</w:t>
      </w:r>
      <w:r w:rsidRPr="007F15E5">
        <w:rPr>
          <w:rFonts w:ascii="Times" w:eastAsia="Calibri" w:hAnsi="Times" w:cs="Times New Roman"/>
          <w:sz w:val="24"/>
          <w:szCs w:val="20"/>
        </w:rPr>
        <w:t xml:space="preserve"> has the same meaning given that term under Title I, section 3 of Pub.L.93-406, the “Employee Retirement Income Security Act of 1974”</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Coinsurance </w:t>
      </w:r>
      <w:r w:rsidRPr="007F15E5">
        <w:rPr>
          <w:rFonts w:ascii="Times" w:eastAsia="Calibri" w:hAnsi="Times" w:cs="Times New Roman"/>
          <w:sz w:val="24"/>
          <w:szCs w:val="20"/>
        </w:rPr>
        <w:t xml:space="preserve">means the percentage of a Covered Charge that must be paid by a Covered Person.  Coinsurance does </w:t>
      </w:r>
      <w:r w:rsidRPr="007F15E5">
        <w:rPr>
          <w:rFonts w:ascii="Times" w:eastAsia="Calibri" w:hAnsi="Times" w:cs="Times New Roman"/>
          <w:b/>
          <w:sz w:val="24"/>
          <w:szCs w:val="20"/>
        </w:rPr>
        <w:t xml:space="preserve">not </w:t>
      </w:r>
      <w:r w:rsidRPr="007F15E5">
        <w:rPr>
          <w:rFonts w:ascii="Times" w:eastAsia="Calibri" w:hAnsi="Times" w:cs="Times New Roman"/>
          <w:sz w:val="24"/>
          <w:szCs w:val="20"/>
        </w:rPr>
        <w:t>include Cash Deductibles, Copayments or Non-Covered Charges.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[Complex Imaging Services</w:t>
      </w:r>
      <w:r w:rsidRPr="007F15E5">
        <w:rPr>
          <w:rFonts w:ascii="Times" w:eastAsia="Calibri" w:hAnsi="Times" w:cs="Times New Roman"/>
          <w:sz w:val="24"/>
          <w:szCs w:val="20"/>
        </w:rPr>
        <w:t xml:space="preserve"> means any of the following services:  </w:t>
      </w:r>
    </w:p>
    <w:p w:rsidR="00CD450F" w:rsidRPr="007F15E5" w:rsidRDefault="00CD450F" w:rsidP="00CD450F">
      <w:pPr>
        <w:numPr>
          <w:ilvl w:val="0"/>
          <w:numId w:val="13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Computed Tomography (CT), </w:t>
      </w:r>
    </w:p>
    <w:p w:rsidR="00CD450F" w:rsidRPr="007F15E5" w:rsidRDefault="00CD450F" w:rsidP="00CD450F">
      <w:pPr>
        <w:numPr>
          <w:ilvl w:val="0"/>
          <w:numId w:val="13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Computed Tomography Angiography (CTA), </w:t>
      </w:r>
    </w:p>
    <w:p w:rsidR="00CD450F" w:rsidRPr="007F15E5" w:rsidRDefault="00CD450F" w:rsidP="00CD450F">
      <w:pPr>
        <w:numPr>
          <w:ilvl w:val="0"/>
          <w:numId w:val="13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Magnetic Resonance Imaging (MRI),</w:t>
      </w:r>
    </w:p>
    <w:p w:rsidR="00CD450F" w:rsidRPr="007F15E5" w:rsidRDefault="00CD450F" w:rsidP="00CD450F">
      <w:pPr>
        <w:numPr>
          <w:ilvl w:val="0"/>
          <w:numId w:val="13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Magnetic Resonance Angiogram (MRA),</w:t>
      </w:r>
    </w:p>
    <w:p w:rsidR="00CD450F" w:rsidRPr="007F15E5" w:rsidRDefault="00CD450F" w:rsidP="00CD450F">
      <w:pPr>
        <w:numPr>
          <w:ilvl w:val="0"/>
          <w:numId w:val="13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Magnetic Resonance Spectroscopy (MRS)</w:t>
      </w:r>
    </w:p>
    <w:p w:rsidR="00CD450F" w:rsidRPr="007F15E5" w:rsidRDefault="00CD450F" w:rsidP="00CD450F">
      <w:pPr>
        <w:numPr>
          <w:ilvl w:val="0"/>
          <w:numId w:val="13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Positron Emission Tomography (PET),</w:t>
      </w:r>
    </w:p>
    <w:p w:rsidR="00CD450F" w:rsidRPr="007F15E5" w:rsidRDefault="00CD450F" w:rsidP="00CD450F">
      <w:pPr>
        <w:numPr>
          <w:ilvl w:val="0"/>
          <w:numId w:val="13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Nuclear Medicine including Nuclear Cardiology.]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Copayment </w:t>
      </w:r>
      <w:r w:rsidRPr="007F15E5">
        <w:rPr>
          <w:rFonts w:ascii="Times" w:eastAsia="Calibri" w:hAnsi="Times" w:cs="Times New Roman"/>
          <w:sz w:val="24"/>
          <w:szCs w:val="20"/>
        </w:rPr>
        <w:t xml:space="preserve">means a specified dollar amount a Covered Person must pay for specified Covered Charges.  </w:t>
      </w:r>
      <w:r w:rsidRPr="007F15E5">
        <w:rPr>
          <w:rFonts w:ascii="Times" w:eastAsia="Calibri" w:hAnsi="Times" w:cs="Times New Roman"/>
          <w:b/>
          <w:sz w:val="24"/>
          <w:szCs w:val="20"/>
        </w:rPr>
        <w:t>Note</w:t>
      </w:r>
      <w:r w:rsidRPr="007F15E5">
        <w:rPr>
          <w:rFonts w:ascii="Times" w:eastAsia="Calibri" w:hAnsi="Times" w:cs="Times New Roman"/>
          <w:sz w:val="24"/>
          <w:szCs w:val="20"/>
        </w:rPr>
        <w:t>: The Emergency Room Copayment, if applicable, must be paid in addition to the Cash Deductible, any other Copayments, and Coinsurance.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b/>
          <w:sz w:val="24"/>
          <w:szCs w:val="20"/>
        </w:rPr>
        <w:t xml:space="preserve">Cosmetic Surgery or Procedure </w:t>
      </w:r>
      <w:r w:rsidRPr="007F15E5">
        <w:rPr>
          <w:rFonts w:ascii="Times New Roman" w:eastAsia="Calibri" w:hAnsi="Times New Roman" w:cs="Times New Roman"/>
          <w:sz w:val="24"/>
          <w:szCs w:val="20"/>
        </w:rPr>
        <w:t>means</w:t>
      </w:r>
      <w:r w:rsidRPr="007F15E5">
        <w:rPr>
          <w:rFonts w:ascii="Times New Roman" w:eastAsia="Calibri" w:hAnsi="Times New Roman" w:cs="Times New Roman"/>
          <w:b/>
          <w:sz w:val="24"/>
          <w:szCs w:val="20"/>
        </w:rPr>
        <w:t xml:space="preserve"> </w:t>
      </w:r>
      <w:r w:rsidRPr="007F15E5">
        <w:rPr>
          <w:rFonts w:ascii="Times New Roman" w:eastAsia="Calibri" w:hAnsi="Times New Roman" w:cs="Times New Roman"/>
          <w:sz w:val="24"/>
          <w:szCs w:val="20"/>
        </w:rPr>
        <w:t>any surgery or procedure which involves physical appearance, but which does not correct or materially improve a physiological function and is not Medically Necessary and Appropriate.</w:t>
      </w:r>
    </w:p>
    <w:p w:rsidR="00CD450F" w:rsidRPr="007F15E5" w:rsidRDefault="00CD450F" w:rsidP="00CD450F">
      <w:pPr>
        <w:keepLines/>
        <w:suppressLineNumbers/>
        <w:tabs>
          <w:tab w:val="left" w:pos="5020"/>
        </w:tab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Covered Charges </w:t>
      </w:r>
      <w:r w:rsidRPr="007F15E5">
        <w:rPr>
          <w:rFonts w:ascii="Times" w:eastAsia="Calibri" w:hAnsi="Times" w:cs="Times New Roman"/>
          <w:sz w:val="24"/>
          <w:szCs w:val="20"/>
        </w:rPr>
        <w:t xml:space="preserve">are Allowed Charges for the types of services and supplies described in the </w:t>
      </w:r>
      <w:r w:rsidRPr="007F15E5">
        <w:rPr>
          <w:rFonts w:ascii="Times" w:eastAsia="Calibri" w:hAnsi="Times" w:cs="Times New Roman"/>
          <w:b/>
          <w:sz w:val="24"/>
          <w:szCs w:val="20"/>
        </w:rPr>
        <w:t xml:space="preserve">Covered Charges </w:t>
      </w:r>
      <w:r w:rsidRPr="007F15E5">
        <w:rPr>
          <w:rFonts w:ascii="Times" w:eastAsia="Calibri" w:hAnsi="Times" w:cs="Times New Roman"/>
          <w:sz w:val="24"/>
          <w:szCs w:val="20"/>
        </w:rPr>
        <w:t>section of this Policy.  The services and supplies must be:</w:t>
      </w:r>
    </w:p>
    <w:p w:rsidR="00CD450F" w:rsidRPr="007F15E5" w:rsidRDefault="00CD450F" w:rsidP="00CD450F">
      <w:pPr>
        <w:numPr>
          <w:ilvl w:val="0"/>
          <w:numId w:val="7"/>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furnished or ordered by a recognized health care Provider; and</w:t>
      </w:r>
    </w:p>
    <w:p w:rsidR="00CD450F" w:rsidRPr="007F15E5" w:rsidRDefault="00CD450F" w:rsidP="00CD450F">
      <w:pPr>
        <w:numPr>
          <w:ilvl w:val="0"/>
          <w:numId w:val="7"/>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Medically Necessary and Appropriate to diagnose or treat an Illness or Injury.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Covered Charge is incurred on the date the service or supply is furnished.  Subject to all of the terms of this Policy, We pay benefits for Covered Charges incurred by a Covered Person while he or she is insured by this Policy.  Read the entire Policy to find out what We limit or exclude.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Covered Person </w:t>
      </w:r>
      <w:r w:rsidRPr="007F15E5">
        <w:rPr>
          <w:rFonts w:ascii="Times" w:eastAsia="Calibri" w:hAnsi="Times" w:cs="Times New Roman"/>
          <w:sz w:val="24"/>
          <w:szCs w:val="20"/>
        </w:rPr>
        <w:t>means an Eligible Person who is insured under this Policy.  Throughout this Policy, Covered Person is often referred to using “You” and “Your.”</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Current Procedural Terminology</w:t>
      </w:r>
      <w:r w:rsidRPr="007F15E5">
        <w:rPr>
          <w:rFonts w:ascii="Times" w:eastAsia="Calibri"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Custodial Care </w:t>
      </w:r>
      <w:r w:rsidRPr="007F15E5">
        <w:rPr>
          <w:rFonts w:ascii="Times" w:eastAsia="Calibri" w:hAnsi="Times" w:cs="Times New Roman"/>
          <w:sz w:val="24"/>
          <w:szCs w:val="20"/>
        </w:rPr>
        <w:t>means any service or supply, including room and board, which:</w:t>
      </w:r>
    </w:p>
    <w:p w:rsidR="00CD450F" w:rsidRPr="007F15E5" w:rsidRDefault="00CD450F" w:rsidP="00CD450F">
      <w:pPr>
        <w:numPr>
          <w:ilvl w:val="0"/>
          <w:numId w:val="8"/>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is furnished mainly to help a person meet his or her routine daily needs; or</w:t>
      </w:r>
    </w:p>
    <w:p w:rsidR="00CD450F" w:rsidRPr="007F15E5" w:rsidRDefault="00CD450F" w:rsidP="00CD450F">
      <w:pPr>
        <w:numPr>
          <w:ilvl w:val="0"/>
          <w:numId w:val="8"/>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can be furnished by someone who has no professional health care training or skills.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Even if a Covered Person is in a Hospital or other recognized Facility, We do not pay for that part of the care which is mainly custodial.</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Dependent </w:t>
      </w:r>
      <w:r w:rsidRPr="007F15E5">
        <w:rPr>
          <w:rFonts w:ascii="Times" w:eastAsia="Calibri" w:hAnsi="Times" w:cs="Times New Roman"/>
          <w:sz w:val="24"/>
          <w:szCs w:val="20"/>
        </w:rPr>
        <w:t>means Your:</w:t>
      </w:r>
    </w:p>
    <w:p w:rsidR="00CD450F" w:rsidRPr="007F15E5" w:rsidRDefault="00CD450F" w:rsidP="00CD450F">
      <w:pPr>
        <w:numPr>
          <w:ilvl w:val="0"/>
          <w:numId w:val="85"/>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Spouse; </w:t>
      </w:r>
    </w:p>
    <w:p w:rsidR="00CD450F" w:rsidRPr="007F15E5" w:rsidRDefault="00CD450F" w:rsidP="00CD450F">
      <w:pPr>
        <w:numPr>
          <w:ilvl w:val="0"/>
          <w:numId w:val="85"/>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Dependent child [who is under age 26][ through the end of the month in which he or she attains age 26]. </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Under certain circumstances, an incapacitated child is also a Dependent.  See the </w:t>
      </w:r>
      <w:r w:rsidRPr="007F15E5">
        <w:rPr>
          <w:rFonts w:ascii="Times New Roman" w:eastAsia="Calibri" w:hAnsi="Times New Roman" w:cs="Times New Roman"/>
          <w:b/>
          <w:sz w:val="24"/>
          <w:szCs w:val="20"/>
        </w:rPr>
        <w:t>Eligibility</w:t>
      </w:r>
      <w:r w:rsidRPr="007F15E5">
        <w:rPr>
          <w:rFonts w:ascii="Times New Roman" w:eastAsia="Calibri" w:hAnsi="Times New Roman" w:cs="Times New Roman"/>
          <w:sz w:val="24"/>
          <w:szCs w:val="20"/>
        </w:rPr>
        <w:t xml:space="preserve"> section of this Policy.</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Your " Dependent child" includes:</w:t>
      </w:r>
    </w:p>
    <w:p w:rsidR="00CD450F" w:rsidRPr="007F15E5" w:rsidRDefault="00CD450F" w:rsidP="00CD450F">
      <w:pPr>
        <w:numPr>
          <w:ilvl w:val="0"/>
          <w:numId w:val="87"/>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Your biological child, </w:t>
      </w:r>
    </w:p>
    <w:p w:rsidR="00CD450F" w:rsidRPr="007F15E5" w:rsidRDefault="00CD450F" w:rsidP="00CD450F">
      <w:pPr>
        <w:numPr>
          <w:ilvl w:val="0"/>
          <w:numId w:val="87"/>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Your legally adopted child, </w:t>
      </w:r>
    </w:p>
    <w:p w:rsidR="00CD450F" w:rsidRPr="007F15E5" w:rsidRDefault="00CD450F" w:rsidP="00CD450F">
      <w:pPr>
        <w:numPr>
          <w:ilvl w:val="0"/>
          <w:numId w:val="87"/>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Your foster child from the time the child is placed in the home,</w:t>
      </w:r>
    </w:p>
    <w:p w:rsidR="00CD450F" w:rsidRPr="007F15E5" w:rsidRDefault="00CD450F" w:rsidP="00CD450F">
      <w:pPr>
        <w:numPr>
          <w:ilvl w:val="0"/>
          <w:numId w:val="87"/>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Your step-child,</w:t>
      </w:r>
    </w:p>
    <w:p w:rsidR="00CD450F" w:rsidRPr="007F15E5" w:rsidRDefault="00CD450F" w:rsidP="00CD450F">
      <w:pPr>
        <w:numPr>
          <w:ilvl w:val="0"/>
          <w:numId w:val="87"/>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The child of your civil union partner, </w:t>
      </w:r>
    </w:p>
    <w:p w:rsidR="00CD450F" w:rsidRPr="007F15E5" w:rsidRDefault="00CD450F" w:rsidP="00CD450F">
      <w:pPr>
        <w:numPr>
          <w:ilvl w:val="0"/>
          <w:numId w:val="87"/>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the child of Your Domestic Partner, and </w:t>
      </w:r>
    </w:p>
    <w:p w:rsidR="00CD450F" w:rsidRPr="007F15E5" w:rsidRDefault="00CD450F" w:rsidP="00CD450F">
      <w:pPr>
        <w:numPr>
          <w:ilvl w:val="0"/>
          <w:numId w:val="87"/>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children under a court appointed guardianship. </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We treat a child as legally adopted from the time the child is placed in the home for purpose of adoption.  We treat such a child this way whether or not a final adoption order is ever issued.  </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In addition to the Dependent children described above, any other child over whom You have legal custody or legal guardianship [or with whom You have a legal relationship or a blood relationship] may be covered to the same extent as a Dependent child under this Policy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  </w:t>
      </w:r>
    </w:p>
    <w:p w:rsidR="00CD450F" w:rsidRPr="007F15E5" w:rsidRDefault="00CD450F" w:rsidP="00CD450F">
      <w:pPr>
        <w:spacing w:after="0" w:line="240" w:lineRule="auto"/>
        <w:jc w:val="both"/>
        <w:rPr>
          <w:rFonts w:ascii="Times New Roman" w:eastAsia="Calibri" w:hAnsi="Times New Roman" w:cs="Times New Roman"/>
          <w:i/>
          <w:sz w:val="24"/>
          <w:szCs w:val="20"/>
        </w:rPr>
      </w:pPr>
      <w:r w:rsidRPr="007F15E5">
        <w:rPr>
          <w:rFonts w:ascii="Times New Roman" w:eastAsia="Calibri" w:hAnsi="Times New Roman" w:cs="Times New Roman"/>
          <w:i/>
          <w:sz w:val="24"/>
          <w:szCs w:val="20"/>
        </w:rPr>
        <w:t>[Note to carriers:  Text in brackets in the above paragraph may be deleted by carriers when selling coverage through the Marketplace that are concerned with covering such children in the absence of being able to apply the household requirement.]</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A Dependent does not include a person who resides in a foreign country. However, this does not apply to a person who is attending an </w:t>
      </w:r>
      <w:smartTag w:uri="urn:schemas-microsoft-com:office:smarttags" w:element="place">
        <w:smartTag w:uri="urn:schemas-microsoft-com:office:smarttags" w:element="PlaceName">
          <w:r w:rsidRPr="007F15E5">
            <w:rPr>
              <w:rFonts w:ascii="Times New Roman" w:eastAsia="Calibri" w:hAnsi="Times New Roman" w:cs="Times New Roman"/>
              <w:sz w:val="24"/>
              <w:szCs w:val="20"/>
            </w:rPr>
            <w:t>Accredited</w:t>
          </w:r>
        </w:smartTag>
        <w:r w:rsidRPr="007F15E5">
          <w:rPr>
            <w:rFonts w:ascii="Times New Roman" w:eastAsia="Calibri" w:hAnsi="Times New Roman" w:cs="Times New Roman"/>
            <w:sz w:val="24"/>
            <w:szCs w:val="20"/>
          </w:rPr>
          <w:t xml:space="preserve"> </w:t>
        </w:r>
        <w:smartTag w:uri="urn:schemas-microsoft-com:office:smarttags" w:element="PlaceType">
          <w:r w:rsidRPr="007F15E5">
            <w:rPr>
              <w:rFonts w:ascii="Times New Roman" w:eastAsia="Calibri" w:hAnsi="Times New Roman" w:cs="Times New Roman"/>
              <w:sz w:val="24"/>
              <w:szCs w:val="20"/>
            </w:rPr>
            <w:t>School</w:t>
          </w:r>
        </w:smartTag>
      </w:smartTag>
      <w:r w:rsidRPr="007F15E5">
        <w:rPr>
          <w:rFonts w:ascii="Times New Roman" w:eastAsia="Calibri" w:hAnsi="Times New Roman" w:cs="Times New Roman"/>
          <w:sz w:val="24"/>
          <w:szCs w:val="20"/>
        </w:rPr>
        <w:t xml:space="preserve"> in a foreign country who is enrolled as a student for up to one year at a time.</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At Our discretion, We can require proof that a person meets the definition of a Dependent.</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pacing w:after="0" w:line="240" w:lineRule="atLeast"/>
        <w:jc w:val="both"/>
        <w:rPr>
          <w:rFonts w:ascii="Times New Roman" w:eastAsia="Calibri" w:hAnsi="Times New Roman" w:cs="Times New Roman"/>
          <w:snapToGrid w:val="0"/>
          <w:color w:val="000000"/>
          <w:sz w:val="24"/>
          <w:szCs w:val="20"/>
        </w:rPr>
      </w:pPr>
      <w:r w:rsidRPr="007F15E5">
        <w:rPr>
          <w:rFonts w:ascii="Times New Roman" w:eastAsia="Calibri" w:hAnsi="Times New Roman" w:cs="Times New Roman"/>
          <w:b/>
          <w:snapToGrid w:val="0"/>
          <w:color w:val="000000"/>
          <w:sz w:val="24"/>
          <w:szCs w:val="20"/>
        </w:rPr>
        <w:t>Developmental Disability</w:t>
      </w:r>
      <w:r w:rsidRPr="007F15E5">
        <w:rPr>
          <w:rFonts w:ascii="Times New Roman" w:eastAsia="Calibri" w:hAnsi="Times New Roman" w:cs="Times New Roman"/>
          <w:snapToGrid w:val="0"/>
          <w:color w:val="000000"/>
          <w:sz w:val="24"/>
          <w:szCs w:val="20"/>
        </w:rPr>
        <w:t xml:space="preserve"> </w:t>
      </w:r>
      <w:r w:rsidRPr="007F15E5">
        <w:rPr>
          <w:rFonts w:ascii="Times New Roman" w:eastAsia="Calibri" w:hAnsi="Times New Roman" w:cs="Times New Roman"/>
          <w:b/>
          <w:snapToGrid w:val="0"/>
          <w:color w:val="000000"/>
          <w:sz w:val="24"/>
          <w:szCs w:val="20"/>
        </w:rPr>
        <w:t>or Developmentally Disabled</w:t>
      </w:r>
      <w:r w:rsidRPr="007F15E5">
        <w:rPr>
          <w:rFonts w:ascii="Times New Roman" w:eastAsia="Calibri" w:hAnsi="Times New Roman" w:cs="Times New Roman"/>
          <w:snapToGrid w:val="0"/>
          <w:color w:val="000000"/>
          <w:sz w:val="24"/>
          <w:szCs w:val="20"/>
        </w:rPr>
        <w:t xml:space="preserve"> means a severe, chronic disability that:</w:t>
      </w:r>
    </w:p>
    <w:p w:rsidR="00CD450F" w:rsidRPr="007F15E5" w:rsidRDefault="00CD450F" w:rsidP="00CD450F">
      <w:pPr>
        <w:numPr>
          <w:ilvl w:val="0"/>
          <w:numId w:val="78"/>
        </w:numPr>
        <w:spacing w:after="0" w:line="240" w:lineRule="atLeast"/>
        <w:jc w:val="both"/>
        <w:rPr>
          <w:rFonts w:ascii="Times New Roman" w:eastAsia="Calibri" w:hAnsi="Times New Roman" w:cs="Times New Roman"/>
          <w:snapToGrid w:val="0"/>
          <w:color w:val="000000"/>
          <w:sz w:val="24"/>
          <w:szCs w:val="20"/>
        </w:rPr>
      </w:pPr>
      <w:r w:rsidRPr="007F15E5">
        <w:rPr>
          <w:rFonts w:ascii="Times New Roman" w:eastAsia="Calibri" w:hAnsi="Times New Roman" w:cs="Times New Roman"/>
          <w:snapToGrid w:val="0"/>
          <w:color w:val="000000"/>
          <w:sz w:val="24"/>
          <w:szCs w:val="20"/>
        </w:rPr>
        <w:t>is attributable to a mental or physical impairment or a combination of mental and physical impairments;</w:t>
      </w:r>
    </w:p>
    <w:p w:rsidR="00CD450F" w:rsidRPr="007F15E5" w:rsidRDefault="00CD450F" w:rsidP="00CD450F">
      <w:pPr>
        <w:numPr>
          <w:ilvl w:val="0"/>
          <w:numId w:val="78"/>
        </w:numPr>
        <w:spacing w:after="0" w:line="240" w:lineRule="atLeast"/>
        <w:jc w:val="both"/>
        <w:rPr>
          <w:rFonts w:ascii="Times New Roman" w:eastAsia="Calibri" w:hAnsi="Times New Roman" w:cs="Times New Roman"/>
          <w:snapToGrid w:val="0"/>
          <w:color w:val="000000"/>
          <w:sz w:val="24"/>
          <w:szCs w:val="20"/>
        </w:rPr>
      </w:pPr>
      <w:r w:rsidRPr="007F15E5">
        <w:rPr>
          <w:rFonts w:ascii="Times New Roman" w:eastAsia="Calibri" w:hAnsi="Times New Roman" w:cs="Times New Roman"/>
          <w:snapToGrid w:val="0"/>
          <w:color w:val="000000"/>
          <w:sz w:val="24"/>
          <w:szCs w:val="20"/>
        </w:rPr>
        <w:t>is manifested before the Covered Person attains age 26;</w:t>
      </w:r>
    </w:p>
    <w:p w:rsidR="00CD450F" w:rsidRPr="007F15E5" w:rsidRDefault="00CD450F" w:rsidP="00CD450F">
      <w:pPr>
        <w:numPr>
          <w:ilvl w:val="0"/>
          <w:numId w:val="78"/>
        </w:numPr>
        <w:spacing w:after="0" w:line="240" w:lineRule="atLeast"/>
        <w:jc w:val="both"/>
        <w:rPr>
          <w:rFonts w:ascii="Times New Roman" w:eastAsia="Calibri" w:hAnsi="Times New Roman" w:cs="Times New Roman"/>
          <w:snapToGrid w:val="0"/>
          <w:color w:val="000000"/>
          <w:sz w:val="24"/>
          <w:szCs w:val="20"/>
        </w:rPr>
      </w:pPr>
      <w:r w:rsidRPr="007F15E5">
        <w:rPr>
          <w:rFonts w:ascii="Times New Roman" w:eastAsia="Calibri" w:hAnsi="Times New Roman" w:cs="Times New Roman"/>
          <w:snapToGrid w:val="0"/>
          <w:color w:val="000000"/>
          <w:sz w:val="24"/>
          <w:szCs w:val="20"/>
        </w:rPr>
        <w:t>is likely to continue indefinitely;</w:t>
      </w:r>
    </w:p>
    <w:p w:rsidR="00CD450F" w:rsidRPr="007F15E5" w:rsidRDefault="00CD450F" w:rsidP="00CD450F">
      <w:pPr>
        <w:numPr>
          <w:ilvl w:val="0"/>
          <w:numId w:val="78"/>
        </w:numPr>
        <w:spacing w:after="0" w:line="240" w:lineRule="atLeast"/>
        <w:jc w:val="both"/>
        <w:rPr>
          <w:rFonts w:ascii="Times New Roman" w:eastAsia="Calibri" w:hAnsi="Times New Roman" w:cs="Times New Roman"/>
          <w:snapToGrid w:val="0"/>
          <w:color w:val="000000"/>
          <w:sz w:val="24"/>
          <w:szCs w:val="20"/>
        </w:rPr>
      </w:pPr>
      <w:r w:rsidRPr="007F15E5">
        <w:rPr>
          <w:rFonts w:ascii="Times New Roman" w:eastAsia="Calibri" w:hAnsi="Times New Roman" w:cs="Times New Roman"/>
          <w:snapToGrid w:val="0"/>
          <w:color w:val="000000"/>
          <w:sz w:val="24"/>
          <w:szCs w:val="20"/>
        </w:rPr>
        <w:lastRenderedPageBreak/>
        <w:t>results in substantial functional limitations in three or more of the following areas of major life activity: self-care; receptive and expressive language; learning; mobility; self-direction; capacity for independent living; economic self-sufficiency;</w:t>
      </w:r>
    </w:p>
    <w:p w:rsidR="00CD450F" w:rsidRPr="007F15E5" w:rsidRDefault="00CD450F" w:rsidP="00CD450F">
      <w:pPr>
        <w:numPr>
          <w:ilvl w:val="0"/>
          <w:numId w:val="78"/>
        </w:numPr>
        <w:spacing w:after="0" w:line="240" w:lineRule="atLeast"/>
        <w:rPr>
          <w:rFonts w:ascii="Times New Roman" w:eastAsia="Calibri" w:hAnsi="Times New Roman" w:cs="Times New Roman"/>
          <w:snapToGrid w:val="0"/>
          <w:color w:val="000000"/>
          <w:sz w:val="24"/>
          <w:szCs w:val="20"/>
        </w:rPr>
      </w:pPr>
      <w:r w:rsidRPr="007F15E5">
        <w:rPr>
          <w:rFonts w:ascii="Times New Roman" w:eastAsia="Calibri" w:hAnsi="Times New Roman" w:cs="Times New Roman"/>
          <w:snapToGrid w:val="0"/>
          <w:color w:val="000000"/>
          <w:sz w:val="24"/>
          <w:szCs w:val="20"/>
        </w:rPr>
        <w:t>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intellectual disability, autism, cerebral palsy, epilepsy, spina-bifida and other neurological impairments where the above criteria are met.</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Diagnostic Services </w:t>
      </w:r>
      <w:r w:rsidRPr="007F15E5">
        <w:rPr>
          <w:rFonts w:ascii="Times" w:eastAsia="Calibri" w:hAnsi="Times" w:cs="Times New Roman"/>
          <w:sz w:val="24"/>
          <w:szCs w:val="20"/>
        </w:rPr>
        <w:t>means procedures ordered by a recognized Provider because of specific symptoms to diagnose a specific condition or disease.  Some examples are:</w:t>
      </w:r>
    </w:p>
    <w:p w:rsidR="00CD450F" w:rsidRPr="007F15E5" w:rsidRDefault="00CD450F" w:rsidP="00CD450F">
      <w:pPr>
        <w:numPr>
          <w:ilvl w:val="0"/>
          <w:numId w:val="9"/>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radiology, ultrasound and nuclear medicine;</w:t>
      </w:r>
    </w:p>
    <w:p w:rsidR="00CD450F" w:rsidRPr="007F15E5" w:rsidRDefault="00CD450F" w:rsidP="00CD450F">
      <w:pPr>
        <w:numPr>
          <w:ilvl w:val="0"/>
          <w:numId w:val="9"/>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laboratory and pathology; and</w:t>
      </w:r>
    </w:p>
    <w:p w:rsidR="00CD450F" w:rsidRPr="007F15E5" w:rsidRDefault="00CD450F" w:rsidP="00CD450F">
      <w:pPr>
        <w:numPr>
          <w:ilvl w:val="0"/>
          <w:numId w:val="9"/>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EKGs, EEGs and other electronic diagnostic tests.</w:t>
      </w:r>
    </w:p>
    <w:p w:rsidR="00CD450F" w:rsidRPr="007F15E5" w:rsidRDefault="00CD450F" w:rsidP="00CD450F">
      <w:pPr>
        <w:numPr>
          <w:ilvl w:val="12"/>
          <w:numId w:val="0"/>
        </w:numPr>
        <w:suppressLineNumbers/>
        <w:tabs>
          <w:tab w:val="left" w:pos="38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Except as allowed under the Preventive Care Covered Charge, Diagnostic Services are not covered under this Policy if the procedures are ordered as part of a routine or periodic physical examination or screening examination.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Discretion / Determination / Determine </w:t>
      </w:r>
      <w:r w:rsidRPr="007F15E5">
        <w:rPr>
          <w:rFonts w:ascii="Times" w:eastAsia="Calibri" w:hAnsi="Times" w:cs="Times New Roman"/>
          <w:sz w:val="24"/>
          <w:szCs w:val="20"/>
        </w:rPr>
        <w:t>means Our right to make a decision or determination.  The decision will be applied in a reasonable and non-discriminatory manner.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4"/>
        </w:rPr>
      </w:pPr>
      <w:r w:rsidRPr="007F15E5">
        <w:rPr>
          <w:rFonts w:ascii="Times" w:eastAsia="Calibri" w:hAnsi="Times" w:cs="Times New Roman"/>
          <w:b/>
          <w:sz w:val="24"/>
          <w:szCs w:val="20"/>
        </w:rPr>
        <w:t>Domestic Partner</w:t>
      </w:r>
      <w:r w:rsidRPr="007F15E5">
        <w:rPr>
          <w:rFonts w:ascii="Times" w:eastAsia="Calibri" w:hAnsi="Times" w:cs="Times New Roman"/>
          <w:sz w:val="24"/>
          <w:szCs w:val="20"/>
        </w:rPr>
        <w:t xml:space="preserve"> as used in this Policy and pursuant to P.L. 2003, c. 246, means an individual who is age 18 or older who is the same sex as the Policyholder, and has established a domestic partnership with the Policyholder by filing an affidavit of domestic partnership and obtaining a certificate of domestic partnership from their local registrar.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Durable Medical Equipment </w:t>
      </w:r>
      <w:r w:rsidRPr="007F15E5">
        <w:rPr>
          <w:rFonts w:ascii="Times" w:eastAsia="Calibri" w:hAnsi="Times" w:cs="Times New Roman"/>
          <w:sz w:val="24"/>
          <w:szCs w:val="20"/>
        </w:rPr>
        <w:t>is equipment which is:</w:t>
      </w:r>
    </w:p>
    <w:p w:rsidR="00CD450F" w:rsidRPr="007F15E5" w:rsidRDefault="00CD450F" w:rsidP="00CD450F">
      <w:pPr>
        <w:numPr>
          <w:ilvl w:val="0"/>
          <w:numId w:val="10"/>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designed and able to withstand repeated use;</w:t>
      </w:r>
    </w:p>
    <w:p w:rsidR="00CD450F" w:rsidRPr="007F15E5" w:rsidRDefault="00CD450F" w:rsidP="00CD450F">
      <w:pPr>
        <w:numPr>
          <w:ilvl w:val="0"/>
          <w:numId w:val="10"/>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primarily and customarily used to serve a medical purpose;</w:t>
      </w:r>
    </w:p>
    <w:p w:rsidR="00CD450F" w:rsidRPr="007F15E5" w:rsidRDefault="00CD450F" w:rsidP="00CD450F">
      <w:pPr>
        <w:numPr>
          <w:ilvl w:val="0"/>
          <w:numId w:val="10"/>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generally not useful to a Covered Person in the absence of an Illness or Injury; and</w:t>
      </w:r>
    </w:p>
    <w:p w:rsidR="00CD450F" w:rsidRPr="007F15E5" w:rsidRDefault="00CD450F" w:rsidP="00CD450F">
      <w:pPr>
        <w:numPr>
          <w:ilvl w:val="0"/>
          <w:numId w:val="10"/>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suitable for use in the home.</w:t>
      </w:r>
    </w:p>
    <w:p w:rsidR="00CD450F" w:rsidRPr="007F15E5" w:rsidRDefault="00CD450F" w:rsidP="00CD450F">
      <w:pPr>
        <w:suppressLineNumbers/>
        <w:tabs>
          <w:tab w:val="left" w:pos="38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Some examples are walkers, wheelchairs, hospital-type beds, breathing equipment and apnea monitors and hearing aids which are covered through age 15.  Items such as walkers, wheelchairs and hearing aids are examples of durable medical equipment that are also habilitative devices.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Effective Date </w:t>
      </w:r>
      <w:r w:rsidRPr="007F15E5">
        <w:rPr>
          <w:rFonts w:ascii="Times" w:eastAsia="Calibri" w:hAnsi="Times" w:cs="Times New Roman"/>
          <w:sz w:val="24"/>
          <w:szCs w:val="20"/>
        </w:rPr>
        <w:t>means the date on which coverage begins under this Policy for the Policyholder, or the date coverage begins under this Policy for Your or Your Dependent, as the context in which the term is used suggests.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lastRenderedPageBreak/>
        <w:t xml:space="preserve">Eligible Person </w:t>
      </w:r>
      <w:r w:rsidRPr="007F15E5">
        <w:rPr>
          <w:rFonts w:ascii="Times New Roman" w:eastAsia="Calibri" w:hAnsi="Times New Roman" w:cs="Times New Roman"/>
          <w:sz w:val="24"/>
          <w:szCs w:val="20"/>
        </w:rPr>
        <w:t xml:space="preserve">means a person who is a Resident of New Jersey who is not covered under Part A or Part B of Title XVIII of the federal Social Security Act (42 U.S.C. § 1395 et. seq.) (Medicare).  [An eligible person must be a U.S. Citizen, National or lawfully present in the </w:t>
      </w:r>
      <w:smartTag w:uri="urn:schemas-microsoft-com:office:smarttags" w:element="place">
        <w:smartTag w:uri="urn:schemas-microsoft-com:office:smarttags" w:element="country-region">
          <w:r w:rsidRPr="007F15E5">
            <w:rPr>
              <w:rFonts w:ascii="Times New Roman" w:eastAsia="Calibri" w:hAnsi="Times New Roman" w:cs="Times New Roman"/>
              <w:sz w:val="24"/>
              <w:szCs w:val="20"/>
            </w:rPr>
            <w:t>United States</w:t>
          </w:r>
        </w:smartTag>
      </w:smartTag>
      <w:r w:rsidRPr="007F15E5">
        <w:rPr>
          <w:rFonts w:ascii="Times New Roman" w:eastAsia="Calibri" w:hAnsi="Times New Roman" w:cs="Times New Roman"/>
          <w:sz w:val="24"/>
          <w:szCs w:val="20"/>
        </w:rPr>
        <w: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Emergency</w:t>
      </w:r>
      <w:r w:rsidRPr="007F15E5">
        <w:rPr>
          <w:rFonts w:ascii="Times" w:eastAsia="Calibri" w:hAnsi="Times" w:cs="Times New Roman"/>
          <w:sz w:val="24"/>
          <w:szCs w:val="20"/>
        </w:rPr>
        <w:t xml:space="preserve"> means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tabs>
          <w:tab w:val="left" w:pos="576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Enrollment Date</w:t>
      </w:r>
      <w:r w:rsidRPr="007F15E5">
        <w:rPr>
          <w:rFonts w:ascii="Times New Roman" w:eastAsia="Calibri" w:hAnsi="Times New Roman" w:cs="Times New Roman"/>
          <w:sz w:val="24"/>
          <w:szCs w:val="20"/>
        </w:rPr>
        <w:t xml:space="preserve"> means the Effective Date of coverage under this Contract for the person.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Experimental or Investigational </w:t>
      </w:r>
      <w:r w:rsidRPr="007F15E5">
        <w:rPr>
          <w:rFonts w:ascii="Times" w:eastAsia="Calibri" w:hAnsi="Times" w:cs="Times New Roman"/>
          <w:sz w:val="24"/>
          <w:szCs w:val="20"/>
        </w:rPr>
        <w:t>means We determine a service or supply is:</w:t>
      </w:r>
    </w:p>
    <w:p w:rsidR="00CD450F" w:rsidRPr="007F15E5" w:rsidRDefault="00CD450F" w:rsidP="00CD450F">
      <w:pPr>
        <w:numPr>
          <w:ilvl w:val="0"/>
          <w:numId w:val="11"/>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not of proven benefit for the particular diagnosis or treatment of a particular condition; or</w:t>
      </w:r>
    </w:p>
    <w:p w:rsidR="00CD450F" w:rsidRPr="007F15E5" w:rsidRDefault="00CD450F" w:rsidP="00CD450F">
      <w:pPr>
        <w:numPr>
          <w:ilvl w:val="0"/>
          <w:numId w:val="11"/>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not generally recognized by the medical community as effective or appropriate for the particular diagnosis or treatment of a particular condition; or</w:t>
      </w:r>
    </w:p>
    <w:p w:rsidR="00CD450F" w:rsidRPr="007F15E5" w:rsidRDefault="00CD450F" w:rsidP="00CD450F">
      <w:pPr>
        <w:numPr>
          <w:ilvl w:val="0"/>
          <w:numId w:val="11"/>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provided or performed in special settings for research purposes or under a controlled environment or clinical protocol.</w:t>
      </w:r>
    </w:p>
    <w:p w:rsidR="00CD450F" w:rsidRPr="007F15E5" w:rsidRDefault="00CD450F" w:rsidP="00CD450F">
      <w:pPr>
        <w:suppressLineNumbers/>
        <w:tabs>
          <w:tab w:val="left" w:pos="38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will apply the following five criteria in determining whether services or supplies are Experimental or Investigational:</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numPr>
          <w:ilvl w:val="0"/>
          <w:numId w:val="12"/>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7F15E5">
            <w:rPr>
              <w:rFonts w:ascii="Times" w:eastAsia="Calibri" w:hAnsi="Times" w:cs="Times New Roman"/>
              <w:sz w:val="24"/>
              <w:szCs w:val="20"/>
            </w:rPr>
            <w:t>American</w:t>
          </w:r>
        </w:smartTag>
        <w:r w:rsidRPr="007F15E5">
          <w:rPr>
            <w:rFonts w:ascii="Times" w:eastAsia="Calibri" w:hAnsi="Times" w:cs="Times New Roman"/>
            <w:sz w:val="24"/>
            <w:szCs w:val="20"/>
          </w:rPr>
          <w:t xml:space="preserve"> </w:t>
        </w:r>
        <w:smartTag w:uri="urn:schemas-microsoft-com:office:smarttags" w:element="PlaceType">
          <w:r w:rsidRPr="007F15E5">
            <w:rPr>
              <w:rFonts w:ascii="Times" w:eastAsia="Calibri" w:hAnsi="Times" w:cs="Times New Roman"/>
              <w:sz w:val="24"/>
              <w:szCs w:val="20"/>
            </w:rPr>
            <w:t>Hospital</w:t>
          </w:r>
        </w:smartTag>
      </w:smartTag>
      <w:r w:rsidRPr="007F15E5">
        <w:rPr>
          <w:rFonts w:ascii="Times" w:eastAsia="Calibri" w:hAnsi="Times" w:cs="Times New Roman"/>
          <w:sz w:val="24"/>
          <w:szCs w:val="20"/>
        </w:rPr>
        <w:t xml:space="preserve"> Formulary Service Drug Information; or</w:t>
      </w:r>
    </w:p>
    <w:p w:rsidR="00CD450F" w:rsidRPr="007F15E5" w:rsidRDefault="00CD450F" w:rsidP="00CD450F">
      <w:pPr>
        <w:numPr>
          <w:ilvl w:val="0"/>
          <w:numId w:val="12"/>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 xml:space="preserve">The </w:t>
      </w:r>
      <w:smartTag w:uri="urn:schemas-microsoft-com:office:smarttags" w:element="place">
        <w:smartTag w:uri="urn:schemas-microsoft-com:office:smarttags" w:element="country-region">
          <w:r w:rsidRPr="007F15E5">
            <w:rPr>
              <w:rFonts w:ascii="Times" w:eastAsia="Calibri" w:hAnsi="Times" w:cs="Times New Roman"/>
              <w:sz w:val="24"/>
              <w:szCs w:val="20"/>
            </w:rPr>
            <w:t>United States</w:t>
          </w:r>
        </w:smartTag>
      </w:smartTag>
      <w:r w:rsidRPr="007F15E5">
        <w:rPr>
          <w:rFonts w:ascii="Times" w:eastAsia="Calibri" w:hAnsi="Times" w:cs="Times New Roman"/>
          <w:sz w:val="24"/>
          <w:szCs w:val="20"/>
        </w:rPr>
        <w:t xml:space="preserve"> Pharmacopeia Drug Information</w:t>
      </w:r>
    </w:p>
    <w:p w:rsidR="00CD450F" w:rsidRPr="007F15E5" w:rsidRDefault="00CD450F" w:rsidP="00CD450F">
      <w:pPr>
        <w:suppressLineNumbers/>
        <w:tabs>
          <w:tab w:val="left" w:pos="38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 affiliated authoritative sources, with measurable results, backed up by the positive endorsements of national medical bodies or panels regarding scientific efficacy and rationale;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2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  Proof as reflected in the published peer reviewed medical literature must exist that improvements in health outcomes; as defined in item c. above, is possible in standard conditions of medical practice, outside clinical investigatory settings.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Extended Care Center </w:t>
      </w:r>
      <w:r w:rsidRPr="007F15E5">
        <w:rPr>
          <w:rFonts w:ascii="Times" w:eastAsia="Calibri"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7F15E5">
            <w:rPr>
              <w:rFonts w:ascii="Times" w:eastAsia="Calibri" w:hAnsi="Times" w:cs="Times New Roman"/>
              <w:sz w:val="24"/>
              <w:szCs w:val="20"/>
            </w:rPr>
            <w:t>Ill</w:t>
          </w:r>
        </w:smartTag>
      </w:smartTag>
      <w:r w:rsidRPr="007F15E5">
        <w:rPr>
          <w:rFonts w:ascii="Times" w:eastAsia="Calibri" w:hAnsi="Times" w:cs="Times New Roman"/>
          <w:sz w:val="24"/>
          <w:szCs w:val="20"/>
        </w:rPr>
        <w:t xml:space="preserve"> or Injured people who do not need to be in a Hospital.  We will recognize it if it carries out its stated purpose under all relevant state and local laws, and it is either:</w:t>
      </w:r>
    </w:p>
    <w:p w:rsidR="00CD450F" w:rsidRPr="007F15E5" w:rsidRDefault="00CD450F" w:rsidP="00CD450F">
      <w:pPr>
        <w:numPr>
          <w:ilvl w:val="0"/>
          <w:numId w:val="13"/>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accredited for its stated purpose by the Joint Commission; or</w:t>
      </w:r>
    </w:p>
    <w:p w:rsidR="00CD450F" w:rsidRPr="007F15E5" w:rsidRDefault="00CD450F" w:rsidP="00CD450F">
      <w:pPr>
        <w:numPr>
          <w:ilvl w:val="0"/>
          <w:numId w:val="13"/>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approved for its stated purpose by Medicare.  </w:t>
      </w:r>
    </w:p>
    <w:p w:rsidR="00CD450F" w:rsidRPr="007F15E5" w:rsidRDefault="00CD450F" w:rsidP="00CD450F">
      <w:p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 some places, an "</w:t>
      </w:r>
      <w:smartTag w:uri="urn:schemas-microsoft-com:office:smarttags" w:element="place">
        <w:smartTag w:uri="urn:schemas-microsoft-com:office:smarttags" w:element="PlaceName">
          <w:r w:rsidRPr="007F15E5">
            <w:rPr>
              <w:rFonts w:ascii="Times" w:eastAsia="Calibri" w:hAnsi="Times" w:cs="Times New Roman"/>
              <w:sz w:val="24"/>
              <w:szCs w:val="20"/>
            </w:rPr>
            <w:t>Extended</w:t>
          </w:r>
        </w:smartTag>
        <w:r w:rsidRPr="007F15E5">
          <w:rPr>
            <w:rFonts w:ascii="Times" w:eastAsia="Calibri" w:hAnsi="Times" w:cs="Times New Roman"/>
            <w:sz w:val="24"/>
            <w:szCs w:val="20"/>
          </w:rPr>
          <w:t xml:space="preserve"> </w:t>
        </w:r>
        <w:smartTag w:uri="urn:schemas-microsoft-com:office:smarttags" w:element="PlaceName">
          <w:r w:rsidRPr="007F15E5">
            <w:rPr>
              <w:rFonts w:ascii="Times" w:eastAsia="Calibri" w:hAnsi="Times" w:cs="Times New Roman"/>
              <w:sz w:val="24"/>
              <w:szCs w:val="20"/>
            </w:rPr>
            <w:t>Care</w:t>
          </w:r>
        </w:smartTag>
        <w:r w:rsidRPr="007F15E5">
          <w:rPr>
            <w:rFonts w:ascii="Times" w:eastAsia="Calibri" w:hAnsi="Times" w:cs="Times New Roman"/>
            <w:sz w:val="24"/>
            <w:szCs w:val="20"/>
          </w:rPr>
          <w:t xml:space="preserve"> </w:t>
        </w:r>
        <w:smartTag w:uri="urn:schemas-microsoft-com:office:smarttags" w:element="PlaceType">
          <w:r w:rsidRPr="007F15E5">
            <w:rPr>
              <w:rFonts w:ascii="Times" w:eastAsia="Calibri" w:hAnsi="Times" w:cs="Times New Roman"/>
              <w:sz w:val="24"/>
              <w:szCs w:val="20"/>
            </w:rPr>
            <w:t>Center</w:t>
          </w:r>
        </w:smartTag>
      </w:smartTag>
      <w:r w:rsidRPr="007F15E5">
        <w:rPr>
          <w:rFonts w:ascii="Times" w:eastAsia="Calibri" w:hAnsi="Times" w:cs="Times New Roman"/>
          <w:sz w:val="24"/>
          <w:szCs w:val="20"/>
        </w:rPr>
        <w:t>" may be called a "Skilled Nursing Facility."</w:t>
      </w:r>
    </w:p>
    <w:p w:rsidR="00CD450F" w:rsidRPr="007F15E5" w:rsidRDefault="00CD450F" w:rsidP="00CD450F">
      <w:pPr>
        <w:suppressLineNumbers/>
        <w:tabs>
          <w:tab w:val="left" w:pos="38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Facility </w:t>
      </w:r>
      <w:r w:rsidRPr="007F15E5">
        <w:rPr>
          <w:rFonts w:ascii="Times" w:eastAsia="Calibri" w:hAnsi="Times" w:cs="Times New Roman"/>
          <w:sz w:val="24"/>
          <w:szCs w:val="20"/>
        </w:rPr>
        <w:t>means a place We are  required by law to recognize which:</w:t>
      </w:r>
    </w:p>
    <w:p w:rsidR="00CD450F" w:rsidRPr="007F15E5" w:rsidRDefault="00CD450F" w:rsidP="00CD450F">
      <w:pPr>
        <w:numPr>
          <w:ilvl w:val="0"/>
          <w:numId w:val="14"/>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is properly licensed, certified, or accredited to provide health care under the laws of the state in which it operates; and</w:t>
      </w:r>
    </w:p>
    <w:p w:rsidR="00CD450F" w:rsidRPr="007F15E5" w:rsidRDefault="00CD450F" w:rsidP="00CD450F">
      <w:pPr>
        <w:numPr>
          <w:ilvl w:val="0"/>
          <w:numId w:val="14"/>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provides health care services which are within the scope of its license, certificate or accreditation.</w:t>
      </w:r>
    </w:p>
    <w:p w:rsidR="00CD450F" w:rsidRPr="007F15E5" w:rsidRDefault="00CD450F" w:rsidP="00CD450F">
      <w:pPr>
        <w:suppressLineNumbers/>
        <w:tabs>
          <w:tab w:val="left" w:pos="38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[Generic Drug</w:t>
      </w:r>
      <w:r w:rsidRPr="007F15E5">
        <w:rPr>
          <w:rFonts w:ascii="Times New Roman" w:eastAsia="Calibri" w:hAnsi="Times New Roman" w:cs="Times New Roman"/>
          <w:sz w:val="24"/>
          <w:szCs w:val="20"/>
        </w:rPr>
        <w:t xml:space="preserve"> means:  a) a therapeutically equivalent Prescription Drug, as determined by the Food and Drug administration;  b) a drug which is used unless the Practitioner prescribes a Brand Name Drug; and c) a drug which is identical to the Brand Name Drug in strength or concentration, dosage form and route of administration.]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lastRenderedPageBreak/>
        <w:t xml:space="preserve">Government Hospital </w:t>
      </w:r>
      <w:r w:rsidRPr="007F15E5">
        <w:rPr>
          <w:rFonts w:ascii="Times" w:eastAsia="Calibri" w:hAnsi="Times" w:cs="Times New Roman"/>
          <w:sz w:val="24"/>
          <w:szCs w:val="20"/>
        </w:rPr>
        <w:t>means a Hospital operated by a government or any of its subdivisions or agencies, including but not limited to a Federal, military, state, county or city Hospital.</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Governmental Plan</w:t>
      </w:r>
      <w:r w:rsidRPr="007F15E5">
        <w:rPr>
          <w:rFonts w:ascii="Times New Roman" w:eastAsia="Calibri" w:hAnsi="Times New Roman" w:cs="Times New Roman"/>
          <w:sz w:val="24"/>
          <w:szCs w:val="20"/>
        </w:rPr>
        <w:t xml:space="preserve">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rsidR="00CD450F" w:rsidRPr="007F15E5" w:rsidRDefault="00CD450F" w:rsidP="00CD450F">
      <w:pPr>
        <w:spacing w:after="0" w:line="240" w:lineRule="auto"/>
        <w:jc w:val="both"/>
        <w:rPr>
          <w:rFonts w:ascii="Times New Roman" w:eastAsia="Calibri" w:hAnsi="Times New Roman" w:cs="Times New Roman"/>
          <w:b/>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Group Health Benefits Plan.</w:t>
      </w:r>
      <w:r w:rsidRPr="007F15E5">
        <w:rPr>
          <w:rFonts w:ascii="Times New Roman" w:eastAsia="Calibri" w:hAnsi="Times New Roman" w:cs="Times New Roman"/>
          <w:sz w:val="24"/>
          <w:szCs w:val="20"/>
        </w:rPr>
        <w:t xml:space="preserve"> means a policy, program or plan that provides medical benefits to a group of two or more individuals.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Group Health Plan</w:t>
      </w:r>
      <w:r w:rsidRPr="007F15E5">
        <w:rPr>
          <w:rFonts w:ascii="Times" w:eastAsia="Calibri"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Health Benefits Plan </w:t>
      </w:r>
      <w:r w:rsidRPr="007F15E5">
        <w:rPr>
          <w:rFonts w:ascii="Times" w:eastAsia="Calibri"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w:t>
      </w:r>
      <w:smartTag w:uri="urn:schemas-microsoft-com:office:smarttags" w:element="place">
        <w:smartTag w:uri="urn:schemas-microsoft-com:office:smarttags" w:element="State">
          <w:r w:rsidRPr="007F15E5">
            <w:rPr>
              <w:rFonts w:ascii="Times" w:eastAsia="Calibri" w:hAnsi="Times" w:cs="Times New Roman"/>
              <w:sz w:val="24"/>
              <w:szCs w:val="20"/>
            </w:rPr>
            <w:t>New Jersey</w:t>
          </w:r>
        </w:smartTag>
      </w:smartTag>
      <w:r w:rsidRPr="007F15E5">
        <w:rPr>
          <w:rFonts w:ascii="Times" w:eastAsia="Calibri" w:hAnsi="Times" w:cs="Times New Roman"/>
          <w:sz w:val="24"/>
          <w:szCs w:val="20"/>
        </w:rPr>
        <w:t xml:space="preserve">,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Health Status-Related Factor</w:t>
      </w:r>
      <w:r w:rsidRPr="007F15E5">
        <w:rPr>
          <w:rFonts w:ascii="Times" w:eastAsia="Calibri" w:hAnsi="Times" w:cs="Times New Roman"/>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lastRenderedPageBreak/>
        <w:t xml:space="preserve">Home Health Agency </w:t>
      </w:r>
      <w:r w:rsidRPr="007F15E5">
        <w:rPr>
          <w:rFonts w:ascii="Times" w:eastAsia="Calibri" w:hAnsi="Times" w:cs="Times New Roman"/>
          <w:sz w:val="24"/>
          <w:szCs w:val="20"/>
        </w:rPr>
        <w:t xml:space="preserve">means a Provider which provides Skilled Nursing Care for </w:t>
      </w:r>
      <w:smartTag w:uri="urn:schemas-microsoft-com:office:smarttags" w:element="place">
        <w:smartTag w:uri="urn:schemas-microsoft-com:office:smarttags" w:element="State">
          <w:r w:rsidRPr="007F15E5">
            <w:rPr>
              <w:rFonts w:ascii="Times" w:eastAsia="Calibri" w:hAnsi="Times" w:cs="Times New Roman"/>
              <w:sz w:val="24"/>
              <w:szCs w:val="20"/>
            </w:rPr>
            <w:t>Ill</w:t>
          </w:r>
        </w:smartTag>
      </w:smartTag>
      <w:r w:rsidRPr="007F15E5">
        <w:rPr>
          <w:rFonts w:ascii="Times" w:eastAsia="Calibri" w:hAnsi="Times" w:cs="Times New Roman"/>
          <w:b/>
          <w:sz w:val="24"/>
          <w:szCs w:val="20"/>
        </w:rPr>
        <w:t xml:space="preserve"> </w:t>
      </w:r>
      <w:r w:rsidRPr="007F15E5">
        <w:rPr>
          <w:rFonts w:ascii="Times" w:eastAsia="Calibri" w:hAnsi="Times" w:cs="Times New Roman"/>
          <w:sz w:val="24"/>
          <w:szCs w:val="20"/>
        </w:rPr>
        <w:t>or Injured people in their home under a home health care program designed to eliminate Hospital stays.  We will recognize it if it is licensed by the state in which it operates, or it is certified to participate in Medicare as a Home Health Agency.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Hospice </w:t>
      </w:r>
      <w:r w:rsidRPr="007F15E5">
        <w:rPr>
          <w:rFonts w:ascii="Times" w:eastAsia="Calibri" w:hAnsi="Times" w:cs="Times New Roman"/>
          <w:sz w:val="24"/>
          <w:szCs w:val="20"/>
        </w:rPr>
        <w:t>means a Provider which provides palliative and supportive care for terminally Ill or terminally Injured people under a hospice care program.  We will recognize a hospice if it carries out its stated purpose under all relevant state and local laws, and it is either:</w:t>
      </w:r>
    </w:p>
    <w:p w:rsidR="00CD450F" w:rsidRPr="007F15E5" w:rsidRDefault="00CD450F" w:rsidP="00CD450F">
      <w:pPr>
        <w:numPr>
          <w:ilvl w:val="0"/>
          <w:numId w:val="1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approved for its stated purpose by Medicare; or</w:t>
      </w:r>
    </w:p>
    <w:p w:rsidR="00CD450F" w:rsidRPr="007F15E5" w:rsidRDefault="00CD450F" w:rsidP="00CD450F">
      <w:pPr>
        <w:numPr>
          <w:ilvl w:val="0"/>
          <w:numId w:val="1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it is accredited for its stated purpose by The Joint Commission, </w:t>
      </w:r>
      <w:r w:rsidRPr="007F15E5">
        <w:rPr>
          <w:rFonts w:ascii="Times" w:eastAsia="Times New Roman" w:hAnsi="Times" w:cs="Times New Roman"/>
          <w:sz w:val="24"/>
          <w:szCs w:val="20"/>
        </w:rPr>
        <w:t>the Community Health Accreditation Program or the Accreditation Commission for Health Care</w:t>
      </w:r>
      <w:r w:rsidRPr="007F15E5">
        <w:rPr>
          <w:rFonts w:ascii="Times" w:eastAsia="Calibri" w:hAnsi="Times" w:cs="Times New Roman"/>
          <w:sz w:val="24"/>
          <w:szCs w:val="20"/>
        </w:rPr>
        <w: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Hospital </w:t>
      </w:r>
      <w:r w:rsidRPr="007F15E5">
        <w:rPr>
          <w:rFonts w:ascii="Times" w:eastAsia="Calibri"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7F15E5">
            <w:rPr>
              <w:rFonts w:ascii="Times" w:eastAsia="Calibri" w:hAnsi="Times" w:cs="Times New Roman"/>
              <w:sz w:val="24"/>
              <w:szCs w:val="20"/>
            </w:rPr>
            <w:t>Ill</w:t>
          </w:r>
        </w:smartTag>
      </w:smartTag>
      <w:r w:rsidRPr="007F15E5">
        <w:rPr>
          <w:rFonts w:ascii="Times" w:eastAsia="Calibri" w:hAnsi="Times" w:cs="Times New Roman"/>
          <w:sz w:val="24"/>
          <w:szCs w:val="20"/>
        </w:rPr>
        <w:t xml:space="preserve"> or Injured people.  We will recognize it if it carries out its stated purpose under all relevant state and local laws, and it is either:</w:t>
      </w:r>
    </w:p>
    <w:p w:rsidR="00CD450F" w:rsidRPr="007F15E5" w:rsidRDefault="00CD450F" w:rsidP="00CD450F">
      <w:pPr>
        <w:numPr>
          <w:ilvl w:val="0"/>
          <w:numId w:val="1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accredited as a Hospital by The Joint Commission; or</w:t>
      </w:r>
    </w:p>
    <w:p w:rsidR="00CD450F" w:rsidRPr="007F15E5" w:rsidRDefault="00CD450F" w:rsidP="00CD450F">
      <w:pPr>
        <w:numPr>
          <w:ilvl w:val="0"/>
          <w:numId w:val="1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approved as a Hospital by Medicare.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Among other things, a Hospital is not a convalescent home, rest or nursing Facility, or a Facility, or part of it which mainly provides Custodial Care, educational care or rehabilitative care.  A Facility for the aged or persons with Substance Use Disorder is also not a Hospital.</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Illness or Ill </w:t>
      </w:r>
      <w:r w:rsidRPr="007F15E5">
        <w:rPr>
          <w:rFonts w:ascii="Times" w:eastAsia="Calibri" w:hAnsi="Times" w:cs="Times New Roman"/>
          <w:sz w:val="24"/>
          <w:szCs w:val="20"/>
        </w:rPr>
        <w:t xml:space="preserve">means a sickness or disease suffered by a Covered Person or a description of a Covered Person suffering from a sickness or disease.  </w:t>
      </w:r>
      <w:r w:rsidRPr="007F15E5">
        <w:rPr>
          <w:rFonts w:ascii="Times" w:eastAsia="Times New Roman" w:hAnsi="Times" w:cs="Times New Roman"/>
          <w:sz w:val="24"/>
          <w:szCs w:val="20"/>
        </w:rPr>
        <w:t xml:space="preserve">Illness includes Mental Illness and Substance Use Disorder.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Injury or Injured </w:t>
      </w:r>
      <w:r w:rsidRPr="007F15E5">
        <w:rPr>
          <w:rFonts w:ascii="Times" w:eastAsia="Calibri" w:hAnsi="Times" w:cs="Times New Roman"/>
          <w:sz w:val="24"/>
          <w:szCs w:val="20"/>
        </w:rPr>
        <w:t>means all damage to a Covered Person's body and all complications arising from that damage, or a description of a Covered Person suffering from such damage.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Inpatient </w:t>
      </w:r>
      <w:r w:rsidRPr="007F15E5">
        <w:rPr>
          <w:rFonts w:ascii="Times" w:eastAsia="Calibri" w:hAnsi="Times" w:cs="Times New Roman"/>
          <w:sz w:val="24"/>
          <w:szCs w:val="20"/>
        </w:rPr>
        <w:t>means a Covered Person who is physically confined as a registered bed patient in a Hospital or other recognized health care Facility; or services and supplies provided in such settings.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rPr>
          <w:rFonts w:ascii="Times New Roman" w:eastAsia="Calibri" w:hAnsi="Times New Roman" w:cs="Times New Roman"/>
          <w:b/>
          <w:sz w:val="24"/>
          <w:szCs w:val="20"/>
        </w:rPr>
      </w:pPr>
      <w:r w:rsidRPr="007F15E5">
        <w:rPr>
          <w:rFonts w:ascii="Times New Roman" w:eastAsia="Calibri" w:hAnsi="Times New Roman" w:cs="Times New Roman"/>
          <w:b/>
          <w:sz w:val="24"/>
          <w:szCs w:val="20"/>
        </w:rPr>
        <w:t xml:space="preserve">Legend Drug </w:t>
      </w:r>
      <w:r w:rsidRPr="007F15E5">
        <w:rPr>
          <w:rFonts w:ascii="Times New Roman" w:eastAsia="Calibri" w:hAnsi="Times New Roman" w:cs="Times New Roman"/>
          <w:sz w:val="24"/>
          <w:szCs w:val="20"/>
        </w:rPr>
        <w:t>means any drug which must be labeled “Caution – Federal Law prohibits dispensing without a prescription.</w:t>
      </w:r>
      <w:r w:rsidRPr="007F15E5">
        <w:rPr>
          <w:rFonts w:ascii="Times New Roman" w:eastAsia="Calibri" w:hAnsi="Times New Roman" w:cs="Times New Roman"/>
          <w:b/>
          <w:sz w:val="24"/>
          <w:szCs w:val="20"/>
        </w:rPr>
        <w:t xml:space="preserve">  </w:t>
      </w:r>
    </w:p>
    <w:p w:rsidR="00CD450F" w:rsidRPr="007F15E5" w:rsidRDefault="00CD450F" w:rsidP="00CD450F">
      <w:pPr>
        <w:suppressLineNumbers/>
        <w:spacing w:after="0" w:line="240" w:lineRule="auto"/>
        <w:rPr>
          <w:rFonts w:ascii="Times New Roman" w:eastAsia="Calibri" w:hAnsi="Times New Roman" w:cs="Times New Roman"/>
          <w:b/>
          <w:sz w:val="24"/>
          <w:szCs w:val="20"/>
        </w:rPr>
      </w:pPr>
    </w:p>
    <w:p w:rsidR="00CD450F" w:rsidRPr="007F15E5" w:rsidRDefault="00CD450F" w:rsidP="00CD450F">
      <w:pPr>
        <w:suppressLineNumber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b/>
          <w:sz w:val="24"/>
          <w:szCs w:val="20"/>
        </w:rPr>
        <w:t>[Mail Order Program</w:t>
      </w:r>
      <w:r w:rsidRPr="007F15E5">
        <w:rPr>
          <w:rFonts w:ascii="Times New Roman" w:eastAsia="Calibri" w:hAnsi="Times New Roman" w:cs="Times New Roman"/>
          <w:sz w:val="24"/>
          <w:szCs w:val="20"/>
        </w:rPr>
        <w:t xml:space="preserve"> means a program under which a Covered Person can obtain Prescription Drugs from: </w:t>
      </w:r>
    </w:p>
    <w:p w:rsidR="00CD450F" w:rsidRPr="007F15E5" w:rsidRDefault="00CD450F" w:rsidP="00CD450F">
      <w:pPr>
        <w:numPr>
          <w:ilvl w:val="0"/>
          <w:numId w:val="135"/>
        </w:numPr>
        <w:suppressLineNumber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a Participating Mail Order Pharmacy by ordering the drugs through the mail or </w:t>
      </w:r>
    </w:p>
    <w:p w:rsidR="00CD450F" w:rsidRPr="007F15E5" w:rsidRDefault="00CD450F" w:rsidP="00CD450F">
      <w:pPr>
        <w:numPr>
          <w:ilvl w:val="0"/>
          <w:numId w:val="135"/>
        </w:numPr>
        <w:suppressLineNumber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a Participating Pharmacy that has agreed to accept the same terms, conditions, price and services as a Participating Mail Order Pharmacy.]</w:t>
      </w:r>
    </w:p>
    <w:p w:rsidR="00CD450F" w:rsidRPr="007F15E5" w:rsidRDefault="00CD450F" w:rsidP="00CD450F">
      <w:pPr>
        <w:suppressLineNumbers/>
        <w:spacing w:after="0" w:line="240" w:lineRule="auto"/>
        <w:rPr>
          <w:rFonts w:ascii="Times New Roman" w:eastAsia="Calibri" w:hAnsi="Times New Roman" w:cs="Times New Roman"/>
          <w:sz w:val="24"/>
          <w:szCs w:val="20"/>
        </w:rPr>
      </w:pPr>
    </w:p>
    <w:p w:rsidR="00CD450F" w:rsidRPr="007F15E5" w:rsidRDefault="00CD450F" w:rsidP="00CD450F">
      <w:pPr>
        <w:suppressLineNumber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b/>
          <w:sz w:val="24"/>
          <w:szCs w:val="20"/>
        </w:rPr>
        <w:t>[Maintenance Drug</w:t>
      </w:r>
      <w:r w:rsidRPr="007F15E5">
        <w:rPr>
          <w:rFonts w:ascii="Times New Roman" w:eastAsia="Calibri" w:hAnsi="Times New Roman" w:cs="Times New Roman"/>
          <w:sz w:val="24"/>
          <w:szCs w:val="20"/>
        </w:rPr>
        <w:t xml:space="preserve"> means only a Prescription Drug used for the treatment of chronic medical conditions.]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Medically Necessary and Appropriate </w:t>
      </w:r>
      <w:r w:rsidRPr="007F15E5">
        <w:rPr>
          <w:rFonts w:ascii="Times" w:eastAsia="Calibri" w:hAnsi="Times" w:cs="Times New Roman"/>
          <w:sz w:val="24"/>
          <w:szCs w:val="20"/>
        </w:rPr>
        <w:t>means that a service or supply is provided by a recognized health care Provider, and We determine at Our Discretion, that it is:</w:t>
      </w:r>
    </w:p>
    <w:p w:rsidR="00CD450F" w:rsidRPr="007F15E5" w:rsidRDefault="00CD450F" w:rsidP="00CD450F">
      <w:pPr>
        <w:numPr>
          <w:ilvl w:val="0"/>
          <w:numId w:val="17"/>
        </w:numPr>
        <w:suppressLineNumbers/>
        <w:tabs>
          <w:tab w:val="left" w:pos="2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necessary for the symptoms and diagnosis or treatment of the condition, Illness or Injury;</w:t>
      </w:r>
    </w:p>
    <w:p w:rsidR="00CD450F" w:rsidRPr="007F15E5" w:rsidRDefault="00CD450F" w:rsidP="00CD450F">
      <w:pPr>
        <w:numPr>
          <w:ilvl w:val="0"/>
          <w:numId w:val="17"/>
        </w:numPr>
        <w:suppressLineNumbers/>
        <w:tabs>
          <w:tab w:val="left" w:pos="2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provided for the diagnosis, or the direct care and treatment, of the condition, Illness or Injury;</w:t>
      </w:r>
    </w:p>
    <w:p w:rsidR="00CD450F" w:rsidRPr="007F15E5" w:rsidRDefault="00CD450F" w:rsidP="00CD450F">
      <w:pPr>
        <w:numPr>
          <w:ilvl w:val="0"/>
          <w:numId w:val="17"/>
        </w:numPr>
        <w:suppressLineNumbers/>
        <w:tabs>
          <w:tab w:val="left" w:pos="2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 accordance with generally accepted medical practice;</w:t>
      </w:r>
    </w:p>
    <w:p w:rsidR="00CD450F" w:rsidRPr="007F15E5" w:rsidRDefault="00CD450F" w:rsidP="00CD450F">
      <w:pPr>
        <w:numPr>
          <w:ilvl w:val="0"/>
          <w:numId w:val="17"/>
        </w:numPr>
        <w:suppressLineNumbers/>
        <w:tabs>
          <w:tab w:val="left" w:pos="2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not for the convenience of a Covered Person;</w:t>
      </w:r>
    </w:p>
    <w:p w:rsidR="00CD450F" w:rsidRPr="007F15E5" w:rsidRDefault="00CD450F" w:rsidP="00CD450F">
      <w:pPr>
        <w:numPr>
          <w:ilvl w:val="0"/>
          <w:numId w:val="17"/>
        </w:numPr>
        <w:suppressLineNumbers/>
        <w:tabs>
          <w:tab w:val="left" w:pos="2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the most appropriate level of medical care the Covered Person needs; and</w:t>
      </w:r>
    </w:p>
    <w:p w:rsidR="00CD450F" w:rsidRPr="007F15E5" w:rsidRDefault="00CD450F" w:rsidP="00CD450F">
      <w:pPr>
        <w:numPr>
          <w:ilvl w:val="0"/>
          <w:numId w:val="1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7F15E5">
            <w:rPr>
              <w:rFonts w:ascii="Times" w:eastAsia="Calibri" w:hAnsi="Times" w:cs="Times New Roman"/>
              <w:sz w:val="24"/>
              <w:szCs w:val="20"/>
            </w:rPr>
            <w:t>United States</w:t>
          </w:r>
        </w:smartTag>
      </w:smartTag>
      <w:r w:rsidRPr="007F15E5">
        <w:rPr>
          <w:rFonts w:ascii="Times" w:eastAsia="Calibri" w:hAnsi="Times" w:cs="Times New Roman"/>
          <w:sz w:val="24"/>
          <w:szCs w:val="20"/>
        </w:rPr>
        <w: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Times New Roman" w:hAnsi="Times" w:cs="Times New Roman"/>
          <w:sz w:val="24"/>
          <w:szCs w:val="20"/>
        </w:rPr>
      </w:pPr>
      <w:r w:rsidRPr="007F15E5">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Medicaid </w:t>
      </w:r>
      <w:r w:rsidRPr="007F15E5">
        <w:rPr>
          <w:rFonts w:ascii="Times" w:eastAsia="Calibri" w:hAnsi="Times" w:cs="Times New Roman"/>
          <w:sz w:val="24"/>
          <w:szCs w:val="20"/>
        </w:rPr>
        <w:t>means the health care program for the needy provided by Title XIX of the United States Social Security Act, as amended from time to time.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Medicare </w:t>
      </w:r>
      <w:r w:rsidRPr="007F15E5">
        <w:rPr>
          <w:rFonts w:ascii="Times" w:eastAsia="Calibri" w:hAnsi="Times" w:cs="Times New Roman"/>
          <w:sz w:val="24"/>
          <w:szCs w:val="20"/>
        </w:rPr>
        <w:t xml:space="preserve">means Parts A and B of the health care program for the aged and disabled provided by Title </w:t>
      </w:r>
      <w:r w:rsidRPr="007F15E5">
        <w:rPr>
          <w:rFonts w:ascii="Times" w:eastAsia="Calibri" w:hAnsi="Times" w:cs="Times New Roman"/>
          <w:b/>
          <w:sz w:val="24"/>
          <w:szCs w:val="20"/>
        </w:rPr>
        <w:t xml:space="preserve">XVIII </w:t>
      </w:r>
      <w:r w:rsidRPr="007F15E5">
        <w:rPr>
          <w:rFonts w:ascii="Times" w:eastAsia="Calibri" w:hAnsi="Times" w:cs="Times New Roman"/>
          <w:sz w:val="24"/>
          <w:szCs w:val="20"/>
        </w:rPr>
        <w:t>of the United States Social Security Act, as amended from time to time.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Mental Health Facility </w:t>
      </w:r>
      <w:r w:rsidRPr="007F15E5">
        <w:rPr>
          <w:rFonts w:ascii="Times" w:eastAsia="Calibri" w:hAnsi="Times" w:cs="Times New Roman"/>
          <w:sz w:val="24"/>
          <w:szCs w:val="20"/>
        </w:rPr>
        <w:t>means a Facility which mainly provides treatment for people with mental health problems.  We will recognize such a place if it carries out its stated purpose under all relevant state and local laws, and it is either:</w:t>
      </w:r>
    </w:p>
    <w:p w:rsidR="00CD450F" w:rsidRPr="007F15E5" w:rsidRDefault="00CD450F" w:rsidP="00CD450F">
      <w:pPr>
        <w:numPr>
          <w:ilvl w:val="0"/>
          <w:numId w:val="1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accredited for its stated purpose by The Joint Commission;</w:t>
      </w:r>
    </w:p>
    <w:p w:rsidR="00CD450F" w:rsidRPr="007F15E5" w:rsidRDefault="00CD450F" w:rsidP="00CD450F">
      <w:pPr>
        <w:numPr>
          <w:ilvl w:val="0"/>
          <w:numId w:val="1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approved for its stated purpose by Medicare; or</w:t>
      </w:r>
    </w:p>
    <w:p w:rsidR="00CD450F" w:rsidRPr="007F15E5" w:rsidRDefault="00CD450F" w:rsidP="00CD450F">
      <w:pPr>
        <w:numPr>
          <w:ilvl w:val="0"/>
          <w:numId w:val="1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accredited or licensed by the state of </w:t>
      </w:r>
      <w:smartTag w:uri="urn:schemas-microsoft-com:office:smarttags" w:element="place">
        <w:smartTag w:uri="urn:schemas-microsoft-com:office:smarttags" w:element="State">
          <w:r w:rsidRPr="007F15E5">
            <w:rPr>
              <w:rFonts w:ascii="Times" w:eastAsia="Calibri" w:hAnsi="Times" w:cs="Times New Roman"/>
              <w:sz w:val="24"/>
              <w:szCs w:val="20"/>
            </w:rPr>
            <w:t>New Jersey</w:t>
          </w:r>
        </w:smartTag>
      </w:smartTag>
      <w:r w:rsidRPr="007F15E5">
        <w:rPr>
          <w:rFonts w:ascii="Times" w:eastAsia="Calibri" w:hAnsi="Times" w:cs="Times New Roman"/>
          <w:sz w:val="24"/>
          <w:szCs w:val="20"/>
        </w:rPr>
        <w:t xml:space="preserve"> to provide mental health services.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4"/>
        </w:rPr>
      </w:pPr>
      <w:r w:rsidRPr="007F15E5">
        <w:rPr>
          <w:rFonts w:ascii="Times" w:eastAsia="Calibri" w:hAnsi="Times" w:cs="Times New Roman"/>
          <w:b/>
          <w:sz w:val="24"/>
          <w:szCs w:val="20"/>
        </w:rPr>
        <w:t>Mental Illness</w:t>
      </w:r>
      <w:r w:rsidRPr="007F15E5">
        <w:rPr>
          <w:rFonts w:ascii="Times" w:eastAsia="Calibri" w:hAnsi="Times" w:cs="Times New Roman"/>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7F15E5">
        <w:rPr>
          <w:rFonts w:ascii="Times" w:eastAsia="Calibri"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CD450F" w:rsidRPr="007F15E5" w:rsidRDefault="00CD450F" w:rsidP="00CD450F">
      <w:pPr>
        <w:suppressLineNumbers/>
        <w:spacing w:after="0" w:line="240" w:lineRule="auto"/>
        <w:jc w:val="both"/>
        <w:rPr>
          <w:rFonts w:ascii="Times" w:eastAsia="Calibri" w:hAnsi="Times" w:cs="Times New Roman"/>
          <w:sz w:val="24"/>
          <w:szCs w:val="24"/>
        </w:rPr>
      </w:pPr>
    </w:p>
    <w:p w:rsidR="00CD450F" w:rsidRPr="007F15E5" w:rsidRDefault="00CD450F" w:rsidP="00CD450F">
      <w:pPr>
        <w:suppressLineNumber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The current edition of the Diagnostic and Statistical Manual of Mental Conditions of the American Psychiatric Association may be consulted to identify conditions that are considered Mental Illness.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[Network] Provider  </w:t>
      </w:r>
      <w:r w:rsidRPr="007F15E5">
        <w:rPr>
          <w:rFonts w:ascii="Times" w:eastAsia="Calibri" w:hAnsi="Times" w:cs="Times New Roman"/>
          <w:sz w:val="24"/>
          <w:szCs w:val="20"/>
        </w:rPr>
        <w:t xml:space="preserve">means a Provider which has an agreement [directly or indirectly] with Us to provide Covered Services or Supplies.  You will have access to up-to-date lists of [Network] Providers.  </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Nicotine Dependence Treatment</w:t>
      </w:r>
      <w:r w:rsidRPr="007F15E5">
        <w:rPr>
          <w:rFonts w:ascii="Times" w:eastAsia="Calibri"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7F15E5">
            <w:rPr>
              <w:rFonts w:ascii="Times" w:eastAsia="Calibri" w:hAnsi="Times" w:cs="Times New Roman"/>
              <w:sz w:val="24"/>
              <w:szCs w:val="20"/>
            </w:rPr>
            <w:t>U.S.</w:t>
          </w:r>
        </w:smartTag>
      </w:smartTag>
      <w:r w:rsidRPr="007F15E5">
        <w:rPr>
          <w:rFonts w:ascii="Times" w:eastAsia="Calibri" w:hAnsi="Times" w:cs="Times New Roman"/>
          <w:sz w:val="24"/>
          <w:szCs w:val="20"/>
        </w:rPr>
        <w:t xml:space="preserve">  Food and Drug Administration for the management of nicotine dependence.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lastRenderedPageBreak/>
        <w:t xml:space="preserve">Non-Covered Charges </w:t>
      </w:r>
      <w:r w:rsidRPr="007F15E5">
        <w:rPr>
          <w:rFonts w:ascii="Times" w:eastAsia="Calibri" w:hAnsi="Times" w:cs="Times New Roman"/>
          <w:sz w:val="24"/>
          <w:szCs w:val="20"/>
        </w:rPr>
        <w:t>are charges which do not meet this Policy's definition of Covered Charges or which exceed any of the benefit limits shown in this Policy, or which are specifically identified as Non-Covered Charges or are otherwise not covered by this Policy.  Utilization review penalties are also Non-Covered Charges.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Non- [Network] Provider</w:t>
      </w:r>
      <w:r w:rsidRPr="007F15E5">
        <w:rPr>
          <w:rFonts w:ascii="Times New Roman" w:eastAsia="Calibri" w:hAnsi="Times New Roman" w:cs="Times New Roman"/>
          <w:sz w:val="24"/>
          <w:szCs w:val="20"/>
        </w:rPr>
        <w:t xml:space="preserve"> means a Provider which is not a [Network] Provider.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t>
      </w:r>
      <w:r w:rsidRPr="007F15E5">
        <w:rPr>
          <w:rFonts w:ascii="Times" w:eastAsia="Calibri" w:hAnsi="Times" w:cs="Times New Roman"/>
          <w:b/>
          <w:sz w:val="24"/>
          <w:szCs w:val="20"/>
        </w:rPr>
        <w:t>Non-Preferred Drug</w:t>
      </w:r>
      <w:r w:rsidRPr="007F15E5">
        <w:rPr>
          <w:rFonts w:ascii="Times" w:eastAsia="Calibri" w:hAnsi="Times" w:cs="Times New Roman"/>
          <w:sz w:val="24"/>
          <w:szCs w:val="20"/>
        </w:rPr>
        <w:t xml:space="preserve"> means a drug that has not been designated as a Preferred Drug.]</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Nurse </w:t>
      </w:r>
      <w:r w:rsidRPr="007F15E5">
        <w:rPr>
          <w:rFonts w:ascii="Times" w:eastAsia="Calibri" w:hAnsi="Times" w:cs="Times New Roman"/>
          <w:sz w:val="24"/>
          <w:szCs w:val="20"/>
        </w:rPr>
        <w:t>means a registered nurse or licensed practical nurse, including a nursing specialist such as a nurse mid-wife or nurse anesthetist, who:</w:t>
      </w:r>
    </w:p>
    <w:p w:rsidR="00CD450F" w:rsidRPr="007F15E5" w:rsidRDefault="00CD450F" w:rsidP="00CD450F">
      <w:pPr>
        <w:numPr>
          <w:ilvl w:val="0"/>
          <w:numId w:val="19"/>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is properly licensed or certified to provide medical care under the laws of the state where he or she practices; and</w:t>
      </w:r>
    </w:p>
    <w:p w:rsidR="00CD450F" w:rsidRPr="007F15E5" w:rsidRDefault="00CD450F" w:rsidP="00CD450F">
      <w:pPr>
        <w:numPr>
          <w:ilvl w:val="0"/>
          <w:numId w:val="19"/>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provides medical services which are within the scope of his or her license or certificate.</w:t>
      </w:r>
    </w:p>
    <w:p w:rsidR="00CD450F" w:rsidRPr="007F15E5" w:rsidRDefault="00CD450F" w:rsidP="00CD450F">
      <w:pPr>
        <w:suppressLineNumbers/>
        <w:tabs>
          <w:tab w:val="left" w:pos="1220"/>
        </w:tab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Orthotic Appliance </w:t>
      </w:r>
      <w:r w:rsidRPr="007F15E5">
        <w:rPr>
          <w:rFonts w:ascii="Times" w:eastAsia="Calibri"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CD450F" w:rsidRPr="007F15E5" w:rsidRDefault="00CD450F" w:rsidP="00CD450F">
      <w:pPr>
        <w:suppressLineNumbers/>
        <w:tabs>
          <w:tab w:val="left" w:pos="1220"/>
        </w:tab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Outpatient</w:t>
      </w:r>
      <w:r w:rsidRPr="007F15E5">
        <w:rPr>
          <w:rFonts w:ascii="Times" w:eastAsia="Calibri" w:hAnsi="Times" w:cs="Times New Roman"/>
          <w:sz w:val="24"/>
          <w:szCs w:val="20"/>
        </w:rPr>
        <w:t xml:space="preserve"> means a Covered Person who is </w:t>
      </w:r>
      <w:r w:rsidRPr="007F15E5">
        <w:rPr>
          <w:rFonts w:ascii="Times" w:eastAsia="Calibri" w:hAnsi="Times" w:cs="Times New Roman"/>
          <w:b/>
          <w:sz w:val="24"/>
          <w:szCs w:val="20"/>
        </w:rPr>
        <w:t>not</w:t>
      </w:r>
      <w:r w:rsidRPr="007F15E5">
        <w:rPr>
          <w:rFonts w:ascii="Times" w:eastAsia="Calibri" w:hAnsi="Times" w:cs="Times New Roman"/>
          <w:sz w:val="24"/>
          <w:szCs w:val="20"/>
        </w:rPr>
        <w:t xml:space="preserve"> confined as a registered bed patient in a Hospital or recognized health care Facility and is not an Inpatient; or services and supplies provided in such Outpatient settings.</w:t>
      </w:r>
    </w:p>
    <w:p w:rsidR="00CD450F" w:rsidRPr="007F15E5" w:rsidRDefault="00CD450F" w:rsidP="00CD450F">
      <w:pPr>
        <w:suppressLineNumbers/>
        <w:spacing w:after="0" w:line="240" w:lineRule="auto"/>
        <w:rPr>
          <w:rFonts w:ascii="Times New Roman" w:eastAsia="Calibri" w:hAnsi="Times New Roman" w:cs="Times New Roman"/>
          <w:b/>
          <w:sz w:val="24"/>
          <w:szCs w:val="20"/>
        </w:rPr>
      </w:pPr>
    </w:p>
    <w:p w:rsidR="00CD450F" w:rsidRPr="007F15E5" w:rsidRDefault="00CD450F" w:rsidP="00CD450F">
      <w:pPr>
        <w:suppressLineNumber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b/>
          <w:sz w:val="24"/>
          <w:szCs w:val="20"/>
        </w:rPr>
        <w:t>[Participating Mail Order Pharmacy</w:t>
      </w:r>
      <w:r w:rsidRPr="007F15E5">
        <w:rPr>
          <w:rFonts w:ascii="Times New Roman" w:eastAsia="Calibri" w:hAnsi="Times New Roman" w:cs="Times New Roman"/>
          <w:sz w:val="24"/>
          <w:szCs w:val="20"/>
        </w:rPr>
        <w:t xml:space="preserve"> means a licensed and registered pharmacy operated by [ABC] or with whom [ABC] has signed a pharmacy service agreement, that is: </w:t>
      </w:r>
    </w:p>
    <w:p w:rsidR="00CD450F" w:rsidRPr="007F15E5" w:rsidRDefault="00CD450F" w:rsidP="00CD450F">
      <w:pPr>
        <w:numPr>
          <w:ilvl w:val="0"/>
          <w:numId w:val="136"/>
        </w:numPr>
        <w:suppressLineNumber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equipped to provide Prescription Drugs through the mail; or</w:t>
      </w:r>
    </w:p>
    <w:p w:rsidR="00CD450F" w:rsidRPr="007F15E5" w:rsidRDefault="00CD450F" w:rsidP="00CD450F">
      <w:pPr>
        <w:numPr>
          <w:ilvl w:val="0"/>
          <w:numId w:val="136"/>
        </w:numPr>
        <w:suppressLineNumber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is a Participating Pharmacy that is willing to accept the same pharmacy agreement terms, conditions, price and services as exist in the Participating Mail Order Pharmacy agreement.]</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t>
      </w:r>
      <w:r w:rsidRPr="007F15E5">
        <w:rPr>
          <w:rFonts w:ascii="Times" w:eastAsia="Calibri" w:hAnsi="Times" w:cs="Times New Roman"/>
          <w:b/>
          <w:sz w:val="24"/>
          <w:szCs w:val="20"/>
        </w:rPr>
        <w:t xml:space="preserve">Participating Pharmacy </w:t>
      </w:r>
      <w:r w:rsidRPr="007F15E5">
        <w:rPr>
          <w:rFonts w:ascii="Times" w:eastAsia="Calibri" w:hAnsi="Times" w:cs="Times New Roman"/>
          <w:sz w:val="24"/>
          <w:szCs w:val="20"/>
        </w:rPr>
        <w:t>means a licensed and registered pharmacy operated by Us or with whom We have signed a pharmacy services agreement.]</w:t>
      </w:r>
    </w:p>
    <w:p w:rsidR="00CD450F" w:rsidRPr="007F15E5" w:rsidRDefault="00CD450F" w:rsidP="00CD450F">
      <w:pPr>
        <w:suppressLineNumbers/>
        <w:tabs>
          <w:tab w:val="left" w:pos="12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Period of Confinement </w:t>
      </w:r>
      <w:r w:rsidRPr="007F15E5">
        <w:rPr>
          <w:rFonts w:ascii="Times" w:eastAsia="Calibri"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Pharmacy</w:t>
      </w:r>
      <w:r w:rsidRPr="007F15E5">
        <w:rPr>
          <w:rFonts w:ascii="Times New Roman" w:eastAsia="Calibri" w:hAnsi="Times New Roman" w:cs="Times New Roman"/>
          <w:sz w:val="24"/>
          <w:szCs w:val="20"/>
        </w:rPr>
        <w:t xml:space="preserve"> means a Facility which is registered as a Pharmacy with the appropriate state licensing agency and in which Prescription Drugs are regularly compounded and dispensed by a Pharmacist.  </w:t>
      </w:r>
    </w:p>
    <w:p w:rsidR="00CD450F" w:rsidRPr="007F15E5" w:rsidRDefault="00CD450F" w:rsidP="00CD450F">
      <w:pPr>
        <w:spacing w:after="0" w:line="240" w:lineRule="auto"/>
        <w:jc w:val="both"/>
        <w:rPr>
          <w:rFonts w:ascii="Times New Roman" w:eastAsia="Calibri" w:hAnsi="Times New Roman" w:cs="Times New Roman"/>
          <w:b/>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 xml:space="preserve">Policy </w:t>
      </w:r>
      <w:r w:rsidRPr="007F15E5">
        <w:rPr>
          <w:rFonts w:ascii="Times New Roman" w:eastAsia="Calibri" w:hAnsi="Times New Roman" w:cs="Times New Roman"/>
          <w:sz w:val="24"/>
          <w:szCs w:val="20"/>
        </w:rPr>
        <w:t>means this policy, including the application and any riders, amendments, or endorsements, between You and Us.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Policyholder </w:t>
      </w:r>
      <w:r w:rsidRPr="007F15E5">
        <w:rPr>
          <w:rFonts w:ascii="Times" w:eastAsia="Calibri" w:hAnsi="Times" w:cs="Times New Roman"/>
          <w:sz w:val="24"/>
          <w:szCs w:val="20"/>
        </w:rPr>
        <w:t>means the person who purchased this Policy.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Practitioner </w:t>
      </w:r>
      <w:r w:rsidRPr="007F15E5">
        <w:rPr>
          <w:rFonts w:ascii="Times" w:eastAsia="Calibri" w:hAnsi="Times" w:cs="Times New Roman"/>
          <w:sz w:val="24"/>
          <w:szCs w:val="20"/>
        </w:rPr>
        <w:t>means a person We are required by law to recognize who:</w:t>
      </w:r>
    </w:p>
    <w:p w:rsidR="00CD450F" w:rsidRPr="007F15E5" w:rsidRDefault="00CD450F" w:rsidP="00CD450F">
      <w:pPr>
        <w:numPr>
          <w:ilvl w:val="0"/>
          <w:numId w:val="20"/>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is properly licensed or certified to provide medical care under the laws of the state where he or she practices; and</w:t>
      </w:r>
    </w:p>
    <w:p w:rsidR="00CD450F" w:rsidRPr="007F15E5" w:rsidRDefault="00CD450F" w:rsidP="00CD450F">
      <w:pPr>
        <w:numPr>
          <w:ilvl w:val="0"/>
          <w:numId w:val="20"/>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provides medical services which are within the scope of his or her license or certificate.</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b/>
          <w:sz w:val="24"/>
          <w:szCs w:val="24"/>
        </w:rPr>
        <w:t>Pre-Approval or Pre-</w:t>
      </w:r>
      <w:r w:rsidRPr="007F15E5">
        <w:rPr>
          <w:rFonts w:ascii="Times New Roman" w:eastAsia="Calibri" w:hAnsi="Times New Roman" w:cs="Times New Roman"/>
          <w:b/>
          <w:sz w:val="24"/>
          <w:szCs w:val="24"/>
        </w:rPr>
        <w:t>Approved</w:t>
      </w:r>
      <w:r w:rsidRPr="007F15E5">
        <w:rPr>
          <w:rFonts w:ascii="Times" w:eastAsia="Calibri" w:hAnsi="Times" w:cs="Times New Roman"/>
          <w:b/>
          <w:sz w:val="24"/>
          <w:szCs w:val="24"/>
        </w:rPr>
        <w:t xml:space="preserve"> </w:t>
      </w:r>
      <w:r w:rsidRPr="007F15E5">
        <w:rPr>
          <w:rFonts w:ascii="Times" w:eastAsia="Calibri" w:hAnsi="Times" w:cs="Times New Roman"/>
          <w:sz w:val="24"/>
          <w:szCs w:val="24"/>
        </w:rPr>
        <w:t>means Our approval using paper or electronic means for specified services and supplies prior to the date charges are incurred.  [We will reduce benefits by 50% with respect to charges for treatment, services and supplies which require Pre-Approval and are not Pre-Approved by Us provided that benefits would otherwise be payable under this Policy.]  [For information regarding the services for which We require Pre-Approval, consult our website at [www.xxx.com]]</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[Preferred Drug</w:t>
      </w:r>
      <w:r w:rsidRPr="007F15E5">
        <w:rPr>
          <w:rFonts w:ascii="Times" w:eastAsia="Calibri" w:hAnsi="Times" w:cs="Times New Roman"/>
          <w:sz w:val="24"/>
          <w:szCs w:val="20"/>
        </w:rPr>
        <w:t xml:space="preserve"> means 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Covered Persons, upon request.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list of Preferred Drugs will be revised, as appropriate.]</w:t>
      </w: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Prescription Drugs </w:t>
      </w:r>
      <w:r w:rsidRPr="007F15E5">
        <w:rPr>
          <w:rFonts w:ascii="Times" w:eastAsia="Calibri"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Us, such as insulin.</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Preventive Care </w:t>
      </w:r>
      <w:r w:rsidRPr="007F15E5">
        <w:rPr>
          <w:rFonts w:ascii="Times" w:eastAsia="Calibri" w:hAnsi="Times" w:cs="Times New Roman"/>
          <w:sz w:val="24"/>
          <w:szCs w:val="20"/>
        </w:rPr>
        <w:t>means:</w:t>
      </w:r>
    </w:p>
    <w:p w:rsidR="00CD450F" w:rsidRPr="007F15E5" w:rsidRDefault="00CD450F" w:rsidP="00CD450F">
      <w:pPr>
        <w:numPr>
          <w:ilvl w:val="0"/>
          <w:numId w:val="96"/>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Evidence based items or services that are rated “A” or “B” in the current recommendations of the United States Preventive Services task Force with respect to the Covered Person; </w:t>
      </w:r>
    </w:p>
    <w:p w:rsidR="00CD450F" w:rsidRPr="007F15E5" w:rsidRDefault="00CD450F" w:rsidP="00CD450F">
      <w:pPr>
        <w:numPr>
          <w:ilvl w:val="0"/>
          <w:numId w:val="96"/>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CD450F" w:rsidRPr="007F15E5" w:rsidRDefault="00CD450F" w:rsidP="00CD450F">
      <w:pPr>
        <w:numPr>
          <w:ilvl w:val="0"/>
          <w:numId w:val="96"/>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CD450F" w:rsidRPr="007F15E5" w:rsidRDefault="00CD450F" w:rsidP="00CD450F">
      <w:pPr>
        <w:numPr>
          <w:ilvl w:val="0"/>
          <w:numId w:val="96"/>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Evidence–informed preventive care and screenings for Covered Persons as included in the comprehensive guidelines supported by the Health Resources and Services Administration; and</w:t>
      </w:r>
    </w:p>
    <w:p w:rsidR="00CD450F" w:rsidRPr="007F15E5" w:rsidRDefault="00CD450F" w:rsidP="00CD450F">
      <w:pPr>
        <w:numPr>
          <w:ilvl w:val="0"/>
          <w:numId w:val="96"/>
        </w:num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Any other evidence-based or evidence-informed items as determined by federal and/or state law.</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Examples of preventive care include, but are not limited to: routine physical examinations, including related laboratory tests and x-rays, immunizations and vaccines, well baby care, pap smears, mammography, screening tests, bone density tests, colorectal cancer screening, </w:t>
      </w:r>
      <w:r w:rsidRPr="007F15E5">
        <w:rPr>
          <w:rFonts w:ascii="Times" w:eastAsia="Times New Roman" w:hAnsi="Times" w:cs="Times New Roman"/>
          <w:sz w:val="24"/>
          <w:szCs w:val="20"/>
        </w:rPr>
        <w:t xml:space="preserve">prostate cancer screening, </w:t>
      </w:r>
      <w:r w:rsidRPr="007F15E5">
        <w:rPr>
          <w:rFonts w:ascii="Times" w:eastAsia="Calibri" w:hAnsi="Times" w:cs="Times New Roman"/>
          <w:sz w:val="24"/>
          <w:szCs w:val="20"/>
        </w:rPr>
        <w:t>and Nicotine Dependence Treatment.</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rPr>
          <w:rFonts w:ascii="Times" w:eastAsia="Times New Roman" w:hAnsi="Times" w:cs="Times New Roman"/>
          <w:sz w:val="24"/>
          <w:szCs w:val="20"/>
        </w:rPr>
      </w:pPr>
      <w:r w:rsidRPr="007F15E5">
        <w:rPr>
          <w:rFonts w:ascii="Times" w:eastAsia="Times New Roman" w:hAnsi="Times" w:cs="Times New Roman"/>
          <w:b/>
          <w:sz w:val="24"/>
          <w:szCs w:val="20"/>
        </w:rPr>
        <w:t>Primary Care Provider</w:t>
      </w:r>
      <w:r w:rsidRPr="007F15E5">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w:t>
      </w:r>
      <w:r w:rsidRPr="007F15E5">
        <w:rPr>
          <w:rFonts w:ascii="Times" w:eastAsia="Times New Roman" w:hAnsi="Times" w:cs="Times New Roman"/>
          <w:sz w:val="24"/>
          <w:szCs w:val="20"/>
        </w:rPr>
        <w:lastRenderedPageBreak/>
        <w:t xml:space="preserve">[Covered Persons].  Primary Care Providers include nurse practitioners/clinical nurse specialists, physician assistants and certified nurse midwives.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Private Duty Nursing</w:t>
      </w:r>
      <w:r w:rsidRPr="007F15E5">
        <w:rPr>
          <w:rFonts w:ascii="Times" w:eastAsia="Calibri" w:hAnsi="Times" w:cs="Times New Roman"/>
          <w:sz w:val="24"/>
          <w:szCs w:val="20"/>
        </w:rPr>
        <w:t xml:space="preserve"> means Skilled Nursing Care for Covered Persons who require individualized continuous Skilled Nursing Care provided by a registered nurse or a licensed practical nurse.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Prosthetic Appliance</w:t>
      </w:r>
      <w:r w:rsidRPr="007F15E5">
        <w:rPr>
          <w:rFonts w:ascii="Times" w:eastAsia="Calibri"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b/>
          <w:sz w:val="24"/>
          <w:szCs w:val="20"/>
        </w:rPr>
        <w:t xml:space="preserve">Provider </w:t>
      </w:r>
      <w:r w:rsidRPr="007F15E5">
        <w:rPr>
          <w:rFonts w:ascii="Times New Roman" w:eastAsia="Calibri" w:hAnsi="Times New Roman" w:cs="Times New Roman"/>
          <w:sz w:val="24"/>
          <w:szCs w:val="20"/>
        </w:rPr>
        <w:t xml:space="preserve">means a recognized Facility or Practitioner of health care in accordance with the terms of this Policy.  [Tribal Provider means those providers listed in 25 U.S.C.  1603, including the Indian Health Service, Indian Tribe, Tribal Organization, or Urban Indian Organization.]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t>
      </w:r>
      <w:r w:rsidRPr="007F15E5">
        <w:rPr>
          <w:rFonts w:ascii="Times" w:eastAsia="Calibri" w:hAnsi="Times" w:cs="Times New Roman"/>
          <w:b/>
          <w:sz w:val="24"/>
          <w:szCs w:val="20"/>
        </w:rPr>
        <w:t>Referral</w:t>
      </w:r>
      <w:r w:rsidRPr="007F15E5">
        <w:rPr>
          <w:rFonts w:ascii="Times" w:eastAsia="Calibri" w:hAnsi="Times" w:cs="Times New Roman"/>
          <w:sz w:val="24"/>
          <w:szCs w:val="20"/>
        </w:rPr>
        <w:t xml:space="preserve"> means specific direction or instructions from a Covered Person’s Primary Care Provider [or care manager] in conformance with Our policies and procedures that directs a Covered Person to a Facility or Practitioner for health care.]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smartTag w:uri="urn:schemas-microsoft-com:office:smarttags" w:element="PlaceName">
        <w:r w:rsidRPr="007F15E5">
          <w:rPr>
            <w:rFonts w:ascii="Times" w:eastAsia="Calibri" w:hAnsi="Times" w:cs="Times New Roman"/>
            <w:b/>
            <w:sz w:val="24"/>
            <w:szCs w:val="20"/>
          </w:rPr>
          <w:t>Rehabilitation</w:t>
        </w:r>
      </w:smartTag>
      <w:r w:rsidRPr="007F15E5">
        <w:rPr>
          <w:rFonts w:ascii="Times" w:eastAsia="Calibri" w:hAnsi="Times" w:cs="Times New Roman"/>
          <w:b/>
          <w:sz w:val="24"/>
          <w:szCs w:val="20"/>
        </w:rPr>
        <w:t xml:space="preserve"> </w:t>
      </w:r>
      <w:smartTag w:uri="urn:schemas-microsoft-com:office:smarttags" w:element="PlaceType">
        <w:r w:rsidRPr="007F15E5">
          <w:rPr>
            <w:rFonts w:ascii="Times" w:eastAsia="Calibri" w:hAnsi="Times" w:cs="Times New Roman"/>
            <w:b/>
            <w:sz w:val="24"/>
            <w:szCs w:val="20"/>
          </w:rPr>
          <w:t>Center</w:t>
        </w:r>
      </w:smartTag>
      <w:r w:rsidRPr="007F15E5">
        <w:rPr>
          <w:rFonts w:ascii="Times" w:eastAsia="Calibri" w:hAnsi="Times" w:cs="Times New Roman"/>
          <w:b/>
          <w:sz w:val="24"/>
          <w:szCs w:val="20"/>
        </w:rPr>
        <w:t xml:space="preserve"> </w:t>
      </w:r>
      <w:r w:rsidRPr="007F15E5">
        <w:rPr>
          <w:rFonts w:ascii="Times" w:eastAsia="Calibri"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7F15E5">
            <w:rPr>
              <w:rFonts w:ascii="Times" w:eastAsia="Calibri" w:hAnsi="Times" w:cs="Times New Roman"/>
              <w:sz w:val="24"/>
              <w:szCs w:val="20"/>
            </w:rPr>
            <w:t>Ill</w:t>
          </w:r>
        </w:smartTag>
      </w:smartTag>
      <w:r w:rsidRPr="007F15E5">
        <w:rPr>
          <w:rFonts w:ascii="Times" w:eastAsia="Calibri" w:hAnsi="Times" w:cs="Times New Roman"/>
          <w:sz w:val="24"/>
          <w:szCs w:val="20"/>
        </w:rPr>
        <w:t xml:space="preserve"> or Injured people.  We will recognize it if it carries out its stated purpose under all relevant state and local laws, and it is either:</w:t>
      </w:r>
    </w:p>
    <w:p w:rsidR="00CD450F" w:rsidRPr="007F15E5" w:rsidRDefault="00CD450F" w:rsidP="00CD450F">
      <w:pPr>
        <w:numPr>
          <w:ilvl w:val="0"/>
          <w:numId w:val="21"/>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accredited for its stated purpose by either The Joint Commission or the Commission on Accreditation for Rehabilitation Facilities; or</w:t>
      </w:r>
    </w:p>
    <w:p w:rsidR="00CD450F" w:rsidRPr="007F15E5" w:rsidRDefault="00CD450F" w:rsidP="00CD450F">
      <w:pPr>
        <w:numPr>
          <w:ilvl w:val="0"/>
          <w:numId w:val="21"/>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approved for its stated purpose by Medicare.</w:t>
      </w:r>
    </w:p>
    <w:p w:rsidR="00CD450F" w:rsidRPr="007F15E5" w:rsidRDefault="00CD450F" w:rsidP="00CD450F">
      <w:pPr>
        <w:numPr>
          <w:ilvl w:val="12"/>
          <w:numId w:val="0"/>
        </w:numPr>
        <w:suppressLineNumbers/>
        <w:tabs>
          <w:tab w:val="left" w:pos="38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In some places a </w:t>
      </w:r>
      <w:smartTag w:uri="urn:schemas-microsoft-com:office:smarttags" w:element="place">
        <w:smartTag w:uri="urn:schemas-microsoft-com:office:smarttags" w:element="PlaceName">
          <w:r w:rsidRPr="007F15E5">
            <w:rPr>
              <w:rFonts w:ascii="Times" w:eastAsia="Calibri" w:hAnsi="Times" w:cs="Times New Roman"/>
              <w:sz w:val="24"/>
              <w:szCs w:val="20"/>
            </w:rPr>
            <w:t>Rehabilitation</w:t>
          </w:r>
        </w:smartTag>
        <w:r w:rsidRPr="007F15E5">
          <w:rPr>
            <w:rFonts w:ascii="Times" w:eastAsia="Calibri" w:hAnsi="Times" w:cs="Times New Roman"/>
            <w:sz w:val="24"/>
            <w:szCs w:val="20"/>
          </w:rPr>
          <w:t xml:space="preserve"> </w:t>
        </w:r>
        <w:smartTag w:uri="urn:schemas-microsoft-com:office:smarttags" w:element="PlaceType">
          <w:r w:rsidRPr="007F15E5">
            <w:rPr>
              <w:rFonts w:ascii="Times" w:eastAsia="Calibri" w:hAnsi="Times" w:cs="Times New Roman"/>
              <w:sz w:val="24"/>
              <w:szCs w:val="20"/>
            </w:rPr>
            <w:t>Center</w:t>
          </w:r>
        </w:smartTag>
      </w:smartTag>
      <w:r w:rsidRPr="007F15E5">
        <w:rPr>
          <w:rFonts w:ascii="Times" w:eastAsia="Calibri" w:hAnsi="Times" w:cs="Times New Roman"/>
          <w:sz w:val="24"/>
          <w:szCs w:val="20"/>
        </w:rPr>
        <w:t xml:space="preserve"> is called a "rehabilitation hospital."</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Renewal Date </w:t>
      </w:r>
      <w:r w:rsidRPr="007F15E5">
        <w:rPr>
          <w:rFonts w:ascii="Times" w:eastAsia="Calibri" w:hAnsi="Times" w:cs="Times New Roman"/>
          <w:sz w:val="24"/>
          <w:szCs w:val="20"/>
        </w:rPr>
        <w:t>means January 1 of the year immediately following the Effective Date of this Policy and each succeeding January 1 thereafter.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Resident</w:t>
      </w:r>
      <w:r w:rsidRPr="007F15E5">
        <w:rPr>
          <w:rFonts w:ascii="Times New Roman" w:eastAsia="Calibri" w:hAnsi="Times New Roman" w:cs="Times New Roman"/>
          <w:sz w:val="24"/>
          <w:szCs w:val="20"/>
        </w:rPr>
        <w:t xml:space="preserve"> means a person whose primary residence is in New Jersey. We will require a person to provide proof that his or her primary residence is </w:t>
      </w:r>
      <w:smartTag w:uri="urn:schemas-microsoft-com:office:smarttags" w:element="place">
        <w:smartTag w:uri="urn:schemas-microsoft-com:office:smarttags" w:element="State">
          <w:r w:rsidRPr="007F15E5">
            <w:rPr>
              <w:rFonts w:ascii="Times New Roman" w:eastAsia="Calibri" w:hAnsi="Times New Roman" w:cs="Times New Roman"/>
              <w:sz w:val="24"/>
              <w:szCs w:val="20"/>
            </w:rPr>
            <w:t>New Jersey</w:t>
          </w:r>
        </w:smartTag>
      </w:smartTag>
      <w:r w:rsidRPr="007F15E5">
        <w:rPr>
          <w:rFonts w:ascii="Times New Roman" w:eastAsia="Calibri" w:hAnsi="Times New Roman" w:cs="Times New Roman"/>
          <w:sz w:val="24"/>
          <w:szCs w:val="20"/>
        </w:rPr>
        <w:t xml:space="preserve">.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Routine Foot Care </w:t>
      </w:r>
      <w:r w:rsidRPr="007F15E5">
        <w:rPr>
          <w:rFonts w:ascii="Times" w:eastAsia="Calibri" w:hAnsi="Times" w:cs="Times New Roman"/>
          <w:sz w:val="24"/>
          <w:szCs w:val="20"/>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Routine Nursing Care </w:t>
      </w:r>
      <w:r w:rsidRPr="007F15E5">
        <w:rPr>
          <w:rFonts w:ascii="Times" w:eastAsia="Calibri" w:hAnsi="Times" w:cs="Times New Roman"/>
          <w:sz w:val="24"/>
          <w:szCs w:val="20"/>
        </w:rPr>
        <w:t>means the appropriate nursing care customarily furnished by a recognized Facility for the benefit of its Inpatients.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Schedule </w:t>
      </w:r>
      <w:r w:rsidRPr="007F15E5">
        <w:rPr>
          <w:rFonts w:ascii="Times" w:eastAsia="Calibri" w:hAnsi="Times" w:cs="Times New Roman"/>
          <w:sz w:val="24"/>
          <w:szCs w:val="20"/>
        </w:rPr>
        <w:t xml:space="preserve">means the </w:t>
      </w:r>
      <w:r w:rsidRPr="007F15E5">
        <w:rPr>
          <w:rFonts w:ascii="Times" w:eastAsia="Calibri" w:hAnsi="Times" w:cs="Times New Roman"/>
          <w:b/>
          <w:sz w:val="24"/>
          <w:szCs w:val="20"/>
        </w:rPr>
        <w:t xml:space="preserve">Schedule of Insurance </w:t>
      </w:r>
      <w:r w:rsidRPr="007F15E5">
        <w:rPr>
          <w:rFonts w:ascii="Times" w:eastAsia="Calibri" w:hAnsi="Times" w:cs="Times New Roman"/>
          <w:sz w:val="24"/>
          <w:szCs w:val="20"/>
        </w:rPr>
        <w:t>contained in this Policy.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Skilled Nursing Care </w:t>
      </w:r>
      <w:r w:rsidRPr="007F15E5">
        <w:rPr>
          <w:rFonts w:ascii="Times" w:eastAsia="Calibri" w:hAnsi="Times" w:cs="Times New Roman"/>
          <w:sz w:val="24"/>
          <w:szCs w:val="20"/>
        </w:rPr>
        <w:t xml:space="preserve">means services which are more intensive than Custodial Care, are provided by a </w:t>
      </w:r>
      <w:r w:rsidRPr="007F15E5">
        <w:rPr>
          <w:rFonts w:ascii="Times" w:eastAsia="Times New Roman" w:hAnsi="Times" w:cs="Times New Roman"/>
          <w:sz w:val="24"/>
          <w:szCs w:val="20"/>
        </w:rPr>
        <w:t>Nurse, and require the technical skills and professional training of a Nurse.</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Skilled Nursing Facility </w:t>
      </w:r>
      <w:r w:rsidRPr="007F15E5">
        <w:rPr>
          <w:rFonts w:ascii="Times" w:eastAsia="Calibri" w:hAnsi="Times" w:cs="Times New Roman"/>
          <w:sz w:val="24"/>
          <w:szCs w:val="20"/>
        </w:rPr>
        <w:t>(see Extended Care Center.)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Special Care Unit </w:t>
      </w:r>
      <w:r w:rsidRPr="007F15E5">
        <w:rPr>
          <w:rFonts w:ascii="Times" w:eastAsia="Calibri"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CD450F" w:rsidRPr="007F15E5" w:rsidRDefault="00CD450F" w:rsidP="00CD450F">
      <w:pPr>
        <w:numPr>
          <w:ilvl w:val="0"/>
          <w:numId w:val="22"/>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intensive care units;</w:t>
      </w:r>
    </w:p>
    <w:p w:rsidR="00CD450F" w:rsidRPr="007F15E5" w:rsidRDefault="00CD450F" w:rsidP="00CD450F">
      <w:pPr>
        <w:numPr>
          <w:ilvl w:val="0"/>
          <w:numId w:val="22"/>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cardiac care units;</w:t>
      </w:r>
    </w:p>
    <w:p w:rsidR="00CD450F" w:rsidRPr="007F15E5" w:rsidRDefault="00CD450F" w:rsidP="00CD450F">
      <w:pPr>
        <w:numPr>
          <w:ilvl w:val="0"/>
          <w:numId w:val="22"/>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neonatal care units; and</w:t>
      </w:r>
    </w:p>
    <w:p w:rsidR="00CD450F" w:rsidRPr="007F15E5" w:rsidRDefault="00CD450F" w:rsidP="00CD450F">
      <w:pPr>
        <w:numPr>
          <w:ilvl w:val="0"/>
          <w:numId w:val="22"/>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burn units.</w:t>
      </w:r>
    </w:p>
    <w:p w:rsidR="00CD450F" w:rsidRPr="007F15E5" w:rsidRDefault="00CD450F" w:rsidP="00CD450F">
      <w:pPr>
        <w:spacing w:after="0" w:line="240" w:lineRule="auto"/>
        <w:jc w:val="both"/>
        <w:rPr>
          <w:rFonts w:ascii="Times New Roman" w:eastAsia="Calibri" w:hAnsi="Times New Roman" w:cs="Times New Roman"/>
          <w:b/>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 xml:space="preserve">Specialist Doctor </w:t>
      </w:r>
      <w:r w:rsidRPr="007F15E5">
        <w:rPr>
          <w:rFonts w:ascii="Times New Roman" w:eastAsia="Calibri" w:hAnsi="Times New Roman" w:cs="Times New Roman"/>
          <w:sz w:val="24"/>
          <w:szCs w:val="20"/>
        </w:rPr>
        <w:t xml:space="preserve">means a doctor who provides medical care in any generally accepted medical or surgical specialty or sub-specialty. </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uppressAutoHyphens/>
        <w:spacing w:before="120" w:after="0" w:line="100" w:lineRule="atLeast"/>
        <w:rPr>
          <w:rFonts w:ascii="Times New Roman" w:eastAsia="SimSun" w:hAnsi="Times New Roman" w:cs="Times New Roman"/>
          <w:kern w:val="1"/>
          <w:sz w:val="24"/>
          <w:szCs w:val="24"/>
          <w:lang w:eastAsia="hi-IN" w:bidi="hi-IN"/>
        </w:rPr>
      </w:pPr>
      <w:r w:rsidRPr="007F15E5">
        <w:rPr>
          <w:rFonts w:ascii="Times New Roman" w:eastAsia="SimSun" w:hAnsi="Times New Roman" w:cs="Times New Roman"/>
          <w:b/>
          <w:kern w:val="1"/>
          <w:sz w:val="24"/>
          <w:szCs w:val="24"/>
          <w:lang w:eastAsia="hi-IN" w:bidi="hi-IN"/>
        </w:rPr>
        <w:t>Special enrollment period</w:t>
      </w:r>
      <w:r w:rsidRPr="007F15E5">
        <w:rPr>
          <w:rFonts w:ascii="Times New Roman" w:eastAsia="SimSun" w:hAnsi="Times New Roman" w:cs="Times New Roman"/>
          <w:kern w:val="1"/>
          <w:sz w:val="24"/>
          <w:szCs w:val="24"/>
          <w:lang w:eastAsia="hi-IN" w:bidi="hi-IN"/>
        </w:rPr>
        <w:t xml:space="preserve"> means a period of time that is no less than 60 days following the date of a triggering event during which: </w:t>
      </w:r>
    </w:p>
    <w:p w:rsidR="00CD450F" w:rsidRPr="007F15E5" w:rsidRDefault="00CD450F" w:rsidP="00CD450F">
      <w:pPr>
        <w:numPr>
          <w:ilvl w:val="0"/>
          <w:numId w:val="141"/>
        </w:numPr>
        <w:suppressLineNumbers/>
        <w:tabs>
          <w:tab w:val="left" w:pos="38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individuals are permitted to enroll in a standard health benefits plan or standard health benefits plan with rider; and</w:t>
      </w:r>
    </w:p>
    <w:p w:rsidR="00CD450F" w:rsidRPr="007F15E5" w:rsidRDefault="00CD450F" w:rsidP="00CD450F">
      <w:pPr>
        <w:numPr>
          <w:ilvl w:val="0"/>
          <w:numId w:val="141"/>
        </w:numPr>
        <w:suppressLineNumbers/>
        <w:tabs>
          <w:tab w:val="left" w:pos="38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 individuals who already have coverage are allowed to replace current coverage with a different standard health benefits plans or standard health benefits plan with rider.  </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Specialist Services</w:t>
      </w:r>
      <w:r w:rsidRPr="007F15E5">
        <w:rPr>
          <w:rFonts w:ascii="Times New Roman" w:eastAsia="Calibri" w:hAnsi="Times New Roman" w:cs="Times New Roman"/>
          <w:sz w:val="24"/>
          <w:szCs w:val="20"/>
        </w:rPr>
        <w:t xml:space="preserve"> mean Medical care in specialties other than family practice, general practice, internal medicine [or pediatrics][or obstetrics/gynecology (for routine pre and post-natal care, birth and treatment of diseases and hygiene)].</w:t>
      </w:r>
    </w:p>
    <w:p w:rsidR="00CD450F" w:rsidRPr="007F15E5" w:rsidRDefault="00CD450F" w:rsidP="00CD450F">
      <w:pPr>
        <w:spacing w:after="0" w:line="240" w:lineRule="auto"/>
        <w:jc w:val="both"/>
        <w:rPr>
          <w:rFonts w:ascii="Times New Roman" w:eastAsia="Calibri" w:hAnsi="Times New Roman" w:cs="Times New Roman"/>
          <w:b/>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 xml:space="preserve">[Specialty Pharmaceuticals </w:t>
      </w:r>
      <w:r w:rsidRPr="007F15E5">
        <w:rPr>
          <w:rFonts w:ascii="Times New Roman" w:eastAsia="Calibri"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Pharmaceuticals.  The list is also available on [Carrier’s] website.  </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4"/>
        </w:rPr>
      </w:pPr>
      <w:r w:rsidRPr="007F15E5">
        <w:rPr>
          <w:rFonts w:ascii="Times New Roman" w:eastAsia="Calibri" w:hAnsi="Times New Roman" w:cs="Times New Roman"/>
          <w:b/>
          <w:sz w:val="24"/>
          <w:szCs w:val="20"/>
        </w:rPr>
        <w:t xml:space="preserve">Spouse </w:t>
      </w:r>
      <w:r w:rsidRPr="007F15E5">
        <w:rPr>
          <w:rFonts w:ascii="Times New Roman" w:eastAsia="Calibri" w:hAnsi="Times New Roman" w:cs="Times New Roman"/>
          <w:sz w:val="24"/>
          <w:szCs w:val="20"/>
        </w:rPr>
        <w:t xml:space="preserve">means an individual: legally married to the Policyholder under the laws of the State of New Jersey; or the Policyholder’s Domestic Partner pursuant to P.L. 2003, c. 246; or the Policyholder’s civil union partner pursuant to P.L. 2006, c. 103, </w:t>
      </w:r>
      <w:r w:rsidRPr="007F15E5">
        <w:rPr>
          <w:rFonts w:ascii="Times New Roman" w:eastAsia="Calibri" w:hAnsi="Times New Roman" w:cs="Times New Roman"/>
          <w:sz w:val="24"/>
          <w:szCs w:val="24"/>
        </w:rPr>
        <w:t xml:space="preserve">as well as a person legally joined with the Policyholder in a same sex relationship in another jurisdiction if such relationship provides substantially all of the rights and benefits of marriage. </w:t>
      </w:r>
    </w:p>
    <w:p w:rsidR="00CD450F" w:rsidRPr="007F15E5" w:rsidRDefault="00CD450F" w:rsidP="00CD450F">
      <w:pPr>
        <w:suppressLineNumbers/>
        <w:tabs>
          <w:tab w:val="left" w:pos="38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Substance </w:t>
      </w:r>
      <w:r w:rsidRPr="007F15E5">
        <w:rPr>
          <w:rFonts w:ascii="Times" w:eastAsia="Times New Roman" w:hAnsi="Times" w:cs="Times New Roman"/>
          <w:b/>
          <w:sz w:val="24"/>
          <w:szCs w:val="20"/>
        </w:rPr>
        <w:t>Use Disorder</w:t>
      </w:r>
      <w:r w:rsidRPr="007F15E5">
        <w:rPr>
          <w:rFonts w:ascii="Times" w:eastAsia="Times New Roman" w:hAnsi="Times" w:cs="Times New Roman"/>
          <w:sz w:val="24"/>
          <w:szCs w:val="20"/>
        </w:rPr>
        <w:t xml:space="preserve"> is as defined by the American Psychiatric Association in the Diagnostic and Statistical Manual of Mental Disorders, Fifth Edition, and any subsequent editions.  Substance Use Disorder includes substance use withdrawal.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lastRenderedPageBreak/>
        <w:t>Substance Use Disorder Facility</w:t>
      </w:r>
      <w:r w:rsidRPr="007F15E5">
        <w:rPr>
          <w:rFonts w:ascii="Times" w:eastAsia="Calibri" w:hAnsi="Times" w:cs="Times New Roman"/>
          <w:sz w:val="24"/>
          <w:szCs w:val="20"/>
        </w:rPr>
        <w:t xml:space="preserve"> means a Facility that mainly provides treatment for people with Substance Abuse problems.  We will recognize such a Facility if it carries out its stated purpose under all relevant state and local laws, and it is either:</w:t>
      </w:r>
    </w:p>
    <w:p w:rsidR="00CD450F" w:rsidRPr="007F15E5" w:rsidRDefault="00CD450F" w:rsidP="00CD450F">
      <w:pPr>
        <w:numPr>
          <w:ilvl w:val="0"/>
          <w:numId w:val="2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accredited for its stated purpose by the Joint Commission; [or]</w:t>
      </w:r>
    </w:p>
    <w:p w:rsidR="00CD450F" w:rsidRPr="007F15E5" w:rsidRDefault="00CD450F" w:rsidP="00CD450F">
      <w:pPr>
        <w:numPr>
          <w:ilvl w:val="0"/>
          <w:numId w:val="2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approved for its stated purpose by Medicare[.][;]</w:t>
      </w:r>
    </w:p>
    <w:p w:rsidR="00CD450F" w:rsidRPr="007F15E5" w:rsidRDefault="00CD450F" w:rsidP="00CD450F">
      <w:pPr>
        <w:numPr>
          <w:ilvl w:val="0"/>
          <w:numId w:val="2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[accredited by the Commission on Accreditation of Rehabilitation Facilities (CARF); or</w:t>
      </w:r>
    </w:p>
    <w:p w:rsidR="00CD450F" w:rsidRPr="007F15E5" w:rsidRDefault="00CD450F" w:rsidP="00CD450F">
      <w:pPr>
        <w:numPr>
          <w:ilvl w:val="0"/>
          <w:numId w:val="2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 credentialed by [Carrier].]</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Surgery</w:t>
      </w:r>
      <w:r w:rsidRPr="007F15E5">
        <w:rPr>
          <w:rFonts w:ascii="Times" w:eastAsia="Calibri" w:hAnsi="Times" w:cs="Times New Roman"/>
          <w:sz w:val="24"/>
          <w:szCs w:val="20"/>
        </w:rPr>
        <w:t xml:space="preserve"> means</w:t>
      </w:r>
      <w:r w:rsidRPr="007F15E5">
        <w:rPr>
          <w:rFonts w:ascii="Times" w:eastAsia="Calibri" w:hAnsi="Times" w:cs="Times New Roman"/>
          <w:b/>
          <w:sz w:val="24"/>
          <w:szCs w:val="20"/>
        </w:rPr>
        <w:t>:</w:t>
      </w:r>
    </w:p>
    <w:p w:rsidR="00CD450F" w:rsidRPr="007F15E5" w:rsidRDefault="00CD450F" w:rsidP="00CD450F">
      <w:pPr>
        <w:numPr>
          <w:ilvl w:val="0"/>
          <w:numId w:val="2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performance of generally accepted operative and cutting procedures, including surgical diagnostic procedures, specialized instrumentations, endoscopic examinations, and other invasive procedures;</w:t>
      </w:r>
    </w:p>
    <w:p w:rsidR="00CD450F" w:rsidRPr="007F15E5" w:rsidRDefault="00CD450F" w:rsidP="00CD450F">
      <w:pPr>
        <w:numPr>
          <w:ilvl w:val="0"/>
          <w:numId w:val="2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correction of fractures and dislocations;</w:t>
      </w:r>
    </w:p>
    <w:p w:rsidR="00CD450F" w:rsidRPr="007F15E5" w:rsidRDefault="00CD450F" w:rsidP="00CD450F">
      <w:pPr>
        <w:numPr>
          <w:ilvl w:val="0"/>
          <w:numId w:val="2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 reasonable and customary preoperative and post-operative care; or</w:t>
      </w:r>
    </w:p>
    <w:p w:rsidR="00CD450F" w:rsidRPr="007F15E5" w:rsidRDefault="00CD450F" w:rsidP="00CD450F">
      <w:pPr>
        <w:numPr>
          <w:ilvl w:val="0"/>
          <w:numId w:val="2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any of the procedures designated by Current Procedural Terminology codes as Surgery.</w:t>
      </w:r>
    </w:p>
    <w:p w:rsidR="00CD450F"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 </w:t>
      </w:r>
    </w:p>
    <w:p w:rsidR="00CD450F" w:rsidRDefault="00CD450F" w:rsidP="00CD450F">
      <w:pPr>
        <w:suppressLineNumbers/>
        <w:spacing w:after="0" w:line="240" w:lineRule="auto"/>
        <w:jc w:val="both"/>
        <w:rPr>
          <w:rFonts w:ascii="Times" w:eastAsia="Calibri" w:hAnsi="Times" w:cs="Times New Roman"/>
          <w:b/>
          <w:sz w:val="24"/>
          <w:szCs w:val="20"/>
        </w:rPr>
      </w:pPr>
      <w:r>
        <w:rPr>
          <w:rFonts w:ascii="Times" w:eastAsia="Calibri" w:hAnsi="Times" w:cs="Times New Roman"/>
          <w:b/>
          <w:sz w:val="24"/>
          <w:szCs w:val="20"/>
        </w:rPr>
        <w:t xml:space="preserve">Telehealth </w:t>
      </w:r>
      <w:r w:rsidRPr="00577CC2">
        <w:rPr>
          <w:rFonts w:ascii="Times" w:eastAsia="Calibri" w:hAnsi="Times" w:cs="Times New Roman"/>
          <w:sz w:val="24"/>
          <w:szCs w:val="20"/>
        </w:rPr>
        <w:t>means</w:t>
      </w:r>
      <w:r>
        <w:rPr>
          <w:rFonts w:ascii="Times" w:eastAsia="Calibri" w:hAnsi="Times" w:cs="Times New Roman"/>
          <w:b/>
          <w:sz w:val="24"/>
          <w:szCs w:val="20"/>
        </w:rPr>
        <w:t xml:space="preserve"> </w:t>
      </w:r>
      <w:r w:rsidRPr="00577CC2">
        <w:rPr>
          <w:rFonts w:ascii="Times" w:eastAsia="Calibri" w:hAnsi="Times" w:cs="Times New Roman"/>
          <w:sz w:val="24"/>
          <w:szCs w:val="20"/>
        </w:rPr>
        <w:t>the use of information and communications technologies, including telephones, remote patient monitoring devices, or other electr</w:t>
      </w:r>
      <w:r>
        <w:rPr>
          <w:rFonts w:ascii="Times" w:eastAsia="Calibri" w:hAnsi="Times" w:cs="Times New Roman"/>
          <w:sz w:val="24"/>
          <w:szCs w:val="20"/>
        </w:rPr>
        <w:t>onic means, to support cli</w:t>
      </w:r>
      <w:r w:rsidRPr="00577CC2">
        <w:rPr>
          <w:rFonts w:ascii="Times" w:eastAsia="Calibri" w:hAnsi="Times" w:cs="Times New Roman"/>
          <w:sz w:val="24"/>
          <w:szCs w:val="20"/>
        </w:rPr>
        <w:t xml:space="preserve">nical health care, </w:t>
      </w:r>
      <w:r>
        <w:rPr>
          <w:rFonts w:ascii="Times" w:eastAsia="Calibri" w:hAnsi="Times" w:cs="Times New Roman"/>
          <w:sz w:val="24"/>
          <w:szCs w:val="20"/>
        </w:rPr>
        <w:t>Practitioner</w:t>
      </w:r>
      <w:r w:rsidRPr="00577CC2">
        <w:rPr>
          <w:rFonts w:ascii="Times" w:eastAsia="Calibri" w:hAnsi="Times" w:cs="Times New Roman"/>
          <w:sz w:val="24"/>
          <w:szCs w:val="20"/>
        </w:rPr>
        <w:t xml:space="preserve"> consultation, patient and professional health-related education, public health, health administration, and other services in accordance with the provi</w:t>
      </w:r>
      <w:r>
        <w:rPr>
          <w:rFonts w:ascii="Times" w:eastAsia="Calibri" w:hAnsi="Times" w:cs="Times New Roman"/>
          <w:sz w:val="24"/>
          <w:szCs w:val="20"/>
        </w:rPr>
        <w:t>sions of P.L.</w:t>
      </w:r>
      <w:r w:rsidRPr="00577CC2">
        <w:rPr>
          <w:rFonts w:ascii="Times" w:eastAsia="Calibri" w:hAnsi="Times" w:cs="Times New Roman"/>
          <w:sz w:val="24"/>
          <w:szCs w:val="20"/>
        </w:rPr>
        <w:t xml:space="preserve"> 2017, c. 117</w:t>
      </w:r>
      <w:r>
        <w:rPr>
          <w:rFonts w:ascii="Times" w:eastAsia="Calibri" w:hAnsi="Times" w:cs="Times New Roman"/>
          <w:sz w:val="24"/>
          <w:szCs w:val="20"/>
        </w:rPr>
        <w:t>.</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Telemedicine </w:t>
      </w:r>
      <w:r w:rsidRPr="007F15E5">
        <w:rPr>
          <w:rFonts w:ascii="Times" w:eastAsia="Calibri" w:hAnsi="Times" w:cs="Times New Roman"/>
          <w:sz w:val="24"/>
          <w:szCs w:val="20"/>
        </w:rPr>
        <w:t xml:space="preserve">means </w:t>
      </w:r>
      <w:r>
        <w:rPr>
          <w:rFonts w:ascii="Times" w:eastAsia="Calibri" w:hAnsi="Times" w:cs="Times New Roman"/>
          <w:sz w:val="24"/>
          <w:szCs w:val="20"/>
        </w:rPr>
        <w:t>the delivery of a health care service using electronic communications, information technology, or other electronic or technological means to bridge the physical distance between a Practitioner and a Covered Person,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w:t>
      </w:r>
      <w:r w:rsidRPr="007F15E5">
        <w:rPr>
          <w:rFonts w:ascii="Times" w:eastAsia="Calibri" w:hAnsi="Times" w:cs="Times New Roman"/>
          <w:sz w:val="24"/>
          <w:szCs w:val="20"/>
        </w:rPr>
        <w:t xml:space="preserve">  </w:t>
      </w:r>
    </w:p>
    <w:p w:rsidR="00CD450F" w:rsidRPr="007F15E5" w:rsidRDefault="00CD450F" w:rsidP="00CD450F">
      <w:pPr>
        <w:suppressLineNumbers/>
        <w:tabs>
          <w:tab w:val="left" w:pos="1820"/>
        </w:tabs>
        <w:spacing w:after="0" w:line="240" w:lineRule="auto"/>
        <w:rPr>
          <w:rFonts w:ascii="Times" w:eastAsia="Times New Roman" w:hAnsi="Times" w:cs="Times New Roman"/>
          <w:b/>
          <w:sz w:val="24"/>
          <w:szCs w:val="20"/>
        </w:rPr>
      </w:pPr>
    </w:p>
    <w:p w:rsidR="00CD450F" w:rsidRPr="007F15E5" w:rsidRDefault="00CD450F" w:rsidP="00CD450F">
      <w:pPr>
        <w:suppressLineNumbers/>
        <w:tabs>
          <w:tab w:val="left" w:pos="1820"/>
        </w:tabs>
        <w:spacing w:after="0" w:line="240" w:lineRule="auto"/>
        <w:rPr>
          <w:rFonts w:ascii="Times" w:eastAsia="Times New Roman" w:hAnsi="Times" w:cs="Times New Roman"/>
          <w:sz w:val="24"/>
          <w:szCs w:val="20"/>
        </w:rPr>
      </w:pPr>
      <w:r w:rsidRPr="007F15E5">
        <w:rPr>
          <w:rFonts w:ascii="Times" w:eastAsia="Times New Roman" w:hAnsi="Times" w:cs="Times New Roman"/>
          <w:b/>
          <w:sz w:val="24"/>
          <w:szCs w:val="20"/>
        </w:rPr>
        <w:t xml:space="preserve">The Joint Commission </w:t>
      </w:r>
      <w:r w:rsidRPr="007F15E5">
        <w:rPr>
          <w:rFonts w:ascii="Times" w:eastAsia="Times New Roman" w:hAnsi="Times" w:cs="Times New Roman"/>
          <w:sz w:val="24"/>
          <w:szCs w:val="20"/>
        </w:rPr>
        <w:t>means the entity that evaluates and accredits or certifies health care organizations or programs.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Therapeutic Manipulation</w:t>
      </w:r>
      <w:r w:rsidRPr="007F15E5">
        <w:rPr>
          <w:rFonts w:ascii="Times" w:eastAsia="Calibri"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AutoHyphens/>
        <w:spacing w:before="120" w:after="0" w:line="240" w:lineRule="auto"/>
        <w:rPr>
          <w:rFonts w:ascii="Times New Roman" w:eastAsia="SimSun" w:hAnsi="Times New Roman" w:cs="Times New Roman"/>
          <w:kern w:val="1"/>
          <w:sz w:val="24"/>
          <w:szCs w:val="24"/>
          <w:lang w:eastAsia="hi-IN" w:bidi="hi-IN"/>
        </w:rPr>
      </w:pPr>
      <w:r w:rsidRPr="007F15E5">
        <w:rPr>
          <w:rFonts w:ascii="Times New Roman" w:eastAsia="SimSun" w:hAnsi="Times New Roman" w:cs="Times New Roman"/>
          <w:b/>
          <w:kern w:val="1"/>
          <w:sz w:val="24"/>
          <w:szCs w:val="24"/>
          <w:lang w:eastAsia="hi-IN" w:bidi="hi-IN"/>
        </w:rPr>
        <w:t>Triggering event</w:t>
      </w:r>
      <w:r w:rsidRPr="007F15E5">
        <w:rPr>
          <w:rFonts w:ascii="Times New Roman" w:eastAsia="SimSun" w:hAnsi="Times New Roman" w:cs="Times New Roman"/>
          <w:kern w:val="1"/>
          <w:sz w:val="24"/>
          <w:szCs w:val="24"/>
          <w:lang w:eastAsia="hi-IN" w:bidi="hi-IN"/>
        </w:rPr>
        <w:t xml:space="preserve"> means an event that results in an individual becoming eligible for a Special Enrollment Period.  Triggering events are:</w:t>
      </w:r>
    </w:p>
    <w:p w:rsidR="00CD450F" w:rsidRPr="007F15E5" w:rsidRDefault="00CD450F" w:rsidP="00CD450F">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7F15E5">
        <w:rPr>
          <w:rFonts w:ascii="Times New Roman" w:eastAsia="Times New Roman" w:hAnsi="Times New Roman" w:cs="Times New Roman"/>
          <w:sz w:val="24"/>
          <w:szCs w:val="24"/>
        </w:rPr>
        <w:t>The date an Eligible Person loses eligibility for minimum essential coverage, or the Eligible Person’s Dependent loses eligibility for minimum essential coverage, including a loss of coverage resulting from the decertification of a qualified health plan by the marketplace.</w:t>
      </w:r>
    </w:p>
    <w:p w:rsidR="00CD450F" w:rsidRPr="007F15E5" w:rsidRDefault="00CD450F" w:rsidP="00CD450F">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7F15E5">
        <w:rPr>
          <w:rFonts w:ascii="Times New Roman" w:eastAsia="Times New Roman" w:hAnsi="Times New Roman" w:cs="Times New Roman"/>
          <w:sz w:val="24"/>
          <w:szCs w:val="24"/>
        </w:rPr>
        <w:t>The date a Dependent child’s coverage ends as a result of attaining age 26 whether or not the Dependent is eligible for continuing coverage in accordance with federal or state laws.</w:t>
      </w:r>
    </w:p>
    <w:p w:rsidR="00CD450F" w:rsidRPr="007F15E5" w:rsidRDefault="00CD450F" w:rsidP="00CD450F">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7F15E5">
        <w:rPr>
          <w:rFonts w:ascii="Times New Roman" w:eastAsia="Times New Roman" w:hAnsi="Times New Roman" w:cs="Times New Roman"/>
          <w:sz w:val="24"/>
          <w:szCs w:val="24"/>
        </w:rPr>
        <w:t>The date a Dependent child’s coverage under a parent’s group plan ends as a result of attaining age 31.</w:t>
      </w:r>
    </w:p>
    <w:p w:rsidR="00CD450F" w:rsidRPr="007F15E5" w:rsidRDefault="00CD450F" w:rsidP="00CD450F">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7F15E5">
        <w:rPr>
          <w:rFonts w:ascii="Times New Roman" w:eastAsia="Times New Roman" w:hAnsi="Times New Roman" w:cs="Times New Roman"/>
          <w:sz w:val="24"/>
          <w:szCs w:val="24"/>
        </w:rPr>
        <w:t>The effective date of a marketplace redetermination of an Eligible Person’s subsidy, including a determination that an Eligible Person is newly eligible or no longer eligible for a subsidy</w:t>
      </w:r>
      <w:r>
        <w:rPr>
          <w:rFonts w:ascii="Times New Roman" w:eastAsia="Times New Roman" w:hAnsi="Times New Roman" w:cs="Times New Roman"/>
          <w:sz w:val="24"/>
          <w:szCs w:val="24"/>
        </w:rPr>
        <w:t>] [</w:t>
      </w:r>
      <w:r w:rsidRPr="00FD6D48">
        <w:rPr>
          <w:rFonts w:ascii="Times New Roman" w:eastAsia="Times New Roman" w:hAnsi="Times New Roman" w:cs="Times New Roman"/>
          <w:i/>
          <w:sz w:val="24"/>
          <w:szCs w:val="24"/>
        </w:rPr>
        <w:t>Note to Carriers, use this first clause for Marketplace plans</w:t>
      </w:r>
      <w:r>
        <w:rPr>
          <w:rFonts w:ascii="Times New Roman" w:eastAsia="Times New Roman" w:hAnsi="Times New Roman" w:cs="Times New Roman"/>
          <w:sz w:val="24"/>
          <w:szCs w:val="24"/>
        </w:rPr>
        <w:t>]  [</w:t>
      </w:r>
      <w:r w:rsidRPr="007F15E5">
        <w:rPr>
          <w:rFonts w:ascii="Times New Roman" w:eastAsia="Times New Roman" w:hAnsi="Times New Roman" w:cs="Times New Roman"/>
          <w:sz w:val="24"/>
          <w:szCs w:val="24"/>
        </w:rPr>
        <w:t xml:space="preserve">The effective date of a marketplace redetermination that an Eligible Person </w:t>
      </w:r>
      <w:r>
        <w:rPr>
          <w:rFonts w:ascii="Times New Roman" w:eastAsia="Times New Roman" w:hAnsi="Times New Roman" w:cs="Times New Roman"/>
          <w:sz w:val="24"/>
          <w:szCs w:val="24"/>
        </w:rPr>
        <w:t xml:space="preserve">is </w:t>
      </w:r>
      <w:r w:rsidRPr="007F15E5">
        <w:rPr>
          <w:rFonts w:ascii="Times New Roman" w:eastAsia="Times New Roman" w:hAnsi="Times New Roman" w:cs="Times New Roman"/>
          <w:sz w:val="24"/>
          <w:szCs w:val="24"/>
        </w:rPr>
        <w:t>no longer eligible for a subsidy</w:t>
      </w:r>
      <w:r>
        <w:rPr>
          <w:rFonts w:ascii="Times New Roman" w:eastAsia="Times New Roman" w:hAnsi="Times New Roman" w:cs="Times New Roman"/>
          <w:sz w:val="24"/>
          <w:szCs w:val="24"/>
        </w:rPr>
        <w:t xml:space="preserve">]  </w:t>
      </w:r>
      <w:r w:rsidRPr="00FD6D48">
        <w:rPr>
          <w:rFonts w:ascii="Times New Roman" w:eastAsia="Times New Roman" w:hAnsi="Times New Roman" w:cs="Times New Roman"/>
          <w:i/>
          <w:sz w:val="24"/>
          <w:szCs w:val="24"/>
        </w:rPr>
        <w:t>Note to carriers for off-</w:t>
      </w:r>
      <w:r>
        <w:rPr>
          <w:rFonts w:ascii="Times New Roman" w:eastAsia="Times New Roman" w:hAnsi="Times New Roman" w:cs="Times New Roman"/>
          <w:i/>
          <w:sz w:val="24"/>
          <w:szCs w:val="24"/>
        </w:rPr>
        <w:t>M</w:t>
      </w:r>
      <w:r w:rsidRPr="00FD6D48">
        <w:rPr>
          <w:rFonts w:ascii="Times New Roman" w:eastAsia="Times New Roman" w:hAnsi="Times New Roman" w:cs="Times New Roman"/>
          <w:i/>
          <w:sz w:val="24"/>
          <w:szCs w:val="24"/>
        </w:rPr>
        <w:t>arketplace plans</w:t>
      </w:r>
      <w:r>
        <w:rPr>
          <w:rFonts w:ascii="Times New Roman" w:eastAsia="Times New Roman" w:hAnsi="Times New Roman" w:cs="Times New Roman"/>
          <w:sz w:val="24"/>
          <w:szCs w:val="24"/>
        </w:rPr>
        <w:t>.]</w:t>
      </w:r>
      <w:r w:rsidRPr="007F15E5">
        <w:rPr>
          <w:rFonts w:ascii="Times New Roman" w:eastAsia="Times New Roman" w:hAnsi="Times New Roman" w:cs="Times New Roman"/>
          <w:sz w:val="24"/>
          <w:szCs w:val="24"/>
        </w:rPr>
        <w:t>.</w:t>
      </w:r>
    </w:p>
    <w:p w:rsidR="00CD450F" w:rsidRDefault="00CD450F" w:rsidP="00CD450F">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7F15E5">
        <w:rPr>
          <w:rFonts w:ascii="Times New Roman" w:eastAsia="Times New Roman" w:hAnsi="Times New Roman" w:cs="Times New Roman"/>
          <w:sz w:val="24"/>
          <w:szCs w:val="24"/>
        </w:rPr>
        <w:t xml:space="preserve">The date an Eligible Person </w:t>
      </w:r>
      <w:r>
        <w:rPr>
          <w:rFonts w:ascii="Times New Roman" w:eastAsia="Times New Roman" w:hAnsi="Times New Roman" w:cs="Times New Roman"/>
          <w:sz w:val="24"/>
          <w:szCs w:val="24"/>
        </w:rPr>
        <w:t>gains or becomes</w:t>
      </w:r>
      <w:r w:rsidRPr="007F15E5">
        <w:rPr>
          <w:rFonts w:ascii="Times New Roman" w:eastAsia="Times New Roman" w:hAnsi="Times New Roman" w:cs="Times New Roman"/>
          <w:sz w:val="24"/>
          <w:szCs w:val="24"/>
        </w:rPr>
        <w:t xml:space="preserve"> a Dependent due to birth, adoption, placement for adoption, or placement in foster care</w:t>
      </w:r>
      <w:r>
        <w:rPr>
          <w:rFonts w:ascii="Times New Roman" w:eastAsia="Times New Roman" w:hAnsi="Times New Roman" w:cs="Times New Roman"/>
          <w:sz w:val="24"/>
          <w:szCs w:val="24"/>
        </w:rPr>
        <w:t>; only the Eligible Person and new Dependents qualify for a triggering event</w:t>
      </w:r>
      <w:r w:rsidRPr="007F15E5">
        <w:rPr>
          <w:rFonts w:ascii="Times New Roman" w:eastAsia="Times New Roman" w:hAnsi="Times New Roman" w:cs="Times New Roman"/>
          <w:sz w:val="24"/>
          <w:szCs w:val="24"/>
        </w:rPr>
        <w:t>.</w:t>
      </w:r>
    </w:p>
    <w:p w:rsidR="00CD450F" w:rsidRDefault="00CD450F" w:rsidP="00CD450F">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date an Eligible Person gains or becomes a Dependent due to marriage provided at least one spouse demonstrates having minimum essential coverage for one or more days during the 60 days preceding the date of marriage; only the spouses qualify for a triggering event.</w:t>
      </w:r>
    </w:p>
    <w:p w:rsidR="00CD450F" w:rsidRPr="002A3586" w:rsidRDefault="00CD450F" w:rsidP="00CD450F">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date NJFamilyCare determines an applicant who submitted an application during the Open Enrollment Period or during a Special Enrollment Period is ineligible </w:t>
      </w:r>
      <w:r w:rsidRPr="00FD6D48">
        <w:rPr>
          <w:rFonts w:ascii="Times New Roman" w:eastAsiaTheme="minorEastAsia" w:hAnsi="Times New Roman" w:cs="Times New Roman"/>
          <w:sz w:val="24"/>
          <w:szCs w:val="24"/>
        </w:rPr>
        <w:t>if that determination is made after the open enrollment period or special enrollment period ends</w:t>
      </w:r>
      <w:r w:rsidRPr="002A3586">
        <w:rPr>
          <w:rFonts w:ascii="Times New Roman" w:eastAsia="Times New Roman" w:hAnsi="Times New Roman" w:cs="Times New Roman"/>
          <w:sz w:val="24"/>
          <w:szCs w:val="24"/>
        </w:rPr>
        <w:t>.</w:t>
      </w:r>
    </w:p>
    <w:p w:rsidR="00CD450F" w:rsidRDefault="00CD450F" w:rsidP="00CD450F">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date an Eligible Person and his or her Dependent child(ren) who are victims of domestic abuse or spousal abandonment need to enroll for coverage apart from the perpetrator of the abuse or abandonment.</w:t>
      </w:r>
    </w:p>
    <w:p w:rsidR="00CD450F" w:rsidRPr="007F15E5" w:rsidRDefault="00CD450F" w:rsidP="00CD450F">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date an Eligible Person gains access to plans in New Jersey as a result of a permanent move provided the Eligible Person demonstrates having minimum essential coverage for one or more days during the 60 days preceding the permanent move.</w:t>
      </w:r>
    </w:p>
    <w:p w:rsidR="00CD450F" w:rsidRPr="007F15E5" w:rsidRDefault="00CD450F" w:rsidP="00CD450F">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7F15E5">
        <w:rPr>
          <w:rFonts w:ascii="Times New Roman" w:eastAsia="Times New Roman" w:hAnsi="Times New Roman" w:cs="Times New Roman"/>
          <w:sz w:val="24"/>
          <w:szCs w:val="24"/>
        </w:rPr>
        <w:t xml:space="preserve">The date of a marketplace </w:t>
      </w:r>
      <w:r>
        <w:rPr>
          <w:rFonts w:ascii="Times New Roman" w:eastAsia="Times New Roman" w:hAnsi="Times New Roman" w:cs="Times New Roman"/>
          <w:sz w:val="24"/>
          <w:szCs w:val="24"/>
        </w:rPr>
        <w:t xml:space="preserve">or Carrier </w:t>
      </w:r>
      <w:r w:rsidRPr="007F15E5">
        <w:rPr>
          <w:rFonts w:ascii="Times New Roman" w:eastAsia="Times New Roman" w:hAnsi="Times New Roman" w:cs="Times New Roman"/>
          <w:sz w:val="24"/>
          <w:szCs w:val="24"/>
        </w:rPr>
        <w:t>finding that it erroneously permitted or denied an Eligible Person enrollment in a qualified health plan.</w:t>
      </w:r>
    </w:p>
    <w:p w:rsidR="00CD450F" w:rsidRPr="007F15E5" w:rsidRDefault="00CD450F" w:rsidP="00CD450F">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7F15E5">
        <w:rPr>
          <w:rFonts w:ascii="Times New Roman" w:eastAsia="Times New Roman" w:hAnsi="Times New Roman" w:cs="Times New Roman"/>
          <w:sz w:val="24"/>
          <w:szCs w:val="24"/>
        </w:rPr>
        <w:t xml:space="preserve">The date of a court order that requires coverage for </w:t>
      </w:r>
      <w:r>
        <w:rPr>
          <w:rFonts w:ascii="Times New Roman" w:eastAsia="Times New Roman" w:hAnsi="Times New Roman" w:cs="Times New Roman"/>
          <w:sz w:val="24"/>
          <w:szCs w:val="24"/>
        </w:rPr>
        <w:t>a Dependent</w:t>
      </w:r>
      <w:r w:rsidRPr="007F15E5">
        <w:rPr>
          <w:rFonts w:ascii="Times New Roman" w:eastAsia="Times New Roman" w:hAnsi="Times New Roman" w:cs="Times New Roman"/>
          <w:sz w:val="24"/>
          <w:szCs w:val="24"/>
        </w:rPr>
        <w:t>.</w:t>
      </w:r>
    </w:p>
    <w:p w:rsidR="00CD450F" w:rsidRPr="007F15E5" w:rsidRDefault="00CD450F" w:rsidP="00CD450F">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bookmarkStart w:id="0" w:name="_GoBack"/>
      <w:r w:rsidRPr="007F15E5">
        <w:rPr>
          <w:rFonts w:ascii="Times New Roman" w:eastAsia="SimSun" w:hAnsi="Times New Roman" w:cs="Times New Roman"/>
          <w:kern w:val="1"/>
          <w:sz w:val="24"/>
          <w:szCs w:val="24"/>
          <w:lang w:eastAsia="hi-IN" w:bidi="hi-IN"/>
        </w:rPr>
        <w:t xml:space="preserve">The date the Eligible Person demonstrates to the marketplace </w:t>
      </w:r>
      <w:r>
        <w:rPr>
          <w:rFonts w:ascii="Times New Roman" w:eastAsia="SimSun" w:hAnsi="Times New Roman" w:cs="Times New Roman"/>
          <w:kern w:val="1"/>
          <w:sz w:val="24"/>
          <w:szCs w:val="24"/>
          <w:lang w:eastAsia="hi-IN" w:bidi="hi-IN"/>
        </w:rPr>
        <w:t xml:space="preserve">or a State regulatory agency </w:t>
      </w:r>
      <w:r w:rsidRPr="007F15E5">
        <w:rPr>
          <w:rFonts w:ascii="Times New Roman" w:eastAsia="SimSun" w:hAnsi="Times New Roman" w:cs="Times New Roman"/>
          <w:kern w:val="1"/>
          <w:sz w:val="24"/>
          <w:szCs w:val="24"/>
          <w:lang w:eastAsia="hi-IN" w:bidi="hi-IN"/>
        </w:rPr>
        <w:t xml:space="preserve">that </w:t>
      </w:r>
      <w:bookmarkEnd w:id="0"/>
      <w:r w:rsidRPr="007F15E5">
        <w:rPr>
          <w:rFonts w:ascii="Times New Roman" w:eastAsia="SimSun" w:hAnsi="Times New Roman" w:cs="Times New Roman"/>
          <w:kern w:val="1"/>
          <w:sz w:val="24"/>
          <w:szCs w:val="24"/>
          <w:lang w:eastAsia="hi-IN" w:bidi="hi-IN"/>
        </w:rPr>
        <w:t>the qualified health plan in which he or she is enrolled substantially violated a material provision of its contract in relation to the enrollee.</w:t>
      </w:r>
      <w:r w:rsidRPr="007F15E5">
        <w:rPr>
          <w:rFonts w:ascii="Times New Roman" w:eastAsia="Times New Roman" w:hAnsi="Times New Roman" w:cs="Times New Roman"/>
          <w:sz w:val="24"/>
          <w:szCs w:val="24"/>
        </w:rPr>
        <w:t xml:space="preserve"> </w:t>
      </w:r>
    </w:p>
    <w:p w:rsidR="00CD450F" w:rsidRPr="007F15E5" w:rsidRDefault="00CD450F" w:rsidP="00CD450F">
      <w:pPr>
        <w:spacing w:before="120"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Exception:  A loss of coverage resulting from nonpayment of premium, fraud or misrepresentation of material fact shall not be a Triggering Event.</w:t>
      </w:r>
    </w:p>
    <w:p w:rsidR="00CD450F" w:rsidRPr="007F15E5" w:rsidRDefault="00CD450F" w:rsidP="00CD450F">
      <w:pPr>
        <w:suppressLineNumbers/>
        <w:spacing w:after="0" w:line="240" w:lineRule="auto"/>
        <w:jc w:val="both"/>
        <w:rPr>
          <w:rFonts w:ascii="Times" w:eastAsia="Calibri" w:hAnsi="Times" w:cs="Times New Roman"/>
          <w:sz w:val="24"/>
          <w:szCs w:val="24"/>
        </w:rPr>
      </w:pPr>
    </w:p>
    <w:p w:rsidR="00CD450F" w:rsidRPr="007F15E5" w:rsidRDefault="00CD450F" w:rsidP="00CD450F">
      <w:pPr>
        <w:spacing w:before="120"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Note:  The terms minimum essential coverage, marketplace, qualified health plan and subsidy have the meanings set forth in N.J.A.C. 11:20-1.2.</w:t>
      </w:r>
    </w:p>
    <w:p w:rsidR="00CD450F" w:rsidRPr="007F15E5" w:rsidRDefault="00CD450F" w:rsidP="00CD450F">
      <w:pPr>
        <w:suppressLineNumbers/>
        <w:spacing w:after="0" w:line="240" w:lineRule="auto"/>
        <w:jc w:val="both"/>
        <w:rPr>
          <w:rFonts w:ascii="Times" w:eastAsia="Calibri" w:hAnsi="Times" w:cs="Times New Roman"/>
          <w:sz w:val="24"/>
          <w:szCs w:val="24"/>
        </w:rPr>
      </w:pPr>
    </w:p>
    <w:p w:rsidR="00CD450F" w:rsidRPr="007F15E5" w:rsidRDefault="00CD450F" w:rsidP="00CD450F">
      <w:pPr>
        <w:suppressLineNumber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Urgent Care</w:t>
      </w:r>
      <w:r w:rsidRPr="007F15E5">
        <w:rPr>
          <w:rFonts w:ascii="Times New Roman" w:eastAsia="Calibri" w:hAnsi="Times New Roman" w:cs="Times New Roman"/>
          <w:sz w:val="24"/>
          <w:szCs w:val="20"/>
        </w:rPr>
        <w:t xml:space="preserve"> means care for a non-life threatening condition that requires care by a Provider within 24 hours.  </w:t>
      </w:r>
    </w:p>
    <w:p w:rsidR="00CD450F" w:rsidRPr="007F15E5" w:rsidRDefault="00CD450F" w:rsidP="00CD450F">
      <w:pPr>
        <w:suppressLineNumbers/>
        <w:spacing w:after="0" w:line="240" w:lineRule="auto"/>
        <w:jc w:val="both"/>
        <w:rPr>
          <w:rFonts w:ascii="Times New Roman" w:eastAsia="Calibri" w:hAnsi="Times New Roman" w:cs="Times New Roman"/>
          <w:sz w:val="24"/>
          <w:szCs w:val="20"/>
        </w:rPr>
      </w:pPr>
    </w:p>
    <w:p w:rsidR="00CD450F" w:rsidRPr="007F15E5" w:rsidRDefault="00CD450F" w:rsidP="00CD450F">
      <w:pPr>
        <w:suppressLineNumber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  </w:t>
      </w: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sz w:val="24"/>
          <w:szCs w:val="20"/>
        </w:rPr>
        <w:t>[</w:t>
      </w:r>
      <w:r w:rsidRPr="007F15E5">
        <w:rPr>
          <w:rFonts w:ascii="Times" w:eastAsia="Calibri" w:hAnsi="Times" w:cs="Times New Roman"/>
          <w:b/>
          <w:sz w:val="24"/>
          <w:szCs w:val="20"/>
        </w:rPr>
        <w:t xml:space="preserve">We, Us, Our </w:t>
      </w:r>
      <w:r w:rsidRPr="007F15E5">
        <w:rPr>
          <w:rFonts w:ascii="Times" w:eastAsia="Calibri" w:hAnsi="Times" w:cs="Times New Roman"/>
          <w:sz w:val="24"/>
          <w:szCs w:val="20"/>
        </w:rPr>
        <w:t>and</w:t>
      </w:r>
      <w:r w:rsidRPr="007F15E5">
        <w:rPr>
          <w:rFonts w:ascii="Times" w:eastAsia="Calibri" w:hAnsi="Times" w:cs="Times New Roman"/>
          <w:b/>
          <w:sz w:val="24"/>
          <w:szCs w:val="20"/>
        </w:rPr>
        <w:t xml:space="preserve"> [Carrier] </w:t>
      </w:r>
      <w:r w:rsidRPr="007F15E5">
        <w:rPr>
          <w:rFonts w:ascii="Times" w:eastAsia="Calibri" w:hAnsi="Times" w:cs="Times New Roman"/>
          <w:sz w:val="24"/>
          <w:szCs w:val="20"/>
        </w:rPr>
        <w:t>mean</w:t>
      </w:r>
      <w:r w:rsidRPr="007F15E5">
        <w:rPr>
          <w:rFonts w:ascii="Times" w:eastAsia="Calibri" w:hAnsi="Times" w:cs="Times New Roman"/>
          <w:b/>
          <w:sz w:val="24"/>
          <w:szCs w:val="20"/>
        </w:rPr>
        <w:t xml:space="preserve"> </w:t>
      </w:r>
      <w:r w:rsidRPr="007F15E5">
        <w:rPr>
          <w:rFonts w:ascii="Times" w:eastAsia="Calibri" w:hAnsi="Times" w:cs="Times New Roman"/>
          <w:sz w:val="24"/>
          <w:szCs w:val="20"/>
        </w:rPr>
        <w:t>[Carrier].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t>
      </w:r>
      <w:r w:rsidRPr="007F15E5">
        <w:rPr>
          <w:rFonts w:ascii="Times" w:eastAsia="Calibri" w:hAnsi="Times" w:cs="Times New Roman"/>
          <w:b/>
          <w:sz w:val="24"/>
          <w:szCs w:val="20"/>
        </w:rPr>
        <w:t>You, Your and Yours</w:t>
      </w:r>
      <w:r w:rsidRPr="007F15E5">
        <w:rPr>
          <w:rFonts w:ascii="Times" w:eastAsia="Calibri" w:hAnsi="Times" w:cs="Times New Roman"/>
          <w:sz w:val="24"/>
          <w:szCs w:val="20"/>
        </w:rPr>
        <w:t xml:space="preserve"> mean the Policyholder and/or any Covered Person, as the context in which the term is used suggests</w:t>
      </w:r>
      <w:r w:rsidRPr="007F15E5">
        <w:rPr>
          <w:rFonts w:ascii="Times" w:eastAsia="Calibri" w:hAnsi="Times" w:cs="Times New Roman"/>
          <w:b/>
          <w:sz w:val="24"/>
          <w:szCs w:val="20"/>
        </w:rPr>
        <w:t>.]</w:t>
      </w:r>
    </w:p>
    <w:p w:rsidR="00CD450F" w:rsidRPr="007F15E5" w:rsidRDefault="00CD450F" w:rsidP="00CD450F">
      <w:pPr>
        <w:spacing w:after="0" w:line="240" w:lineRule="auto"/>
        <w:jc w:val="both"/>
        <w:rPr>
          <w:rFonts w:ascii="Times New Roman" w:eastAsia="Calibri" w:hAnsi="Times New Roman" w:cs="Times New Roman"/>
          <w:sz w:val="24"/>
          <w:szCs w:val="20"/>
          <w:u w:val="single"/>
        </w:rPr>
      </w:pPr>
      <w:r w:rsidRPr="007F15E5">
        <w:rPr>
          <w:rFonts w:ascii="Times New Roman" w:eastAsia="Calibri" w:hAnsi="Times New Roman" w:cs="Times New Roman"/>
          <w:b/>
          <w:sz w:val="24"/>
          <w:szCs w:val="20"/>
          <w:u w:val="single"/>
        </w:rPr>
        <w:br w:type="page"/>
      </w:r>
      <w:r w:rsidRPr="007F15E5">
        <w:rPr>
          <w:rFonts w:ascii="Times New Roman" w:eastAsia="Calibri" w:hAnsi="Times New Roman" w:cs="Times New Roman"/>
          <w:b/>
          <w:sz w:val="24"/>
          <w:szCs w:val="20"/>
          <w:u w:val="single"/>
        </w:rPr>
        <w:lastRenderedPageBreak/>
        <w:t>ELIGIBILITY</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u w:val="single"/>
        </w:rPr>
      </w:pPr>
      <w:r w:rsidRPr="007F15E5">
        <w:rPr>
          <w:rFonts w:ascii="Times New Roman" w:eastAsia="Calibri" w:hAnsi="Times New Roman" w:cs="Times New Roman"/>
          <w:b/>
          <w:sz w:val="24"/>
          <w:szCs w:val="20"/>
          <w:u w:val="single"/>
        </w:rPr>
        <w:t>Types of Coverage</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 Policyholder who completes an application for coverage may elect coverage just for him/her self or may add one or more eligible Dependents for coverage.  The possible types of coverage are listed below.</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numPr>
          <w:ilvl w:val="0"/>
          <w:numId w:val="86"/>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Single Coverage</w:t>
      </w:r>
      <w:r w:rsidRPr="007F15E5">
        <w:rPr>
          <w:rFonts w:ascii="Times New Roman" w:eastAsia="Calibri" w:hAnsi="Times New Roman" w:cs="Times New Roman"/>
          <w:sz w:val="24"/>
          <w:szCs w:val="20"/>
        </w:rPr>
        <w:t xml:space="preserve"> - coverage under this Policy for only one person.</w:t>
      </w:r>
    </w:p>
    <w:p w:rsidR="00CD450F" w:rsidRPr="007F15E5" w:rsidRDefault="00CD450F" w:rsidP="00CD450F">
      <w:pPr>
        <w:numPr>
          <w:ilvl w:val="0"/>
          <w:numId w:val="86"/>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Family Coverage</w:t>
      </w:r>
      <w:r w:rsidRPr="007F15E5">
        <w:rPr>
          <w:rFonts w:ascii="Times New Roman" w:eastAsia="Calibri" w:hAnsi="Times New Roman" w:cs="Times New Roman"/>
          <w:sz w:val="24"/>
          <w:szCs w:val="20"/>
        </w:rPr>
        <w:t xml:space="preserve"> - coverage under this Policy for You, Your Spouse and Your Dependent Child(ren)</w:t>
      </w:r>
    </w:p>
    <w:p w:rsidR="00CD450F" w:rsidRPr="007F15E5" w:rsidRDefault="00CD450F" w:rsidP="00CD450F">
      <w:pPr>
        <w:numPr>
          <w:ilvl w:val="0"/>
          <w:numId w:val="86"/>
        </w:num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Adult and Child(ren) Coverage -</w:t>
      </w:r>
      <w:r w:rsidRPr="007F15E5">
        <w:rPr>
          <w:rFonts w:ascii="Times New Roman" w:eastAsia="Calibri" w:hAnsi="Times New Roman" w:cs="Times New Roman"/>
          <w:sz w:val="24"/>
          <w:szCs w:val="20"/>
        </w:rPr>
        <w:t xml:space="preserve"> coverage under this Policy for You and Your Dependent Child(ren) [or coverage for multiple children residing within the same residence who share a common legal guardian, or for when there exists a valid support order requiring health benefit coverage whether or not there is an adult who will be provided coverage].</w:t>
      </w:r>
    </w:p>
    <w:p w:rsidR="00CD450F" w:rsidRPr="007F15E5" w:rsidRDefault="00CD450F" w:rsidP="00CD450F">
      <w:pPr>
        <w:numPr>
          <w:ilvl w:val="0"/>
          <w:numId w:val="86"/>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[Single and Spouse] [Two Adults] Coverage</w:t>
      </w:r>
      <w:r w:rsidRPr="007F15E5">
        <w:rPr>
          <w:rFonts w:ascii="Times New Roman" w:eastAsia="Calibri" w:hAnsi="Times New Roman" w:cs="Times New Roman"/>
          <w:sz w:val="24"/>
          <w:szCs w:val="20"/>
        </w:rPr>
        <w:t xml:space="preserve"> - coverage under this Policy for You and Your Spouse.</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u w:val="single"/>
        </w:rPr>
      </w:pPr>
      <w:r w:rsidRPr="007F15E5">
        <w:rPr>
          <w:rFonts w:ascii="Times New Roman" w:eastAsia="Calibri" w:hAnsi="Times New Roman" w:cs="Times New Roman"/>
          <w:b/>
          <w:sz w:val="24"/>
          <w:szCs w:val="20"/>
          <w:u w:val="single"/>
        </w:rPr>
        <w:t>Who is Eligible</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The Policyholder</w:t>
      </w:r>
      <w:r w:rsidRPr="007F15E5">
        <w:rPr>
          <w:rFonts w:ascii="Times New Roman" w:eastAsia="Calibri" w:hAnsi="Times New Roman" w:cs="Times New Roman"/>
          <w:sz w:val="24"/>
          <w:szCs w:val="20"/>
        </w:rPr>
        <w:t xml:space="preserve"> -You, if You are an Eligible Person.</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Spouse</w:t>
      </w:r>
      <w:r w:rsidRPr="007F15E5">
        <w:rPr>
          <w:rFonts w:ascii="Times New Roman" w:eastAsia="Calibri" w:hAnsi="Times New Roman" w:cs="Times New Roman"/>
          <w:sz w:val="24"/>
          <w:szCs w:val="20"/>
        </w:rPr>
        <w:t xml:space="preserve"> - Your Spouse who is an Eligible Person </w:t>
      </w:r>
      <w:r w:rsidRPr="007F15E5">
        <w:rPr>
          <w:rFonts w:ascii="Times New Roman" w:eastAsia="Calibri" w:hAnsi="Times New Roman" w:cs="Times New Roman"/>
          <w:b/>
          <w:sz w:val="24"/>
          <w:szCs w:val="20"/>
        </w:rPr>
        <w:t>except:</w:t>
      </w:r>
      <w:r w:rsidRPr="007F15E5">
        <w:rPr>
          <w:rFonts w:ascii="Times New Roman" w:eastAsia="Calibri" w:hAnsi="Times New Roman" w:cs="Times New Roman"/>
          <w:sz w:val="24"/>
          <w:szCs w:val="20"/>
        </w:rPr>
        <w:t xml:space="preserve"> a Spouse need not be a Resident [but must be a U.S. Citizen, National or lawfully present in the </w:t>
      </w:r>
      <w:smartTag w:uri="urn:schemas-microsoft-com:office:smarttags" w:element="place">
        <w:smartTag w:uri="urn:schemas-microsoft-com:office:smarttags" w:element="country-region">
          <w:r w:rsidRPr="007F15E5">
            <w:rPr>
              <w:rFonts w:ascii="Times New Roman" w:eastAsia="Calibri" w:hAnsi="Times New Roman" w:cs="Times New Roman"/>
              <w:sz w:val="24"/>
              <w:szCs w:val="20"/>
            </w:rPr>
            <w:t>United States</w:t>
          </w:r>
        </w:smartTag>
      </w:smartTag>
      <w:r w:rsidRPr="007F15E5">
        <w:rPr>
          <w:rFonts w:ascii="Times New Roman" w:eastAsia="Calibri" w:hAnsi="Times New Roman" w:cs="Times New Roman"/>
          <w:sz w:val="24"/>
          <w:szCs w:val="20"/>
        </w:rPr>
        <w:t>].</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Child</w:t>
      </w:r>
      <w:r w:rsidRPr="007F15E5">
        <w:rPr>
          <w:rFonts w:ascii="Times New Roman" w:eastAsia="Calibri" w:hAnsi="Times New Roman" w:cs="Times New Roman"/>
          <w:sz w:val="24"/>
          <w:szCs w:val="20"/>
        </w:rPr>
        <w:t xml:space="preserve"> - Your child who is an Eligible Person and who qualifies as a Dependent, as defined in this Policy, </w:t>
      </w:r>
      <w:r w:rsidRPr="007F15E5">
        <w:rPr>
          <w:rFonts w:ascii="Times New Roman" w:eastAsia="Calibri" w:hAnsi="Times New Roman" w:cs="Times New Roman"/>
          <w:b/>
          <w:sz w:val="24"/>
          <w:szCs w:val="20"/>
        </w:rPr>
        <w:t>except</w:t>
      </w:r>
      <w:r w:rsidRPr="007F15E5">
        <w:rPr>
          <w:rFonts w:ascii="Times New Roman" w:eastAsia="Calibri" w:hAnsi="Times New Roman" w:cs="Times New Roman"/>
          <w:sz w:val="24"/>
          <w:szCs w:val="20"/>
        </w:rPr>
        <w:t>: a</w:t>
      </w:r>
      <w:r w:rsidRPr="007F15E5">
        <w:rPr>
          <w:rFonts w:ascii="Times New Roman" w:eastAsia="Calibri" w:hAnsi="Times New Roman" w:cs="Times New Roman"/>
          <w:b/>
          <w:sz w:val="24"/>
          <w:szCs w:val="20"/>
        </w:rPr>
        <w:t xml:space="preserve"> </w:t>
      </w:r>
      <w:r w:rsidRPr="007F15E5">
        <w:rPr>
          <w:rFonts w:ascii="Times New Roman" w:eastAsia="Calibri" w:hAnsi="Times New Roman" w:cs="Times New Roman"/>
          <w:sz w:val="24"/>
          <w:szCs w:val="20"/>
        </w:rPr>
        <w:t>child need not be a Resident [but must be a U.S. Citizen, National or lawfully present in the United States].</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You may have an unmarried child with a mental or physical handicap, or developmental disability, who is incapable of earning a living.  Subject to all of the terms of this section and the Policy, such a child may stay eligible for Dependent health benefits past this Policy’s age 26 limit for eligible Dependents.</w:t>
      </w:r>
    </w:p>
    <w:p w:rsidR="00CD450F" w:rsidRPr="007F15E5" w:rsidRDefault="00CD450F" w:rsidP="00CD450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p>
    <w:p w:rsidR="00CD450F" w:rsidRPr="007F15E5" w:rsidRDefault="00CD450F" w:rsidP="00CD450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 child will stay eligible as long as the child is and remains unmarried and incapable of earning a living, if: a) the child's condition started before he or she reached this Policy’s age limit; b) the child became covered under this Policy or any other policy or contract before the child reached the age limit and stayed continuously covered or covered after reaching such limit; and c) the child depends on You for most of his or her support and maintenance.</w:t>
      </w:r>
    </w:p>
    <w:p w:rsidR="00CD450F" w:rsidRPr="007F15E5" w:rsidRDefault="00CD450F" w:rsidP="00CD450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rsidR="00CD450F" w:rsidRPr="007F15E5" w:rsidRDefault="00CD450F" w:rsidP="00CD450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 child's coverage ends when Your coverage ends.</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In order to obtain and continue health care coverage with Us, the Covered Person, who is not covered as either a Dependent Spouse or as a Dependent child, must be a Resident [and a U.S. </w:t>
      </w:r>
      <w:r w:rsidRPr="007F15E5">
        <w:rPr>
          <w:rFonts w:ascii="Times New Roman" w:eastAsia="Calibri" w:hAnsi="Times New Roman" w:cs="Times New Roman"/>
          <w:sz w:val="24"/>
          <w:szCs w:val="20"/>
        </w:rPr>
        <w:lastRenderedPageBreak/>
        <w:t xml:space="preserve">Citizen, National or lawfully present in the United States].  We reserve the right to require proof that such Covered Person is a Resident [and a U.S. Citizen, National or lawfully present in the </w:t>
      </w:r>
      <w:smartTag w:uri="urn:schemas-microsoft-com:office:smarttags" w:element="place">
        <w:smartTag w:uri="urn:schemas-microsoft-com:office:smarttags" w:element="country-region">
          <w:r w:rsidRPr="007F15E5">
            <w:rPr>
              <w:rFonts w:ascii="Times New Roman" w:eastAsia="Calibri" w:hAnsi="Times New Roman" w:cs="Times New Roman"/>
              <w:sz w:val="24"/>
              <w:szCs w:val="20"/>
            </w:rPr>
            <w:t>United States</w:t>
          </w:r>
        </w:smartTag>
      </w:smartTag>
      <w:r w:rsidRPr="007F15E5">
        <w:rPr>
          <w:rFonts w:ascii="Times New Roman" w:eastAsia="Calibri" w:hAnsi="Times New Roman" w:cs="Times New Roman"/>
          <w:sz w:val="24"/>
          <w:szCs w:val="20"/>
        </w:rPr>
        <w:t>].</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b/>
          <w:sz w:val="24"/>
          <w:szCs w:val="20"/>
        </w:rPr>
        <w:t>Adding dependents to this Policy</w:t>
      </w:r>
    </w:p>
    <w:p w:rsidR="00CD450F" w:rsidRPr="007F15E5" w:rsidRDefault="00CD450F" w:rsidP="00CD450F">
      <w:pPr>
        <w:suppressAutoHyphens/>
        <w:spacing w:after="0" w:line="240" w:lineRule="auto"/>
        <w:jc w:val="both"/>
        <w:rPr>
          <w:rFonts w:ascii="Times New Roman" w:eastAsia="Calibri" w:hAnsi="Times New Roman" w:cs="Times New Roman"/>
          <w:b/>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Spouse</w:t>
      </w:r>
      <w:r w:rsidRPr="007F15E5">
        <w:rPr>
          <w:rFonts w:ascii="Times New Roman" w:eastAsia="Calibri"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In case of a court order, coverage of a spouse as required by a court order will be effective as of the date specified in the court order.  </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 xml:space="preserve">Newborn Children - </w:t>
      </w:r>
      <w:r w:rsidRPr="007F15E5">
        <w:rPr>
          <w:rFonts w:ascii="Times New Roman" w:eastAsia="Calibri" w:hAnsi="Times New Roman" w:cs="Times New Roman"/>
          <w:sz w:val="24"/>
          <w:szCs w:val="20"/>
        </w:rPr>
        <w:t xml:space="preserve">We will cover Your newborn child for 31 days from the date of birth without additional premium.  Coverage may be continued beyond such 31-day period as stated below: </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You must: a) give written notice to enroll the newborn child; and b) pay any additional premium required for Dependent child coverage within 60 days after the date of birth for coverage to continue beyond the initial 31 days.</w:t>
      </w:r>
    </w:p>
    <w:p w:rsidR="00CD450F" w:rsidRPr="007F15E5" w:rsidRDefault="00CD450F" w:rsidP="00CD450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If the notice is not given and the premium is not paid within such 60-day period, the newborn child’s coverage will end at the end of such 31-day period.  You may apply for coverage for the child during an Annual Open Enrollment Period or during any applicable Special Enrollment Period.</w:t>
      </w:r>
    </w:p>
    <w:p w:rsidR="00CD450F" w:rsidRPr="007F15E5" w:rsidRDefault="00CD450F" w:rsidP="00CD450F">
      <w:pPr>
        <w:suppressAutoHyphens/>
        <w:spacing w:after="0" w:line="240" w:lineRule="auto"/>
        <w:jc w:val="both"/>
        <w:rPr>
          <w:rFonts w:ascii="Times New Roman" w:eastAsia="Calibri" w:hAnsi="Times New Roman" w:cs="Times New Roman"/>
          <w:b/>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Child Dependent</w:t>
      </w:r>
      <w:r w:rsidRPr="007F15E5">
        <w:rPr>
          <w:rFonts w:ascii="Times New Roman" w:eastAsia="Calibri"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In case of a court order, coverage of a child dependent as required by a court order will be effective as of the date specified in the court order.  </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lastRenderedPageBreak/>
        <w:t xml:space="preserve">If You do not submit an application within 60 days of the date the child is first eligible, You may apply to add coverage for the child during an Annual Open Enrollment Period or during an applicable Special Enrollment Period.  </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 xml:space="preserve">Please note:  </w:t>
      </w:r>
      <w:r w:rsidRPr="007F15E5">
        <w:rPr>
          <w:rFonts w:ascii="Times New Roman" w:eastAsia="Calibri" w:hAnsi="Times New Roman" w:cs="Times New Roman"/>
          <w:sz w:val="24"/>
          <w:szCs w:val="20"/>
        </w:rPr>
        <w:t>A Child born to Your child Dependent is not covered under this Policy unless the child is eligible to be covered as Your Dependent, as defined.</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PREFERRED PROVIDER ORGANIZATION PROVISIONS</w:t>
      </w:r>
    </w:p>
    <w:p w:rsidR="00CD450F" w:rsidRPr="007F15E5" w:rsidRDefault="00CD450F" w:rsidP="00CD450F">
      <w:pPr>
        <w:suppressLineNumbers/>
        <w:spacing w:after="0" w:line="240" w:lineRule="auto"/>
        <w:jc w:val="both"/>
        <w:rPr>
          <w:rFonts w:ascii="Times" w:eastAsia="Calibri" w:hAnsi="Times" w:cs="Times New Roman"/>
          <w:b/>
          <w:sz w:val="20"/>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XYZ Health Care Network, and the [Carrier]</w:t>
      </w:r>
    </w:p>
    <w:p w:rsidR="00CD450F" w:rsidRPr="007F15E5" w:rsidRDefault="00CD450F" w:rsidP="00CD450F">
      <w:pPr>
        <w:suppressLineNumbers/>
        <w:spacing w:after="0" w:line="240" w:lineRule="auto"/>
        <w:jc w:val="both"/>
        <w:rPr>
          <w:rFonts w:ascii="Times" w:eastAsia="Calibri" w:hAnsi="Times" w:cs="Times New Roman"/>
          <w:sz w:val="20"/>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up-to-date lists will be furnished automatically, without charge.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Use of the network is strictly voluntary, but We generally pay a higher level of benefits for most covered services and supplies furnished to a Covered Person by [XYZ Health Care Network].  Conversely, We generally pay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Us.    The Covered Person will receive an explanation of any insurance payments made by this Policy.  And if there is any balance due, the [XYZ Health Care Network] Practitioner or Facility will bill him or her directly.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This Policy also has utilization review features.  See the </w:t>
      </w:r>
      <w:r w:rsidRPr="007F15E5">
        <w:rPr>
          <w:rFonts w:ascii="Times" w:eastAsia="Calibri" w:hAnsi="Times" w:cs="Times New Roman"/>
          <w:b/>
          <w:sz w:val="24"/>
          <w:szCs w:val="20"/>
        </w:rPr>
        <w:t>Utilization Review Features</w:t>
      </w:r>
      <w:r w:rsidRPr="007F15E5">
        <w:rPr>
          <w:rFonts w:ascii="Times" w:eastAsia="Calibri" w:hAnsi="Times" w:cs="Times New Roman"/>
          <w:sz w:val="24"/>
          <w:szCs w:val="20"/>
        </w:rPr>
        <w:t xml:space="preserve"> section for details.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What We pay is subject to all the terms of this Policy.  You should read Your Policy carefully and keep it available when consulting a Practitioner.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See the Schedule for specific benefit levels, payment rates and payment limits.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If You have any questions after reading Your Policy, You should call Us.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[Carrier’s] Network are compensated, please call Us at [telephone number] or write [address].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t>
      </w:r>
      <w:r w:rsidRPr="007F15E5">
        <w:rPr>
          <w:rFonts w:ascii="Times" w:eastAsia="Calibri" w:hAnsi="Times" w:cs="Times New Roman"/>
          <w:b/>
          <w:sz w:val="24"/>
          <w:szCs w:val="20"/>
        </w:rPr>
        <w:t>Note</w:t>
      </w:r>
      <w:r w:rsidRPr="007F15E5">
        <w:rPr>
          <w:rFonts w:ascii="Times" w:eastAsia="Calibri" w:hAnsi="Times" w:cs="Times New Roman"/>
          <w:sz w:val="24"/>
          <w:szCs w:val="20"/>
        </w:rPr>
        <w:t>: Used only if coverage is offered as a PPO.]</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POINT OF SERVICE PROVISIONS</w:t>
      </w:r>
    </w:p>
    <w:p w:rsidR="00CD450F" w:rsidRPr="007F15E5" w:rsidRDefault="00CD450F" w:rsidP="00CD450F">
      <w:pPr>
        <w:suppressLineNumbers/>
        <w:tabs>
          <w:tab w:val="left" w:pos="1820"/>
        </w:tabs>
        <w:spacing w:after="0" w:line="240" w:lineRule="auto"/>
        <w:jc w:val="both"/>
        <w:rPr>
          <w:rFonts w:ascii="Times" w:eastAsia="Calibri" w:hAnsi="Times" w:cs="Times New Roman"/>
          <w:i/>
          <w:sz w:val="24"/>
          <w:szCs w:val="20"/>
        </w:rPr>
      </w:pPr>
      <w:r w:rsidRPr="007F15E5">
        <w:rPr>
          <w:rFonts w:ascii="Times" w:eastAsia="Calibri" w:hAnsi="Times" w:cs="Times New Roman"/>
          <w:i/>
          <w:sz w:val="24"/>
          <w:szCs w:val="20"/>
        </w:rPr>
        <w:t>[Use if referral is required.]</w:t>
      </w: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Definitions</w:t>
      </w:r>
    </w:p>
    <w:p w:rsidR="00CD450F" w:rsidRPr="007F15E5" w:rsidRDefault="00CD450F" w:rsidP="00CD450F">
      <w:pPr>
        <w:numPr>
          <w:ilvl w:val="0"/>
          <w:numId w:val="9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Primary Care Provider</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(PCP) means the Practitioner the Covered Person selects to supervise and coordinate his or her health care in the [XYZ] Provider Organization.  We will supply the Covered Person with a list of PCPs who are members of the [XYZ] Provider Organization.</w:t>
      </w:r>
    </w:p>
    <w:p w:rsidR="00CD450F" w:rsidRPr="007F15E5" w:rsidRDefault="00CD450F" w:rsidP="00CD450F">
      <w:pPr>
        <w:numPr>
          <w:ilvl w:val="0"/>
          <w:numId w:val="9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Provider Organization</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w:t>
      </w:r>
      <w:smartTag w:uri="urn:schemas-microsoft-com:office:smarttags" w:element="place">
        <w:r w:rsidRPr="007F15E5">
          <w:rPr>
            <w:rFonts w:ascii="Times" w:eastAsia="Calibri" w:hAnsi="Times" w:cs="Times New Roman"/>
            <w:sz w:val="24"/>
            <w:szCs w:val="20"/>
          </w:rPr>
          <w:t>PO</w:t>
        </w:r>
      </w:smartTag>
      <w:r w:rsidRPr="007F15E5">
        <w:rPr>
          <w:rFonts w:ascii="Times" w:eastAsia="Calibri" w:hAnsi="Times" w:cs="Times New Roman"/>
          <w:sz w:val="24"/>
          <w:szCs w:val="20"/>
        </w:rPr>
        <w:t>) means a network of health care Providers located in a Covered Person's Service Area.</w:t>
      </w:r>
    </w:p>
    <w:p w:rsidR="00CD450F" w:rsidRPr="007F15E5" w:rsidRDefault="00CD450F" w:rsidP="00CD450F">
      <w:pPr>
        <w:numPr>
          <w:ilvl w:val="0"/>
          <w:numId w:val="9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Network Benefits</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 xml:space="preserve">mean the benefits shown in the Schedule which are provided if the Primary Care Provider provides care, treatment, services, and supplies to the Covered Person or if the Primary Care Provider refers the Covered Person to another Provider for such care, treatment, services, and supplies. [Network benefits are shown as [Tier 1] and [Tier 2].]  </w:t>
      </w:r>
    </w:p>
    <w:p w:rsidR="00CD450F" w:rsidRPr="007F15E5" w:rsidRDefault="00CD450F" w:rsidP="00CD450F">
      <w:pPr>
        <w:numPr>
          <w:ilvl w:val="0"/>
          <w:numId w:val="9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Non-Network Benefits</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mean the benefits shown in the Schedule which are provided if the Primary Care Provider does not authorize the care, treatment, services, and supplies.</w:t>
      </w:r>
    </w:p>
    <w:p w:rsidR="00CD450F" w:rsidRPr="007F15E5" w:rsidRDefault="00CD450F" w:rsidP="00CD450F">
      <w:pPr>
        <w:numPr>
          <w:ilvl w:val="0"/>
          <w:numId w:val="9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Service Area</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means the geographical area which is served by the Practitioners in the [XYZ] Provider Organization.</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Provider Organization (</w:t>
      </w:r>
      <w:smartTag w:uri="urn:schemas-microsoft-com:office:smarttags" w:element="place">
        <w:r w:rsidRPr="007F15E5">
          <w:rPr>
            <w:rFonts w:ascii="Times" w:eastAsia="Calibri" w:hAnsi="Times" w:cs="Times New Roman"/>
            <w:b/>
            <w:sz w:val="24"/>
            <w:szCs w:val="20"/>
          </w:rPr>
          <w:t>PO</w:t>
        </w:r>
      </w:smartTag>
      <w:r w:rsidRPr="007F15E5">
        <w:rPr>
          <w:rFonts w:ascii="Times" w:eastAsia="Calibri" w:hAnsi="Times" w:cs="Times New Roman"/>
          <w:b/>
          <w:sz w:val="24"/>
          <w:szCs w:val="20"/>
        </w:rPr>
        <w: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Provider Organization for the Policy is the [XYZ] Provider Organization.  The Policy requires that the Covered Person use the services of a PCP, or be referred for services by a PCP, in order to receive Network Benefits.  The Covered Person will have access to up-to date lists of [XYZ] PO Providers.  </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The Primary Care Provider (PCP)</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7F15E5">
          <w:rPr>
            <w:rFonts w:ascii="Times" w:eastAsia="Calibri" w:hAnsi="Times" w:cs="Times New Roman"/>
            <w:sz w:val="24"/>
            <w:szCs w:val="20"/>
          </w:rPr>
          <w:t>PO</w:t>
        </w:r>
      </w:smartTag>
      <w:r w:rsidRPr="007F15E5">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provide Network Benefits for covered services and supplies furnished to a Covered Person when authorized by his or her PCP.  We pay Non-Network Benefits when covered services and supplies are not authorized by the PCP.  However,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sz w:val="24"/>
          <w:szCs w:val="20"/>
        </w:rPr>
        <w:t xml:space="preserve">If services or supplies are obtained from [XYZ] Providers even though they are not authorized by the PCP, the Covered Person will be eligible for Non-Network Benefits although the [XYZ] </w:t>
      </w:r>
      <w:r w:rsidRPr="007F15E5">
        <w:rPr>
          <w:rFonts w:ascii="Times" w:eastAsia="Calibri" w:hAnsi="Times" w:cs="Times New Roman"/>
          <w:sz w:val="24"/>
          <w:szCs w:val="20"/>
        </w:rPr>
        <w:lastRenderedPageBreak/>
        <w:t xml:space="preserve">provider’s charges and the Covered Person’s liability are limited to the negotiated fee for the service or supply.  </w:t>
      </w:r>
      <w:r w:rsidRPr="007F15E5">
        <w:rPr>
          <w:rFonts w:ascii="Times" w:eastAsia="Calibri" w:hAnsi="Times" w:cs="Times New Roman"/>
          <w:b/>
          <w:sz w:val="24"/>
          <w:szCs w:val="20"/>
        </w:rPr>
        <w:t>]</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7F15E5">
          <w:rPr>
            <w:rFonts w:ascii="Times" w:eastAsia="Calibri" w:hAnsi="Times" w:cs="Times New Roman"/>
            <w:sz w:val="24"/>
            <w:szCs w:val="20"/>
          </w:rPr>
          <w:t>PO</w:t>
        </w:r>
      </w:smartTag>
      <w:r w:rsidRPr="007F15E5">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 Covered Person may use the services of a [XYZ] PO gynecologist for non-surgical gynecological care and routine pregnancy care without Referral from </w:t>
      </w:r>
      <w:r>
        <w:rPr>
          <w:rFonts w:ascii="Times" w:eastAsia="Calibri" w:hAnsi="Times" w:cs="Times New Roman"/>
          <w:sz w:val="24"/>
          <w:szCs w:val="20"/>
        </w:rPr>
        <w:t>the</w:t>
      </w:r>
      <w:r w:rsidRPr="007F15E5">
        <w:rPr>
          <w:rFonts w:ascii="Times" w:eastAsia="Calibri" w:hAnsi="Times" w:cs="Times New Roman"/>
          <w:sz w:val="24"/>
          <w:szCs w:val="20"/>
        </w:rPr>
        <w:t xml:space="preserve"> PCP.  </w:t>
      </w:r>
      <w:r>
        <w:rPr>
          <w:rFonts w:ascii="Times" w:eastAsia="Calibri" w:hAnsi="Times" w:cs="Times New Roman"/>
          <w:sz w:val="24"/>
          <w:szCs w:val="20"/>
        </w:rPr>
        <w:t>The Covered Person</w:t>
      </w:r>
      <w:r w:rsidRPr="007F15E5">
        <w:rPr>
          <w:rFonts w:ascii="Times" w:eastAsia="Calibri" w:hAnsi="Times" w:cs="Times New Roman"/>
          <w:sz w:val="24"/>
          <w:szCs w:val="20"/>
        </w:rPr>
        <w:t xml:space="preserve"> must obtain authorization from </w:t>
      </w:r>
      <w:r>
        <w:rPr>
          <w:rFonts w:ascii="Times" w:eastAsia="Calibri" w:hAnsi="Times" w:cs="Times New Roman"/>
          <w:sz w:val="24"/>
          <w:szCs w:val="20"/>
        </w:rPr>
        <w:t>the</w:t>
      </w:r>
      <w:r w:rsidRPr="007F15E5">
        <w:rPr>
          <w:rFonts w:ascii="Times" w:eastAsia="Calibri" w:hAnsi="Times" w:cs="Times New Roman"/>
          <w:sz w:val="24"/>
          <w:szCs w:val="20"/>
        </w:rPr>
        <w:t xml:space="preserve"> PCP for other services.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Non-Network Services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w:t>
      </w:r>
      <w:r w:rsidRPr="007F15E5">
        <w:rPr>
          <w:rFonts w:ascii="Times" w:eastAsia="Calibri" w:hAnsi="Times" w:cs="Times New Roman"/>
          <w:b/>
          <w:i/>
          <w:sz w:val="24"/>
          <w:szCs w:val="20"/>
        </w:rPr>
        <w:t>Exception</w:t>
      </w:r>
      <w:r w:rsidRPr="007F15E5">
        <w:rPr>
          <w:rFonts w:ascii="Times" w:eastAsia="Calibri" w:hAnsi="Times" w:cs="Times New Roman"/>
          <w:sz w:val="24"/>
          <w:szCs w:val="20"/>
        </w:rPr>
        <w:t xml:space="preserve">:  If a Covered Person is admitted to a Network Facility by a Non-Network Provider, the Network Facility will nevertheless be paid Network benefits.  </w:t>
      </w:r>
    </w:p>
    <w:p w:rsidR="00CD450F" w:rsidRPr="007F15E5" w:rsidRDefault="00CD450F" w:rsidP="00CD450F">
      <w:pPr>
        <w:suppressLineNumbers/>
        <w:spacing w:after="0" w:line="240" w:lineRule="auto"/>
        <w:jc w:val="both"/>
        <w:rPr>
          <w:rFonts w:ascii="Times" w:eastAsia="Calibri" w:hAnsi="Times" w:cs="Times New Roman"/>
          <w:b/>
          <w:sz w:val="20"/>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Emergency Services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Emergency room visits to PO Facilities are subject to a Copayment in addition to whatever copayment, deductible or coinsurance apply to the services and supplies received, and such visits must be retrospectively reviewed [by the PCP].  We will waive the emergency room Copayment if the Covered Person is hospitalized within 24 hours of the visit.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Utilization Review</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Policy has utilization features.  See the </w:t>
      </w:r>
      <w:r w:rsidRPr="007F15E5">
        <w:rPr>
          <w:rFonts w:ascii="Times" w:eastAsia="Calibri" w:hAnsi="Times" w:cs="Times New Roman"/>
          <w:b/>
          <w:sz w:val="24"/>
          <w:szCs w:val="20"/>
        </w:rPr>
        <w:t xml:space="preserve">Utilization Review Features </w:t>
      </w:r>
      <w:r w:rsidRPr="007F15E5">
        <w:rPr>
          <w:rFonts w:ascii="Times" w:eastAsia="Calibri" w:hAnsi="Times" w:cs="Times New Roman"/>
          <w:sz w:val="24"/>
          <w:szCs w:val="20"/>
        </w:rPr>
        <w:t>section of the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Benefits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Service Area</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[Carrier must include a description of the Service Area, as required by N.J.A.C. 8:38-17.3(a)11]</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Our Network are compensated, please call Us at [telephone number] or write [address].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 [Note: </w:t>
      </w:r>
      <w:r w:rsidRPr="007F15E5">
        <w:rPr>
          <w:rFonts w:ascii="Times" w:eastAsia="Calibri" w:hAnsi="Times" w:cs="Times New Roman"/>
          <w:sz w:val="24"/>
          <w:szCs w:val="20"/>
        </w:rPr>
        <w:t>Used only if coverage is offered as gated POS.]</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0"/>
          <w:szCs w:val="20"/>
        </w:rPr>
        <w:br w:type="page"/>
      </w:r>
      <w:r w:rsidRPr="007F15E5">
        <w:rPr>
          <w:rFonts w:ascii="Times" w:eastAsia="Calibri" w:hAnsi="Times" w:cs="Times New Roman"/>
          <w:b/>
          <w:sz w:val="24"/>
          <w:szCs w:val="20"/>
        </w:rPr>
        <w:lastRenderedPageBreak/>
        <w:t>POINT OF SERVICE PROVISIONS</w:t>
      </w:r>
    </w:p>
    <w:p w:rsidR="00CD450F" w:rsidRPr="007F15E5" w:rsidRDefault="00CD450F" w:rsidP="00CD450F">
      <w:pPr>
        <w:suppressLineNumbers/>
        <w:tabs>
          <w:tab w:val="left" w:pos="1820"/>
        </w:tabs>
        <w:spacing w:after="0" w:line="240" w:lineRule="auto"/>
        <w:jc w:val="both"/>
        <w:rPr>
          <w:rFonts w:ascii="Times" w:eastAsia="Calibri" w:hAnsi="Times" w:cs="Times New Roman"/>
          <w:i/>
          <w:sz w:val="24"/>
          <w:szCs w:val="20"/>
        </w:rPr>
      </w:pPr>
      <w:r w:rsidRPr="007F15E5">
        <w:rPr>
          <w:rFonts w:ascii="Times" w:eastAsia="Calibri" w:hAnsi="Times" w:cs="Times New Roman"/>
          <w:i/>
          <w:sz w:val="24"/>
          <w:szCs w:val="20"/>
        </w:rPr>
        <w:t>[Use if referral is not required.]</w:t>
      </w: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Definitions</w:t>
      </w:r>
    </w:p>
    <w:p w:rsidR="00CD450F" w:rsidRPr="007F15E5" w:rsidRDefault="00CD450F" w:rsidP="00CD450F">
      <w:pPr>
        <w:numPr>
          <w:ilvl w:val="0"/>
          <w:numId w:val="9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Primary Care Provider</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(PCP) means the Practitioner the Covered Person [may] [must] select who is available to supervise and coordinate his or her health care in the [XYZ] Provider Organization.  We will supply the Covered Person with a list of PCPs who are members of the [XYZ] Provider Organization.</w:t>
      </w:r>
    </w:p>
    <w:p w:rsidR="00CD450F" w:rsidRPr="007F15E5" w:rsidRDefault="00CD450F" w:rsidP="00CD450F">
      <w:pPr>
        <w:numPr>
          <w:ilvl w:val="0"/>
          <w:numId w:val="9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Provider Organization</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w:t>
      </w:r>
      <w:smartTag w:uri="urn:schemas-microsoft-com:office:smarttags" w:element="place">
        <w:r w:rsidRPr="007F15E5">
          <w:rPr>
            <w:rFonts w:ascii="Times" w:eastAsia="Calibri" w:hAnsi="Times" w:cs="Times New Roman"/>
            <w:sz w:val="24"/>
            <w:szCs w:val="20"/>
          </w:rPr>
          <w:t>PO</w:t>
        </w:r>
      </w:smartTag>
      <w:r w:rsidRPr="007F15E5">
        <w:rPr>
          <w:rFonts w:ascii="Times" w:eastAsia="Calibri" w:hAnsi="Times" w:cs="Times New Roman"/>
          <w:sz w:val="24"/>
          <w:szCs w:val="20"/>
        </w:rPr>
        <w:t>) means a network of health care Providers located in a Covered Person's Service Area.</w:t>
      </w:r>
    </w:p>
    <w:p w:rsidR="00CD450F" w:rsidRPr="007F15E5" w:rsidRDefault="00CD450F" w:rsidP="00CD450F">
      <w:pPr>
        <w:numPr>
          <w:ilvl w:val="0"/>
          <w:numId w:val="9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Network Benefits</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 xml:space="preserve">mean the benefits shown in the Schedule which are provided if the Primary Care Provider or any other Practitioner in the network provides care, treatment, services, and supplies to the Covered Person.  [Network benefits are shown as [Tier 1] and [Tier 2].]  </w:t>
      </w:r>
    </w:p>
    <w:p w:rsidR="00CD450F" w:rsidRPr="007F15E5" w:rsidRDefault="00CD450F" w:rsidP="00CD450F">
      <w:pPr>
        <w:numPr>
          <w:ilvl w:val="0"/>
          <w:numId w:val="9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Non-Network Benefits</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mean the benefits shown in the Schedule which are provided for care, treatment, services, and supplies given by a non-network provider.</w:t>
      </w:r>
    </w:p>
    <w:p w:rsidR="00CD450F" w:rsidRPr="007F15E5" w:rsidRDefault="00CD450F" w:rsidP="00CD450F">
      <w:pPr>
        <w:numPr>
          <w:ilvl w:val="0"/>
          <w:numId w:val="9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Service Area</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means the geographical area which is served by the Practitioners in the [XYZ] Provider Organization.</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Provider Organization (</w:t>
      </w:r>
      <w:smartTag w:uri="urn:schemas-microsoft-com:office:smarttags" w:element="place">
        <w:r w:rsidRPr="007F15E5">
          <w:rPr>
            <w:rFonts w:ascii="Times" w:eastAsia="Calibri" w:hAnsi="Times" w:cs="Times New Roman"/>
            <w:b/>
            <w:sz w:val="24"/>
            <w:szCs w:val="20"/>
          </w:rPr>
          <w:t>PO</w:t>
        </w:r>
      </w:smartTag>
      <w:r w:rsidRPr="007F15E5">
        <w:rPr>
          <w:rFonts w:ascii="Times" w:eastAsia="Calibri" w:hAnsi="Times" w:cs="Times New Roman"/>
          <w:b/>
          <w:sz w:val="24"/>
          <w:szCs w:val="20"/>
        </w:rPr>
        <w: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Provider Organization for the Policy is the [XYZ] Provider Organization.  The Policy does </w:t>
      </w:r>
      <w:r w:rsidRPr="007F15E5">
        <w:rPr>
          <w:rFonts w:ascii="Times" w:eastAsia="Calibri" w:hAnsi="Times" w:cs="Times New Roman"/>
          <w:i/>
          <w:sz w:val="24"/>
          <w:szCs w:val="20"/>
        </w:rPr>
        <w:t>not</w:t>
      </w:r>
      <w:r w:rsidRPr="007F15E5">
        <w:rPr>
          <w:rFonts w:ascii="Times" w:eastAsia="Calibri" w:hAnsi="Times" w:cs="Times New Roman"/>
          <w:sz w:val="24"/>
          <w:szCs w:val="20"/>
        </w:rPr>
        <w:t xml:space="preserve"> require that the Covered Person use the services of a PCP, or be referred for services by a PCP, in order to receive Network Benefits.  A Covered Person may elect to seek guidance from his or her PCP regarding care, treatment, services or supplies.  To the extent a Covered Person seeks care, treatment, services or supplies from a network provider, network benefits will be provided.  The Covered Person will periodically be given up-to date lists of [XYZ] PO Providers.  The up-to date lists will be furnished automatically, without charge.</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The Primary Care Provider (PCP)</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PCP is available to supervise and coordinate the Covered Person's health care in the [XYZ] </w:t>
      </w:r>
      <w:smartTag w:uri="urn:schemas-microsoft-com:office:smarttags" w:element="place">
        <w:r w:rsidRPr="007F15E5">
          <w:rPr>
            <w:rFonts w:ascii="Times" w:eastAsia="Calibri" w:hAnsi="Times" w:cs="Times New Roman"/>
            <w:sz w:val="24"/>
            <w:szCs w:val="20"/>
          </w:rPr>
          <w:t>PO</w:t>
        </w:r>
      </w:smartTag>
      <w:r w:rsidRPr="007F15E5">
        <w:rPr>
          <w:rFonts w:ascii="Times" w:eastAsia="Calibri" w:hAnsi="Times" w:cs="Times New Roman"/>
          <w:sz w:val="24"/>
          <w:szCs w:val="20"/>
        </w:rPr>
        <w:t xml:space="preserve">.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sz w:val="24"/>
          <w:szCs w:val="20"/>
        </w:rPr>
        <w:t>As long as services or supplies are obtained from [XYZ] Providers, the Covered Person will be eligible for Network Benefits.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7F15E5">
          <w:rPr>
            <w:rFonts w:ascii="Times" w:eastAsia="Calibri" w:hAnsi="Times" w:cs="Times New Roman"/>
            <w:sz w:val="24"/>
            <w:szCs w:val="20"/>
          </w:rPr>
          <w:t>PO</w:t>
        </w:r>
      </w:smartTag>
      <w:r w:rsidRPr="007F15E5">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When a Covered Person uses the services of a network provider, he or she must present his or her ID card and pay the Copayment, if applicable.  [Most [XYZ] PO Practitioners will prepare any necessary claim forms and submit them to Us.]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Non-Network Services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If a Covered Person uses the services of a non-network Provider, he or she will be eligible for Non-Network Benefits.  However, if a Covered Person is admitted to a Network Facility by a Non-Network Provider, the Network Facility will nevertheless be paid Network benefits.  </w:t>
      </w:r>
    </w:p>
    <w:p w:rsidR="00CD450F" w:rsidRPr="007F15E5" w:rsidRDefault="00CD450F" w:rsidP="00CD450F">
      <w:pPr>
        <w:suppressLineNumbers/>
        <w:spacing w:after="0" w:line="240" w:lineRule="auto"/>
        <w:jc w:val="both"/>
        <w:rPr>
          <w:rFonts w:ascii="Times" w:eastAsia="Calibri" w:hAnsi="Times" w:cs="Times New Roman"/>
          <w:b/>
          <w:sz w:val="20"/>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Emergency Services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If a Covered Person requires services for Urgent care or an Emergency which occurs inside the PO Service Area, he or she must notify his or her PCP or Us within 48 hours or as soon as reasonably possible thereafter.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Emergency room visits to PO Facilities are subject to a Copayment in addition to whatever copayment, deductible or coinsurance applies to the services and supplies received.  We will waive the emergency room Copayment if the Covered Person is hospitalized within 24 hours of the visit.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Utilization Review</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Policy has utilization features.  See the </w:t>
      </w:r>
      <w:r w:rsidRPr="007F15E5">
        <w:rPr>
          <w:rFonts w:ascii="Times" w:eastAsia="Calibri" w:hAnsi="Times" w:cs="Times New Roman"/>
          <w:b/>
          <w:sz w:val="24"/>
          <w:szCs w:val="20"/>
        </w:rPr>
        <w:t xml:space="preserve">Utilization Review Features </w:t>
      </w:r>
      <w:r w:rsidRPr="007F15E5">
        <w:rPr>
          <w:rFonts w:ascii="Times" w:eastAsia="Calibri" w:hAnsi="Times" w:cs="Times New Roman"/>
          <w:sz w:val="24"/>
          <w:szCs w:val="20"/>
        </w:rPr>
        <w:t>section of the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Benefits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Service Area</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[Carrier must include a description of the Service Area, as required by N.J.A.C. 8:38-17.3(a)11]</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Our Network are compensated, please call Us at [telephone number] or write [address].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laws of the state of New Jersey, at N.J.S.A. 45:9-22.4 et seq., mandate that a physician, chiropractor or podiatrist who is permitted to make Referrals to other health care Providers in which he or she has a significant financial interest inform his or her patients of any significant </w:t>
      </w:r>
      <w:r w:rsidRPr="007F15E5">
        <w:rPr>
          <w:rFonts w:ascii="Times" w:eastAsia="Calibri" w:hAnsi="Times" w:cs="Times New Roman"/>
          <w:sz w:val="24"/>
          <w:szCs w:val="20"/>
        </w:rPr>
        <w:lastRenderedPageBreak/>
        <w:t>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 xml:space="preserve"> [Note: </w:t>
      </w:r>
      <w:r w:rsidRPr="007F15E5">
        <w:rPr>
          <w:rFonts w:ascii="Times" w:eastAsia="Calibri" w:hAnsi="Times" w:cs="Times New Roman"/>
          <w:sz w:val="24"/>
          <w:szCs w:val="20"/>
        </w:rPr>
        <w:t>Used only if coverage is offered as non-gated POS.]</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br w:type="page"/>
      </w:r>
    </w:p>
    <w:p w:rsidR="00CD450F" w:rsidRPr="007F15E5" w:rsidRDefault="00CD450F" w:rsidP="00CD450F">
      <w:pPr>
        <w:suppressLineNumbers/>
        <w:spacing w:after="0" w:line="240" w:lineRule="auto"/>
        <w:rPr>
          <w:rFonts w:ascii="Times" w:eastAsia="Calibri" w:hAnsi="Times" w:cs="Times New Roman"/>
          <w:b/>
          <w:sz w:val="24"/>
          <w:szCs w:val="20"/>
        </w:rPr>
      </w:pPr>
      <w:r w:rsidRPr="007F15E5">
        <w:rPr>
          <w:rFonts w:ascii="Times" w:eastAsia="Calibri" w:hAnsi="Times" w:cs="Times New Roman"/>
          <w:b/>
          <w:sz w:val="24"/>
          <w:szCs w:val="20"/>
        </w:rPr>
        <w:lastRenderedPageBreak/>
        <w:t>[EXCLUSIVE PROVIDER ORGANIZATION (EPO) PROVISIONS</w:t>
      </w:r>
    </w:p>
    <w:p w:rsidR="00CD450F" w:rsidRPr="007F15E5" w:rsidRDefault="00CD450F" w:rsidP="00CD450F">
      <w:pPr>
        <w:suppressLineNumbers/>
        <w:tabs>
          <w:tab w:val="left" w:pos="1820"/>
        </w:tabs>
        <w:spacing w:after="0" w:line="240" w:lineRule="auto"/>
        <w:jc w:val="both"/>
        <w:rPr>
          <w:rFonts w:ascii="Times" w:eastAsia="Calibri" w:hAnsi="Times" w:cs="Times New Roman"/>
          <w:i/>
          <w:sz w:val="24"/>
          <w:szCs w:val="20"/>
        </w:rPr>
      </w:pPr>
      <w:r w:rsidRPr="007F15E5">
        <w:rPr>
          <w:rFonts w:ascii="Times" w:eastAsia="Calibri" w:hAnsi="Times" w:cs="Times New Roman"/>
          <w:i/>
          <w:sz w:val="24"/>
          <w:szCs w:val="20"/>
        </w:rPr>
        <w:t>[Use if referral is required.]</w:t>
      </w:r>
    </w:p>
    <w:p w:rsidR="00CD450F" w:rsidRPr="007F15E5" w:rsidRDefault="00CD450F" w:rsidP="00CD450F">
      <w:pPr>
        <w:suppressLineNumbers/>
        <w:tabs>
          <w:tab w:val="left" w:pos="1820"/>
        </w:tabs>
        <w:spacing w:after="0" w:line="240" w:lineRule="auto"/>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rPr>
          <w:rFonts w:ascii="Times" w:eastAsia="Calibri" w:hAnsi="Times" w:cs="Times New Roman"/>
          <w:b/>
          <w:sz w:val="24"/>
          <w:szCs w:val="20"/>
        </w:rPr>
      </w:pPr>
      <w:r w:rsidRPr="007F15E5">
        <w:rPr>
          <w:rFonts w:ascii="Times" w:eastAsia="Calibri" w:hAnsi="Times" w:cs="Times New Roman"/>
          <w:b/>
          <w:sz w:val="24"/>
          <w:szCs w:val="20"/>
        </w:rPr>
        <w:t>Definitions</w:t>
      </w:r>
    </w:p>
    <w:p w:rsidR="00CD450F" w:rsidRPr="007F15E5" w:rsidRDefault="00CD450F" w:rsidP="00CD450F">
      <w:pPr>
        <w:numPr>
          <w:ilvl w:val="0"/>
          <w:numId w:val="95"/>
        </w:numPr>
        <w:suppressLineNumbers/>
        <w:spacing w:after="0" w:line="240" w:lineRule="auto"/>
        <w:rPr>
          <w:rFonts w:ascii="Times" w:eastAsia="Calibri" w:hAnsi="Times" w:cs="Times New Roman"/>
          <w:sz w:val="24"/>
          <w:szCs w:val="20"/>
        </w:rPr>
      </w:pPr>
      <w:r w:rsidRPr="007F15E5">
        <w:rPr>
          <w:rFonts w:ascii="Times" w:eastAsia="Calibri" w:hAnsi="Times" w:cs="Times New Roman"/>
          <w:b/>
          <w:i/>
          <w:sz w:val="24"/>
          <w:szCs w:val="20"/>
        </w:rPr>
        <w:t>Primary Care Provider</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CD450F" w:rsidRPr="007F15E5" w:rsidRDefault="00CD450F" w:rsidP="00CD450F">
      <w:pPr>
        <w:numPr>
          <w:ilvl w:val="0"/>
          <w:numId w:val="95"/>
        </w:numPr>
        <w:suppressLineNumbers/>
        <w:spacing w:after="0" w:line="240" w:lineRule="auto"/>
        <w:rPr>
          <w:rFonts w:ascii="Times" w:eastAsia="Calibri" w:hAnsi="Times" w:cs="Times New Roman"/>
          <w:sz w:val="24"/>
          <w:szCs w:val="20"/>
        </w:rPr>
      </w:pPr>
      <w:r w:rsidRPr="007F15E5">
        <w:rPr>
          <w:rFonts w:ascii="Times" w:eastAsia="Calibri" w:hAnsi="Times" w:cs="Times New Roman"/>
          <w:b/>
          <w:i/>
          <w:sz w:val="24"/>
          <w:szCs w:val="20"/>
        </w:rPr>
        <w:t>Provider Organization</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w:t>
      </w:r>
      <w:smartTag w:uri="urn:schemas-microsoft-com:office:smarttags" w:element="place">
        <w:r w:rsidRPr="007F15E5">
          <w:rPr>
            <w:rFonts w:ascii="Times" w:eastAsia="Calibri" w:hAnsi="Times" w:cs="Times New Roman"/>
            <w:sz w:val="24"/>
            <w:szCs w:val="20"/>
          </w:rPr>
          <w:t>PO</w:t>
        </w:r>
      </w:smartTag>
      <w:r w:rsidRPr="007F15E5">
        <w:rPr>
          <w:rFonts w:ascii="Times" w:eastAsia="Calibri" w:hAnsi="Times" w:cs="Times New Roman"/>
          <w:sz w:val="24"/>
          <w:szCs w:val="20"/>
        </w:rPr>
        <w:t>) means a network of health care Providers located in a Covered Person's Service Area.</w:t>
      </w:r>
    </w:p>
    <w:p w:rsidR="00CD450F" w:rsidRPr="007F15E5" w:rsidRDefault="00CD450F" w:rsidP="00CD450F">
      <w:pPr>
        <w:numPr>
          <w:ilvl w:val="0"/>
          <w:numId w:val="95"/>
        </w:numPr>
        <w:suppressLineNumbers/>
        <w:spacing w:after="0" w:line="240" w:lineRule="auto"/>
        <w:rPr>
          <w:rFonts w:ascii="Times" w:eastAsia="Calibri" w:hAnsi="Times" w:cs="Times New Roman"/>
          <w:sz w:val="24"/>
          <w:szCs w:val="20"/>
        </w:rPr>
      </w:pPr>
      <w:r w:rsidRPr="007F15E5">
        <w:rPr>
          <w:rFonts w:ascii="Times" w:eastAsia="Calibri" w:hAnsi="Times" w:cs="Times New Roman"/>
          <w:b/>
          <w:i/>
          <w:sz w:val="24"/>
          <w:szCs w:val="20"/>
        </w:rPr>
        <w:t>Service Area</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means the geographical area which is served by the Practitioners in the [XYZ] Provider Organization.</w:t>
      </w:r>
    </w:p>
    <w:p w:rsidR="00CD450F" w:rsidRPr="007F15E5" w:rsidRDefault="00CD450F" w:rsidP="00CD450F">
      <w:pPr>
        <w:suppressLineNumbers/>
        <w:spacing w:after="0" w:line="240" w:lineRule="auto"/>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rPr>
          <w:rFonts w:ascii="Times" w:eastAsia="Calibri" w:hAnsi="Times" w:cs="Times New Roman"/>
          <w:b/>
          <w:sz w:val="24"/>
          <w:szCs w:val="20"/>
        </w:rPr>
      </w:pPr>
      <w:r w:rsidRPr="007F15E5">
        <w:rPr>
          <w:rFonts w:ascii="Times" w:eastAsia="Calibri" w:hAnsi="Times" w:cs="Times New Roman"/>
          <w:b/>
          <w:sz w:val="24"/>
          <w:szCs w:val="20"/>
        </w:rPr>
        <w:t>Provider Organization (</w:t>
      </w:r>
      <w:smartTag w:uri="urn:schemas-microsoft-com:office:smarttags" w:element="place">
        <w:r w:rsidRPr="007F15E5">
          <w:rPr>
            <w:rFonts w:ascii="Times" w:eastAsia="Calibri" w:hAnsi="Times" w:cs="Times New Roman"/>
            <w:b/>
            <w:sz w:val="24"/>
            <w:szCs w:val="20"/>
          </w:rPr>
          <w:t>PO</w:t>
        </w:r>
      </w:smartTag>
      <w:r w:rsidRPr="007F15E5">
        <w:rPr>
          <w:rFonts w:ascii="Times" w:eastAsia="Calibri" w:hAnsi="Times" w:cs="Times New Roman"/>
          <w:b/>
          <w:sz w:val="24"/>
          <w:szCs w:val="20"/>
        </w:rPr>
        <w:t>)</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CD450F" w:rsidRPr="007F15E5" w:rsidRDefault="00CD450F" w:rsidP="00CD450F">
      <w:pPr>
        <w:suppressLineNumbers/>
        <w:spacing w:after="0" w:line="240" w:lineRule="auto"/>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The Primary Care Provider (PCP)</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7F15E5">
          <w:rPr>
            <w:rFonts w:ascii="Times" w:eastAsia="Calibri" w:hAnsi="Times" w:cs="Times New Roman"/>
            <w:sz w:val="24"/>
            <w:szCs w:val="20"/>
          </w:rPr>
          <w:t>PO</w:t>
        </w:r>
      </w:smartTag>
      <w:r w:rsidRPr="007F15E5">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EPO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provide Network Benefits for covered services and supplies furnished to a Covered Person when authorized by his or her PCP.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sz w:val="24"/>
          <w:szCs w:val="20"/>
        </w:rPr>
        <w:t>If services or supplies are obtained from [XYZ] Providers but have not been authorized by the PCP, the Covered Person will not be eligible for benefits.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7F15E5">
          <w:rPr>
            <w:rFonts w:ascii="Times" w:eastAsia="Calibri" w:hAnsi="Times" w:cs="Times New Roman"/>
            <w:sz w:val="24"/>
            <w:szCs w:val="20"/>
          </w:rPr>
          <w:t>PO</w:t>
        </w:r>
      </w:smartTag>
      <w:r w:rsidRPr="007F15E5">
        <w:rPr>
          <w:rFonts w:ascii="Times" w:eastAsia="Calibri" w:hAnsi="Times" w:cs="Times New Roman"/>
          <w:sz w:val="24"/>
          <w:szCs w:val="20"/>
        </w:rPr>
        <w:t xml:space="preserve"> by [phone or in writing].  For a discretionary change, the new PCP selection will take effect no more than 14 days following </w:t>
      </w:r>
      <w:r w:rsidRPr="007F15E5">
        <w:rPr>
          <w:rFonts w:ascii="Times" w:eastAsia="Calibri" w:hAnsi="Times" w:cs="Times New Roman"/>
          <w:sz w:val="24"/>
          <w:szCs w:val="20"/>
        </w:rPr>
        <w:lastRenderedPageBreak/>
        <w:t>the date of the request.  For a change necessitated by termination of the prior PCP from the Network, the new PCP selection will take effect immediately.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 Covered Person may use the services of a [XYZ] PO gynecologist for non-surgical gynecological care and routine pregnancy care without Referral from </w:t>
      </w:r>
      <w:r>
        <w:rPr>
          <w:rFonts w:ascii="Times" w:eastAsia="Calibri" w:hAnsi="Times" w:cs="Times New Roman"/>
          <w:sz w:val="24"/>
          <w:szCs w:val="20"/>
        </w:rPr>
        <w:t>the</w:t>
      </w:r>
      <w:r w:rsidRPr="007F15E5">
        <w:rPr>
          <w:rFonts w:ascii="Times" w:eastAsia="Calibri" w:hAnsi="Times" w:cs="Times New Roman"/>
          <w:sz w:val="24"/>
          <w:szCs w:val="20"/>
        </w:rPr>
        <w:t xml:space="preserve"> PCP.  </w:t>
      </w:r>
      <w:r>
        <w:rPr>
          <w:rFonts w:ascii="Times" w:eastAsia="Calibri" w:hAnsi="Times" w:cs="Times New Roman"/>
          <w:sz w:val="24"/>
          <w:szCs w:val="20"/>
        </w:rPr>
        <w:t>The Covered Person</w:t>
      </w:r>
      <w:r w:rsidRPr="007F15E5">
        <w:rPr>
          <w:rFonts w:ascii="Times" w:eastAsia="Calibri" w:hAnsi="Times" w:cs="Times New Roman"/>
          <w:sz w:val="24"/>
          <w:szCs w:val="20"/>
        </w:rPr>
        <w:t xml:space="preserve"> must obtain authorization from </w:t>
      </w:r>
      <w:r>
        <w:rPr>
          <w:rFonts w:ascii="Times" w:eastAsia="Calibri" w:hAnsi="Times" w:cs="Times New Roman"/>
          <w:sz w:val="24"/>
          <w:szCs w:val="20"/>
        </w:rPr>
        <w:t>the</w:t>
      </w:r>
      <w:r w:rsidRPr="007F15E5">
        <w:rPr>
          <w:rFonts w:ascii="Times" w:eastAsia="Calibri" w:hAnsi="Times" w:cs="Times New Roman"/>
          <w:sz w:val="24"/>
          <w:szCs w:val="20"/>
        </w:rPr>
        <w:t xml:space="preserve"> PCP for other services.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Emergency Services</w:t>
      </w:r>
    </w:p>
    <w:p w:rsidR="00CD450F" w:rsidRPr="007F15E5" w:rsidRDefault="00CD450F" w:rsidP="00CD450F">
      <w:pPr>
        <w:suppressLineNumbers/>
        <w:spacing w:after="0" w:line="240" w:lineRule="auto"/>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CD450F" w:rsidRPr="007F15E5" w:rsidRDefault="00CD450F" w:rsidP="00CD450F">
      <w:pPr>
        <w:suppressLineNumbers/>
        <w:spacing w:after="0" w:line="240" w:lineRule="auto"/>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Calibri" w:hAnsi="Times" w:cs="Times New Roman"/>
          <w:b/>
          <w:sz w:val="24"/>
          <w:szCs w:val="20"/>
        </w:rPr>
      </w:pPr>
      <w:r w:rsidRPr="007F15E5">
        <w:rPr>
          <w:rFonts w:ascii="Times" w:eastAsia="Calibri" w:hAnsi="Times" w:cs="Times New Roman"/>
          <w:b/>
          <w:sz w:val="24"/>
          <w:szCs w:val="20"/>
        </w:rPr>
        <w:t>Service Area</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[Carrier must include a description of the Service Area, as required by N.J.A.C. 11:24-17.3(a)11]</w:t>
      </w:r>
    </w:p>
    <w:p w:rsidR="00CD450F" w:rsidRPr="007F15E5" w:rsidRDefault="00CD450F" w:rsidP="00CD450F">
      <w:pPr>
        <w:suppressLineNumbers/>
        <w:spacing w:after="0" w:line="240" w:lineRule="auto"/>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CD450F" w:rsidRPr="007F15E5" w:rsidRDefault="00CD450F" w:rsidP="00CD450F">
      <w:pPr>
        <w:suppressLineNumbers/>
        <w:spacing w:after="0" w:line="240" w:lineRule="auto"/>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CD450F" w:rsidRPr="007F15E5" w:rsidRDefault="00CD450F" w:rsidP="00CD450F">
      <w:pPr>
        <w:suppressLineNumbers/>
        <w:spacing w:after="0" w:line="240" w:lineRule="auto"/>
        <w:rPr>
          <w:rFonts w:ascii="Times" w:eastAsia="Calibri" w:hAnsi="Times" w:cs="Times New Roman"/>
          <w:b/>
          <w:sz w:val="24"/>
          <w:szCs w:val="20"/>
        </w:rPr>
      </w:pP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b/>
          <w:sz w:val="24"/>
          <w:szCs w:val="20"/>
        </w:rPr>
        <w:lastRenderedPageBreak/>
        <w:t xml:space="preserve"> [Note: </w:t>
      </w:r>
      <w:r w:rsidRPr="007F15E5">
        <w:rPr>
          <w:rFonts w:ascii="Times" w:eastAsia="Calibri" w:hAnsi="Times" w:cs="Times New Roman"/>
          <w:sz w:val="24"/>
          <w:szCs w:val="20"/>
        </w:rPr>
        <w:t>Used only if coverage is offered as Indemnity EPO.]</w:t>
      </w:r>
    </w:p>
    <w:p w:rsidR="00CD450F" w:rsidRPr="007F15E5" w:rsidRDefault="00CD450F" w:rsidP="00CD450F">
      <w:pPr>
        <w:suppressLineNumbers/>
        <w:spacing w:after="0" w:line="240" w:lineRule="auto"/>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[EXCLUSIVE PROVIDER ORGANIZATION (EPO) PROVISIONS</w:t>
      </w:r>
    </w:p>
    <w:p w:rsidR="00CD450F" w:rsidRPr="007F15E5" w:rsidRDefault="00CD450F" w:rsidP="00CD450F">
      <w:pPr>
        <w:suppressLineNumbers/>
        <w:tabs>
          <w:tab w:val="left" w:pos="1820"/>
        </w:tabs>
        <w:spacing w:after="0" w:line="240" w:lineRule="auto"/>
        <w:jc w:val="both"/>
        <w:rPr>
          <w:rFonts w:ascii="Times" w:eastAsia="Calibri" w:hAnsi="Times" w:cs="Times New Roman"/>
          <w:i/>
          <w:sz w:val="24"/>
          <w:szCs w:val="20"/>
        </w:rPr>
      </w:pPr>
      <w:r w:rsidRPr="007F15E5">
        <w:rPr>
          <w:rFonts w:ascii="Times" w:eastAsia="Calibri" w:hAnsi="Times" w:cs="Times New Roman"/>
          <w:i/>
          <w:sz w:val="24"/>
          <w:szCs w:val="20"/>
        </w:rPr>
        <w:t>[Use if no referral is required.]</w:t>
      </w:r>
    </w:p>
    <w:p w:rsidR="00CD450F" w:rsidRPr="007F15E5" w:rsidRDefault="00CD450F" w:rsidP="00CD450F">
      <w:pPr>
        <w:suppressLineNumbers/>
        <w:tabs>
          <w:tab w:val="left" w:pos="1820"/>
        </w:tabs>
        <w:spacing w:after="0" w:line="240" w:lineRule="auto"/>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rPr>
          <w:rFonts w:ascii="Times" w:eastAsia="Calibri" w:hAnsi="Times" w:cs="Times New Roman"/>
          <w:b/>
          <w:sz w:val="24"/>
          <w:szCs w:val="20"/>
        </w:rPr>
      </w:pPr>
      <w:r w:rsidRPr="007F15E5">
        <w:rPr>
          <w:rFonts w:ascii="Times" w:eastAsia="Calibri" w:hAnsi="Times" w:cs="Times New Roman"/>
          <w:b/>
          <w:sz w:val="24"/>
          <w:szCs w:val="20"/>
        </w:rPr>
        <w:t>Definitions</w:t>
      </w:r>
    </w:p>
    <w:p w:rsidR="00CD450F" w:rsidRPr="007F15E5" w:rsidRDefault="00CD450F" w:rsidP="00CD450F">
      <w:pPr>
        <w:numPr>
          <w:ilvl w:val="0"/>
          <w:numId w:val="140"/>
        </w:numPr>
        <w:suppressLineNumbers/>
        <w:spacing w:after="0" w:line="240" w:lineRule="auto"/>
        <w:rPr>
          <w:rFonts w:ascii="Times" w:eastAsia="Calibri" w:hAnsi="Times" w:cs="Times New Roman"/>
          <w:sz w:val="24"/>
          <w:szCs w:val="20"/>
        </w:rPr>
      </w:pPr>
      <w:r w:rsidRPr="007F15E5">
        <w:rPr>
          <w:rFonts w:ascii="Times" w:eastAsia="Calibri" w:hAnsi="Times" w:cs="Times New Roman"/>
          <w:b/>
          <w:i/>
          <w:sz w:val="24"/>
          <w:szCs w:val="20"/>
        </w:rPr>
        <w:t>Primary Care Provider</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 xml:space="preserve"> (PCP) Under this Policy a Covered Person does not have to select a PCP, but is encouraged to do so. If selected, the PCP will supervise and coordinate the Covered Person's health care in the [XYZ Network] for example, by providing referrals to specialists. Even if a PCP is selected, a Covered Person can choose any specialist he or she wants to use. [Whether or not a PCP is selected any office visit to a PCP who qualifies as a PCP is subject to the applicable PCP copayment.] [But if a Covered Person goes to a Practitioner other than a selected PCP a higher copayment will generally apply.] [Carrier] will supply the Covered Person with a list of PCPs who are members of the [XYZ] Provider Organization.</w:t>
      </w:r>
    </w:p>
    <w:p w:rsidR="00CD450F" w:rsidRPr="007F15E5" w:rsidRDefault="00CD450F" w:rsidP="00CD450F">
      <w:pPr>
        <w:numPr>
          <w:ilvl w:val="0"/>
          <w:numId w:val="140"/>
        </w:numPr>
        <w:suppressLineNumbers/>
        <w:spacing w:after="0" w:line="240" w:lineRule="auto"/>
        <w:rPr>
          <w:rFonts w:ascii="Times" w:eastAsia="Calibri" w:hAnsi="Times" w:cs="Times New Roman"/>
          <w:sz w:val="24"/>
          <w:szCs w:val="20"/>
        </w:rPr>
      </w:pPr>
      <w:r w:rsidRPr="007F15E5">
        <w:rPr>
          <w:rFonts w:ascii="Times" w:eastAsia="Calibri" w:hAnsi="Times" w:cs="Times New Roman"/>
          <w:b/>
          <w:i/>
          <w:sz w:val="24"/>
          <w:szCs w:val="20"/>
        </w:rPr>
        <w:t>Provider Organization</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w:t>
      </w:r>
      <w:smartTag w:uri="urn:schemas-microsoft-com:office:smarttags" w:element="place">
        <w:r w:rsidRPr="007F15E5">
          <w:rPr>
            <w:rFonts w:ascii="Times" w:eastAsia="Calibri" w:hAnsi="Times" w:cs="Times New Roman"/>
            <w:sz w:val="24"/>
            <w:szCs w:val="20"/>
          </w:rPr>
          <w:t>PO</w:t>
        </w:r>
      </w:smartTag>
      <w:r w:rsidRPr="007F15E5">
        <w:rPr>
          <w:rFonts w:ascii="Times" w:eastAsia="Calibri" w:hAnsi="Times" w:cs="Times New Roman"/>
          <w:sz w:val="24"/>
          <w:szCs w:val="20"/>
        </w:rPr>
        <w:t>) means a network of health care Providers located in a Covered Person's Service Area.</w:t>
      </w:r>
    </w:p>
    <w:p w:rsidR="00CD450F" w:rsidRPr="007F15E5" w:rsidRDefault="00CD450F" w:rsidP="00CD450F">
      <w:pPr>
        <w:numPr>
          <w:ilvl w:val="0"/>
          <w:numId w:val="140"/>
        </w:numPr>
        <w:suppressLineNumbers/>
        <w:spacing w:after="0" w:line="240" w:lineRule="auto"/>
        <w:rPr>
          <w:rFonts w:ascii="Times" w:eastAsia="Calibri" w:hAnsi="Times" w:cs="Times New Roman"/>
          <w:sz w:val="24"/>
          <w:szCs w:val="20"/>
        </w:rPr>
      </w:pPr>
      <w:r w:rsidRPr="007F15E5">
        <w:rPr>
          <w:rFonts w:ascii="Times" w:eastAsia="Calibri" w:hAnsi="Times" w:cs="Times New Roman"/>
          <w:b/>
          <w:i/>
          <w:sz w:val="24"/>
          <w:szCs w:val="20"/>
        </w:rPr>
        <w:t>Service Area</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means the geographical area which is served by the Practitioners in the [XYZ] Provider Organization.</w:t>
      </w:r>
    </w:p>
    <w:p w:rsidR="00CD450F" w:rsidRPr="007F15E5" w:rsidRDefault="00CD450F" w:rsidP="00CD450F">
      <w:pPr>
        <w:suppressLineNumbers/>
        <w:spacing w:after="0" w:line="240" w:lineRule="auto"/>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rPr>
          <w:rFonts w:ascii="Times" w:eastAsia="Calibri" w:hAnsi="Times" w:cs="Times New Roman"/>
          <w:b/>
          <w:sz w:val="24"/>
          <w:szCs w:val="20"/>
        </w:rPr>
      </w:pPr>
      <w:r w:rsidRPr="007F15E5">
        <w:rPr>
          <w:rFonts w:ascii="Times" w:eastAsia="Calibri" w:hAnsi="Times" w:cs="Times New Roman"/>
          <w:b/>
          <w:sz w:val="24"/>
          <w:szCs w:val="20"/>
        </w:rPr>
        <w:t>Provider Organization (</w:t>
      </w:r>
      <w:smartTag w:uri="urn:schemas-microsoft-com:office:smarttags" w:element="place">
        <w:r w:rsidRPr="007F15E5">
          <w:rPr>
            <w:rFonts w:ascii="Times" w:eastAsia="Calibri" w:hAnsi="Times" w:cs="Times New Roman"/>
            <w:b/>
            <w:sz w:val="24"/>
            <w:szCs w:val="20"/>
          </w:rPr>
          <w:t>PO</w:t>
        </w:r>
      </w:smartTag>
      <w:r w:rsidRPr="007F15E5">
        <w:rPr>
          <w:rFonts w:ascii="Times" w:eastAsia="Calibri" w:hAnsi="Times" w:cs="Times New Roman"/>
          <w:b/>
          <w:sz w:val="24"/>
          <w:szCs w:val="20"/>
        </w:rPr>
        <w:t>)</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CD450F" w:rsidRPr="007F15E5" w:rsidRDefault="00CD450F" w:rsidP="00CD450F">
      <w:pPr>
        <w:suppressLineNumbers/>
        <w:spacing w:after="0" w:line="240" w:lineRule="auto"/>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CD450F" w:rsidRPr="007F15E5" w:rsidRDefault="00CD450F" w:rsidP="00CD450F">
      <w:pPr>
        <w:suppressLineNumbers/>
        <w:spacing w:after="0" w:line="240" w:lineRule="auto"/>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rPr>
          <w:rFonts w:ascii="Times" w:eastAsia="Calibri" w:hAnsi="Times" w:cs="Times New Roman"/>
          <w:b/>
          <w:sz w:val="24"/>
          <w:szCs w:val="20"/>
        </w:rPr>
      </w:pPr>
      <w:r w:rsidRPr="007F15E5">
        <w:rPr>
          <w:rFonts w:ascii="Times" w:eastAsia="Calibri" w:hAnsi="Times" w:cs="Times New Roman"/>
          <w:b/>
          <w:sz w:val="24"/>
          <w:szCs w:val="20"/>
        </w:rPr>
        <w:t>The Primary Care Provider (PCP)</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Under this Policy a Covered Person does not have to select a PCP, but is encouraged to do so. The PCP is available to supervise and coordinate the Covered Person's health care in the [XYZ] </w:t>
      </w:r>
      <w:smartTag w:uri="urn:schemas-microsoft-com:office:smarttags" w:element="place">
        <w:r w:rsidRPr="007F15E5">
          <w:rPr>
            <w:rFonts w:ascii="Times" w:eastAsia="Calibri" w:hAnsi="Times" w:cs="Times New Roman"/>
            <w:sz w:val="24"/>
            <w:szCs w:val="20"/>
          </w:rPr>
          <w:t>PO</w:t>
        </w:r>
      </w:smartTag>
      <w:r w:rsidRPr="007F15E5">
        <w:rPr>
          <w:rFonts w:ascii="Times" w:eastAsia="Calibri" w:hAnsi="Times" w:cs="Times New Roman"/>
          <w:sz w:val="24"/>
          <w:szCs w:val="20"/>
        </w:rPr>
        <w:t xml:space="preserve">.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sz w:val="24"/>
          <w:szCs w:val="20"/>
        </w:rPr>
        <w:t>As long as services or supplies are obtained from [XYZ] Providers, the Covered Person will be eligible for Network Benefits.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7F15E5">
          <w:rPr>
            <w:rFonts w:ascii="Times" w:eastAsia="Calibri" w:hAnsi="Times" w:cs="Times New Roman"/>
            <w:sz w:val="24"/>
            <w:szCs w:val="20"/>
          </w:rPr>
          <w:t>PO</w:t>
        </w:r>
      </w:smartTag>
      <w:r w:rsidRPr="007F15E5">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When a Covered Person uses the services of a network provider, he or she must present his or her ID card and pay the applicable Copayment, if any.  [Most [XYZ] PO Practitioners will prepare any necessary claim forms and submit them to Us.]</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Emergency Services</w:t>
      </w:r>
    </w:p>
    <w:p w:rsidR="00CD450F" w:rsidRPr="007F15E5" w:rsidRDefault="00CD450F" w:rsidP="00CD450F">
      <w:pPr>
        <w:suppressLineNumbers/>
        <w:spacing w:after="0" w:line="240" w:lineRule="auto"/>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CD450F" w:rsidRPr="007F15E5" w:rsidRDefault="00CD450F" w:rsidP="00CD450F">
      <w:pPr>
        <w:suppressLineNumbers/>
        <w:spacing w:after="0" w:line="240" w:lineRule="auto"/>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Calibri" w:hAnsi="Times" w:cs="Times New Roman"/>
          <w:b/>
          <w:sz w:val="24"/>
          <w:szCs w:val="20"/>
        </w:rPr>
      </w:pPr>
      <w:r w:rsidRPr="007F15E5">
        <w:rPr>
          <w:rFonts w:ascii="Times" w:eastAsia="Calibri" w:hAnsi="Times" w:cs="Times New Roman"/>
          <w:b/>
          <w:sz w:val="24"/>
          <w:szCs w:val="20"/>
        </w:rPr>
        <w:t>Service Area</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[Carrier must include a description of the Service Area, as required by N.J.A.C. 11:24-17.3(a)11]</w:t>
      </w:r>
    </w:p>
    <w:p w:rsidR="00CD450F" w:rsidRPr="007F15E5" w:rsidRDefault="00CD450F" w:rsidP="00CD450F">
      <w:pPr>
        <w:suppressLineNumbers/>
        <w:spacing w:after="0" w:line="240" w:lineRule="auto"/>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CD450F" w:rsidRPr="007F15E5" w:rsidRDefault="00CD450F" w:rsidP="00CD450F">
      <w:pPr>
        <w:suppressLineNumbers/>
        <w:spacing w:after="0" w:line="240" w:lineRule="auto"/>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b/>
          <w:sz w:val="24"/>
          <w:szCs w:val="20"/>
        </w:rPr>
        <w:t xml:space="preserve"> [Note: </w:t>
      </w:r>
      <w:r w:rsidRPr="007F15E5">
        <w:rPr>
          <w:rFonts w:ascii="Times" w:eastAsia="Calibri" w:hAnsi="Times" w:cs="Times New Roman"/>
          <w:sz w:val="24"/>
          <w:szCs w:val="20"/>
        </w:rPr>
        <w:t>Used only if coverage is offered as Indemnity EPO.]</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sz w:val="24"/>
          <w:szCs w:val="20"/>
        </w:rPr>
        <w:br w:type="page"/>
      </w:r>
      <w:r w:rsidRPr="007F15E5">
        <w:rPr>
          <w:rFonts w:ascii="Times" w:eastAsia="Calibri" w:hAnsi="Times" w:cs="Times New Roman"/>
          <w:b/>
          <w:sz w:val="24"/>
          <w:szCs w:val="20"/>
        </w:rPr>
        <w:lastRenderedPageBreak/>
        <w:t xml:space="preserve"> APPEALS PROCEDURE</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Appeal Procedure text must satisfy the requirements of N.J.A.C. 11:24-8.5 et seq. or N.J.A.C. 11:24A-3.4 et seq., as appropriate.  The text must include specific information regarding the Stage 1 and External Appeals process.  </w:t>
      </w:r>
      <w:r w:rsidRPr="007F15E5">
        <w:rPr>
          <w:rFonts w:ascii="Times" w:eastAsia="Times New Roman" w:hAnsi="Times" w:cs="Times New Roman"/>
          <w:sz w:val="24"/>
          <w:szCs w:val="20"/>
        </w:rPr>
        <w:t>The text must address the specific appeals process and in-plan exception required by P.L. 2017, c.28.</w:t>
      </w:r>
      <w:r w:rsidRPr="007F15E5">
        <w:rPr>
          <w:rFonts w:ascii="Times" w:eastAsia="Calibri" w:hAnsi="Times" w:cs="Times New Roman"/>
          <w:sz w:val="24"/>
          <w:szCs w:val="20"/>
        </w:rPr>
        <w: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sz w:val="24"/>
          <w:szCs w:val="20"/>
        </w:rPr>
        <w:br w:type="page"/>
      </w:r>
      <w:r w:rsidRPr="007F15E5">
        <w:rPr>
          <w:rFonts w:ascii="Times" w:eastAsia="Calibri" w:hAnsi="Times" w:cs="Times New Roman"/>
          <w:b/>
          <w:sz w:val="24"/>
          <w:szCs w:val="20"/>
        </w:rPr>
        <w:lastRenderedPageBreak/>
        <w:t>[CONTINUATION OF CARE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We shall provide written notice to each Covered Person at least 30 business days prior to the termination or withdrawal from Our Provider network of a Covered Person’s PCP and any other Provider from which the Covered Person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Times New Roman" w:hAnsi="Times" w:cs="Times New Roman"/>
          <w:sz w:val="24"/>
          <w:szCs w:val="20"/>
        </w:rPr>
      </w:pPr>
      <w:r w:rsidRPr="007F15E5">
        <w:rPr>
          <w:rFonts w:ascii="Times" w:eastAsia="Calibri"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w:t>
      </w:r>
      <w:r w:rsidRPr="007F15E5">
        <w:rPr>
          <w:rFonts w:ascii="Times" w:eastAsia="Times New Roman" w:hAnsi="Times" w:cs="Times New Roman"/>
          <w:sz w:val="24"/>
          <w:szCs w:val="20"/>
        </w:rPr>
        <w:t xml:space="preserve">and in certain cases of active treatment for up to 90 days, as described below.  </w:t>
      </w:r>
    </w:p>
    <w:p w:rsidR="00CD450F" w:rsidRPr="007F15E5" w:rsidRDefault="00CD450F" w:rsidP="00CD450F">
      <w:pPr>
        <w:suppressLineNumbers/>
        <w:spacing w:after="0" w:line="240" w:lineRule="auto"/>
        <w:rPr>
          <w:rFonts w:ascii="Times" w:eastAsia="Times New Roman" w:hAnsi="Times" w:cs="Times New Roman"/>
          <w:sz w:val="24"/>
          <w:szCs w:val="20"/>
        </w:rPr>
      </w:pPr>
    </w:p>
    <w:p w:rsidR="00CD450F" w:rsidRPr="007F15E5" w:rsidRDefault="00CD450F" w:rsidP="00CD450F">
      <w:pPr>
        <w:suppressLineNumbers/>
        <w:spacing w:after="0" w:line="240" w:lineRule="auto"/>
        <w:rPr>
          <w:rFonts w:ascii="Times" w:eastAsia="Times New Roman" w:hAnsi="Times" w:cs="Times New Roman"/>
          <w:sz w:val="24"/>
          <w:szCs w:val="20"/>
        </w:rPr>
      </w:pPr>
      <w:r w:rsidRPr="007F15E5">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rsidR="00CD450F" w:rsidRPr="007F15E5" w:rsidRDefault="00CD450F" w:rsidP="00CD450F">
      <w:pPr>
        <w:suppressLineNumbers/>
        <w:spacing w:after="0" w:line="240" w:lineRule="auto"/>
        <w:rPr>
          <w:rFonts w:ascii="Times" w:eastAsia="Times New Roman"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For a Covered Person who is receiving post-operative follow-up care, We shall continue to cover the services rendered by the health care professional for the duration of the treatment or for up to six months, whichever occurs first.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For a Covered Person who is receiving oncological treatment or psychiatric treatment, We shall continue to cover services rendered by the health care professional for the duration of the treatment or for up to 12 months, whichever occurs first.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For a Covered Person receiving the above services in an acute care Facility, We will continue to provide coverage for services rendered by the health care professional regardless of whether the acute care Facility is under contract or agreement with Us.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If a Covered Person is admitted to a health care Facility on the date this Policy is terminated, We shall continue to provide benefits for the Covered Person until the date the Covered Person is discharged from the facility.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w:t>
      </w:r>
      <w:r w:rsidRPr="007F15E5">
        <w:rPr>
          <w:rFonts w:ascii="Times" w:eastAsia="Calibri" w:hAnsi="Times" w:cs="Times New Roman"/>
          <w:sz w:val="24"/>
          <w:szCs w:val="20"/>
        </w:rPr>
        <w:lastRenderedPageBreak/>
        <w:t xml:space="preserve">or a breach of contract by a health care professional.  The Determination of the Medical Necessity and Appropriateness of a Covered Person’s continued treatment with a health care professional shall be subject to the appeal procedures set forth in this Policy.  We shall not be liable for any inappropriate treatment provided to a Covered Person by a health care professional who is no longer employed by or under contract with Us.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If We refer a Covered Person to a Non-Network provider, the service or supply shall be covered as a Network service or supply.  We are fully responsible for payment to the health care professional and the Covered Person’s liability shall be limited to any applicable Network Copayment, Coinsurance or Deductible for the service or supply.]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HEALTH BENEFITS INSURANCE</w:t>
      </w:r>
    </w:p>
    <w:p w:rsidR="00CD450F" w:rsidRPr="007F15E5" w:rsidRDefault="00CD450F" w:rsidP="00CD450F">
      <w:pPr>
        <w:suppressLineNumbers/>
        <w:spacing w:after="0" w:line="240" w:lineRule="auto"/>
        <w:jc w:val="both"/>
        <w:rPr>
          <w:rFonts w:ascii="Times" w:eastAsia="Calibri" w:hAnsi="Times" w:cs="Times New Roman"/>
          <w:b/>
          <w:sz w:val="20"/>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This health benefits insurance will pay many of the medical expenses incurred by a Covered Person.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20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Note:  Our payments will be reduced if a Covered Person does not comply with the Utilization Review and Pre-Approval requirements contained in this Policy.</w:t>
      </w:r>
    </w:p>
    <w:p w:rsidR="00CD450F" w:rsidRPr="007F15E5" w:rsidRDefault="00CD450F" w:rsidP="00CD450F">
      <w:pPr>
        <w:suppressLineNumbers/>
        <w:tabs>
          <w:tab w:val="left" w:pos="200"/>
        </w:tab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BENEFIT PROVISION</w:t>
      </w:r>
    </w:p>
    <w:p w:rsidR="00CD450F" w:rsidRPr="007F15E5" w:rsidRDefault="00CD450F" w:rsidP="00CD450F">
      <w:pPr>
        <w:suppressLineNumbers/>
        <w:spacing w:after="0" w:line="240" w:lineRule="auto"/>
        <w:jc w:val="both"/>
        <w:rPr>
          <w:rFonts w:ascii="Times" w:eastAsia="Calibri" w:hAnsi="Times" w:cs="Times New Roman"/>
          <w:b/>
          <w:sz w:val="20"/>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7F15E5">
        <w:rPr>
          <w:rFonts w:ascii="Times" w:eastAsia="Calibri" w:hAnsi="Times" w:cs="Times New Roman"/>
          <w:sz w:val="24"/>
          <w:szCs w:val="20"/>
        </w:rPr>
        <w:t xml:space="preserve">The Copayment, Deductible and/or Coinsurance) is lower for use of [Tier 1] Providers than for [Tier 2] Providers.] ] </w:t>
      </w:r>
    </w:p>
    <w:p w:rsidR="00CD450F" w:rsidRPr="007F15E5" w:rsidRDefault="00CD450F" w:rsidP="00CD450F">
      <w:pPr>
        <w:suppressLineNumbers/>
        <w:spacing w:after="0" w:line="240" w:lineRule="auto"/>
        <w:jc w:val="both"/>
        <w:rPr>
          <w:rFonts w:ascii="Times" w:eastAsia="Calibri" w:hAnsi="Times" w:cs="Times New Roman"/>
          <w:sz w:val="24"/>
          <w:szCs w:val="24"/>
        </w:rPr>
      </w:pPr>
    </w:p>
    <w:p w:rsidR="00CD450F" w:rsidRPr="007F15E5" w:rsidRDefault="00CD450F" w:rsidP="00CD450F">
      <w:pPr>
        <w:suppressLineNumbers/>
        <w:spacing w:after="0" w:line="240" w:lineRule="auto"/>
        <w:jc w:val="both"/>
        <w:rPr>
          <w:rFonts w:ascii="Times" w:eastAsia="Calibri" w:hAnsi="Times" w:cs="Times New Roman"/>
          <w:b/>
          <w:sz w:val="24"/>
          <w:szCs w:val="24"/>
        </w:rPr>
      </w:pPr>
      <w:r w:rsidRPr="007F15E5">
        <w:rPr>
          <w:rFonts w:ascii="Times" w:eastAsia="Calibri" w:hAnsi="Times" w:cs="Times New Roman"/>
          <w:b/>
          <w:sz w:val="24"/>
          <w:szCs w:val="24"/>
        </w:rPr>
        <w:t>[Copayment</w:t>
      </w:r>
    </w:p>
    <w:p w:rsidR="00CD450F" w:rsidRPr="007F15E5" w:rsidRDefault="00CD450F" w:rsidP="00CD450F">
      <w:pPr>
        <w:suppressLineNumber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The Schedule lists the Copayment(s) that apply to specific services and supplies.  The applicable Copayment must be paid each time a Covered Person receives a service or supply for which a Copayment is required.]</w:t>
      </w:r>
    </w:p>
    <w:p w:rsidR="00CD450F" w:rsidRPr="007F15E5" w:rsidRDefault="00CD450F" w:rsidP="00CD450F">
      <w:pPr>
        <w:suppressLineNumbers/>
        <w:spacing w:after="0" w:line="240" w:lineRule="auto"/>
        <w:jc w:val="both"/>
        <w:rPr>
          <w:rFonts w:ascii="Times" w:eastAsia="Calibri" w:hAnsi="Times" w:cs="Times New Roman"/>
          <w:b/>
          <w:sz w:val="20"/>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[The Cash Deductible]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[Each</w:t>
      </w:r>
      <w:r w:rsidRPr="007F15E5">
        <w:rPr>
          <w:rFonts w:ascii="Times" w:eastAsia="Calibri" w:hAnsi="Times" w:cs="Times New Roman"/>
          <w:b/>
          <w:sz w:val="24"/>
          <w:szCs w:val="20"/>
        </w:rPr>
        <w:t xml:space="preserve"> </w:t>
      </w:r>
      <w:r w:rsidRPr="007F15E5">
        <w:rPr>
          <w:rFonts w:ascii="Times" w:eastAsia="Calibri" w:hAnsi="Times" w:cs="Times New Roman"/>
          <w:sz w:val="24"/>
          <w:szCs w:val="20"/>
        </w:rPr>
        <w:t>Calendar Year, each Covered Person must have Covered Charges that exceed the Cash Deductible before We pay any benefits to that person. The Cash Deductible is shown in the Schedule.  The Cash Deductible cannot be met with Non-Covered Charges. Only Covered Charges incurred by the Covered Person while insured by this Policy can be used to meet this Cash Deductible.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Once the Cash Deductible is met, We pay benefits for other Covered Charges above the Cash Deductible incurred by that Covered Person, less any applicable Coinsurance or Copayments, for the rest of that Calendar Year.  But all charges must be incurred while that Covered Person is insured by this Policy.  And what We pay is based on all the terms of this Policy.]</w:t>
      </w:r>
    </w:p>
    <w:p w:rsidR="00CD450F" w:rsidRPr="007F15E5" w:rsidRDefault="00CD450F" w:rsidP="00CD450F">
      <w:pPr>
        <w:suppressLineNumbers/>
        <w:spacing w:after="0" w:line="240" w:lineRule="auto"/>
        <w:jc w:val="both"/>
        <w:rPr>
          <w:rFonts w:ascii="Times" w:eastAsia="Calibri" w:hAnsi="Times" w:cs="Times New Roman"/>
          <w:i/>
          <w:sz w:val="24"/>
          <w:szCs w:val="20"/>
        </w:rPr>
      </w:pPr>
      <w:r w:rsidRPr="007F15E5">
        <w:rPr>
          <w:rFonts w:ascii="Times" w:eastAsia="Calibri" w:hAnsi="Times" w:cs="Times New Roman"/>
          <w:i/>
          <w:sz w:val="24"/>
          <w:szCs w:val="20"/>
        </w:rPr>
        <w:t xml:space="preserve">[Note to carriers:  Use the above deductible text for indemnity plans that are </w:t>
      </w:r>
      <w:r w:rsidRPr="007F15E5">
        <w:rPr>
          <w:rFonts w:ascii="Times" w:eastAsia="Calibri" w:hAnsi="Times" w:cs="Times New Roman"/>
          <w:b/>
          <w:i/>
          <w:sz w:val="24"/>
          <w:szCs w:val="20"/>
        </w:rPr>
        <w:t>not</w:t>
      </w:r>
      <w:r w:rsidRPr="007F15E5">
        <w:rPr>
          <w:rFonts w:ascii="Times" w:eastAsia="Calibri" w:hAnsi="Times" w:cs="Times New Roman"/>
          <w:i/>
          <w:sz w:val="24"/>
          <w:szCs w:val="20"/>
        </w:rPr>
        <w:t xml:space="preserve"> high deductible health plans that could be used in conjunction with an  HSA.]</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Each Calendar Year, each Covered Person must have Covered Charges for treatment, services or supplies from a Network Provider that exceed the Cash Deductible before We pay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Each Calendar Year, each Covered Person must have Covered Charges for treatment, services or supplies from a Non-Network Provider that exceed the Cash Deductible before We pay benefits </w:t>
      </w:r>
      <w:r w:rsidRPr="007F15E5">
        <w:rPr>
          <w:rFonts w:ascii="Times" w:eastAsia="Calibri" w:hAnsi="Times" w:cs="Times New Roman"/>
          <w:sz w:val="24"/>
          <w:szCs w:val="20"/>
        </w:rPr>
        <w:lastRenderedPageBreak/>
        <w:t xml:space="preserve">for those types of Covered Charges to that Covered Person.  Only Covered Charges incurred by the Covered Person for treatment, services or supplies from a Non-Network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Neither Cash Deductible can be met with Non-Covered Charges.  Only Covered Charges incurred by the Covered Person while insured by this Policy can be used to meet either Cash Deductible.  What We pay is based on all the terms of this Policy.]  </w:t>
      </w:r>
    </w:p>
    <w:p w:rsidR="00CD450F" w:rsidRPr="007F15E5" w:rsidRDefault="00CD450F" w:rsidP="00CD450F">
      <w:pPr>
        <w:suppressLineNumbers/>
        <w:spacing w:after="0" w:line="240" w:lineRule="auto"/>
        <w:jc w:val="both"/>
        <w:rPr>
          <w:rFonts w:ascii="Times" w:eastAsia="Calibri" w:hAnsi="Times" w:cs="Times New Roman"/>
          <w:i/>
          <w:sz w:val="24"/>
          <w:szCs w:val="20"/>
        </w:rPr>
      </w:pPr>
      <w:r w:rsidRPr="007F15E5">
        <w:rPr>
          <w:rFonts w:ascii="Times" w:eastAsia="Calibri" w:hAnsi="Times" w:cs="Times New Roman"/>
          <w:i/>
          <w:sz w:val="24"/>
          <w:szCs w:val="20"/>
        </w:rPr>
        <w:t xml:space="preserve">[Note to carriers:  Use the above deductible text for PPO plans that are </w:t>
      </w:r>
      <w:r w:rsidRPr="007F15E5">
        <w:rPr>
          <w:rFonts w:ascii="Times" w:eastAsia="Calibri" w:hAnsi="Times" w:cs="Times New Roman"/>
          <w:b/>
          <w:i/>
          <w:sz w:val="24"/>
          <w:szCs w:val="20"/>
        </w:rPr>
        <w:t>not</w:t>
      </w:r>
      <w:r w:rsidRPr="007F15E5">
        <w:rPr>
          <w:rFonts w:ascii="Times" w:eastAsia="Calibri" w:hAnsi="Times" w:cs="Times New Roman"/>
          <w:i/>
          <w:sz w:val="24"/>
          <w:szCs w:val="20"/>
        </w:rPr>
        <w:t xml:space="preserve"> high deductible health plans that could be used in conjunction with an HSA.]</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[Please note:  There are separate Cash Deductibles for [Tier 1] and [Tier 2] as shown on the Schedule of Insurance.]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Each Calendar Year, each Covered Person must have Covered Charges for treatment, services or supplies from a [Tier 2] Network Provider that exceed the Cash Deductible before We pay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We pay benefits for other such [Tier 2] Covered Charges above the Cash Deductible incurred by that Covered Person, less any applicable Coinsurance or Copayments, for the rest of that Calendar Year.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rsidR="00CD450F" w:rsidRPr="007F15E5" w:rsidRDefault="00CD450F" w:rsidP="00CD450F">
      <w:pPr>
        <w:suppressLineNumbers/>
        <w:spacing w:after="0" w:line="240" w:lineRule="auto"/>
        <w:jc w:val="both"/>
        <w:rPr>
          <w:rFonts w:ascii="Times" w:eastAsia="Calibri" w:hAnsi="Times" w:cs="Times New Roman"/>
          <w:i/>
          <w:sz w:val="24"/>
          <w:szCs w:val="20"/>
        </w:rPr>
      </w:pPr>
      <w:r w:rsidRPr="007F15E5">
        <w:rPr>
          <w:rFonts w:ascii="Times" w:eastAsia="Calibri" w:hAnsi="Times" w:cs="Times New Roman"/>
          <w:i/>
          <w:sz w:val="24"/>
          <w:szCs w:val="20"/>
        </w:rPr>
        <w:t>(Use the above text if the Tier 1 and Tier 2 deductibles accumulate separately and independently.)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Each Calendar Year, the sum of the Covered Charges for each Covered Person for treatment, services or supplies from a [Tier 2] Network Provider and those from a [Tier 1] Provider must exceed the [Tier 2] Cash Deductible before We pay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rsidR="00CD450F" w:rsidRPr="007F15E5" w:rsidRDefault="00CD450F" w:rsidP="00CD450F">
      <w:pPr>
        <w:suppressLineNumbers/>
        <w:spacing w:after="0" w:line="240" w:lineRule="auto"/>
        <w:jc w:val="both"/>
        <w:rPr>
          <w:rFonts w:ascii="Times" w:eastAsia="Calibri" w:hAnsi="Times" w:cs="Times New Roman"/>
          <w:i/>
          <w:sz w:val="24"/>
          <w:szCs w:val="20"/>
        </w:rPr>
      </w:pPr>
      <w:r w:rsidRPr="007F15E5">
        <w:rPr>
          <w:rFonts w:ascii="Times" w:eastAsia="Calibri" w:hAnsi="Times" w:cs="Times New Roman"/>
          <w:sz w:val="24"/>
          <w:szCs w:val="20"/>
        </w:rPr>
        <w:t>(</w:t>
      </w:r>
      <w:r w:rsidRPr="007F15E5">
        <w:rPr>
          <w:rFonts w:ascii="Times" w:eastAsia="Calibri"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CD450F" w:rsidRPr="007F15E5" w:rsidRDefault="00CD450F" w:rsidP="00CD450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[Family Deductible Limit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This Policy has a family deductible limit of two Cash Deductibles for each Calendar Year.  Once Covered Persons in a family meet the family Cash Deductible in a Calendar Year, We pay benefits for other Covered Charges incurred by any member of the covered family, less any applicable Coinsurance or Copayments, for the rest of that Calendar Year.  What We pay is based on all the terms of this Policy.]</w:t>
      </w:r>
    </w:p>
    <w:p w:rsidR="00CD450F" w:rsidRPr="007F15E5" w:rsidRDefault="00CD450F" w:rsidP="00CD450F">
      <w:pPr>
        <w:spacing w:after="0" w:line="240" w:lineRule="auto"/>
        <w:rPr>
          <w:rFonts w:ascii="Times New Roman" w:eastAsia="Calibri" w:hAnsi="Times New Roman" w:cs="Times New Roman"/>
          <w:b/>
          <w:bCs/>
          <w:sz w:val="24"/>
          <w:szCs w:val="24"/>
        </w:rPr>
      </w:pPr>
      <w:r w:rsidRPr="007F15E5">
        <w:rPr>
          <w:rFonts w:ascii="Times New Roman" w:eastAsia="Calibri" w:hAnsi="Times New Roman" w:cs="Times New Roman"/>
          <w:b/>
          <w:bCs/>
          <w:sz w:val="24"/>
          <w:szCs w:val="24"/>
        </w:rPr>
        <w:br w:type="page"/>
      </w:r>
      <w:r w:rsidRPr="007F15E5">
        <w:rPr>
          <w:rFonts w:ascii="Times New Roman" w:eastAsia="Calibri" w:hAnsi="Times New Roman" w:cs="Times New Roman"/>
          <w:b/>
          <w:bCs/>
          <w:sz w:val="24"/>
          <w:szCs w:val="24"/>
        </w:rPr>
        <w:lastRenderedPageBreak/>
        <w:t xml:space="preserve"> [Family Deductible Limit</w:t>
      </w:r>
    </w:p>
    <w:p w:rsidR="00CD450F" w:rsidRPr="007F15E5" w:rsidRDefault="00CD450F" w:rsidP="00CD450F">
      <w:pPr>
        <w:spacing w:after="0"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The Family Deductible is a cumulative Deductible for all family members for each Calendar Year.</w:t>
      </w:r>
    </w:p>
    <w:p w:rsidR="00CD450F" w:rsidRPr="007F15E5" w:rsidRDefault="00CD450F" w:rsidP="00CD450F">
      <w:pPr>
        <w:spacing w:after="0" w:line="240" w:lineRule="auto"/>
        <w:rPr>
          <w:rFonts w:ascii="Times New Roman" w:eastAsia="Calibri" w:hAnsi="Times New Roman" w:cs="Times New Roman"/>
          <w:sz w:val="24"/>
          <w:szCs w:val="24"/>
        </w:rPr>
      </w:pPr>
    </w:p>
    <w:p w:rsidR="00CD450F" w:rsidRPr="007F15E5" w:rsidRDefault="00CD450F" w:rsidP="00CD450F">
      <w:pPr>
        <w:spacing w:after="0"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When the Covered Person and each covered Dependent incurs Covered Charges that apply towards the Individual Deductible, these Covered Charges will also count toward the Family Deductible Limit.  The Family Deductible Limit can be met by a combination of family members with no single individual within the family contributing more than the individual deductible limit amount in a calendar year.  Once this Family Deductible is met in a Calendar Year, We provide coverage for all Covered Charges for all Covered Persons who are part of the covered family, less any applicable Coinsurance or Copayment, for the rest of the Calendar Year.]</w:t>
      </w:r>
    </w:p>
    <w:p w:rsidR="00CD450F" w:rsidRPr="007F15E5" w:rsidRDefault="00CD450F" w:rsidP="00CD450F">
      <w:pPr>
        <w:spacing w:after="0" w:line="240" w:lineRule="auto"/>
        <w:rPr>
          <w:rFonts w:ascii="Calibri" w:eastAsia="Calibri" w:hAnsi="Calibri" w:cs="Times New Roman"/>
        </w:rPr>
      </w:pPr>
    </w:p>
    <w:p w:rsidR="00CD450F" w:rsidRPr="007F15E5" w:rsidRDefault="00CD450F" w:rsidP="00CD450F">
      <w:pPr>
        <w:suppressLineNumbers/>
        <w:spacing w:after="0" w:line="240" w:lineRule="auto"/>
        <w:jc w:val="both"/>
        <w:rPr>
          <w:rFonts w:ascii="Times" w:eastAsia="Calibri" w:hAnsi="Times" w:cs="Times New Roman"/>
          <w:i/>
          <w:sz w:val="24"/>
          <w:szCs w:val="20"/>
        </w:rPr>
      </w:pPr>
      <w:r w:rsidRPr="007F15E5">
        <w:rPr>
          <w:rFonts w:ascii="Times" w:eastAsia="Calibri" w:hAnsi="Times" w:cs="Times New Roman"/>
          <w:i/>
          <w:sz w:val="24"/>
          <w:szCs w:val="20"/>
        </w:rPr>
        <w:t xml:space="preserve">[Note to carriers, use one of the above text for Family Deductible Limit for a  plan that is </w:t>
      </w:r>
      <w:r w:rsidRPr="007F15E5">
        <w:rPr>
          <w:rFonts w:ascii="Times" w:eastAsia="Calibri" w:hAnsi="Times" w:cs="Times New Roman"/>
          <w:b/>
          <w:i/>
          <w:sz w:val="24"/>
          <w:szCs w:val="20"/>
        </w:rPr>
        <w:t>not</w:t>
      </w:r>
      <w:r w:rsidRPr="007F15E5">
        <w:rPr>
          <w:rFonts w:ascii="Times" w:eastAsia="Calibri" w:hAnsi="Times" w:cs="Times New Roman"/>
          <w:i/>
          <w:sz w:val="24"/>
          <w:szCs w:val="20"/>
        </w:rPr>
        <w:t xml:space="preserve"> a high deductible health plan that could be used in conjunction with an HSA.]</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[Family Deductible Limit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This Policy has two different family deductible limits.  One is for treatment, services or supplies given by a Network Provider.  The other is for treatment services or supplies given by a Non-Network Provider.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There is a family deductible limit of two Cash Deductibles for Covered Charges for treatment, services or supplies given by a Network Provider for each Calendar Year.  Once Covered Persons in a family meet two times the Cash Deductible for treatment, services or supplies given by a Network Provider, We pay benefits for other such Covered Charges incurred by any member of that covered family, less any applicable Coinsurance, or Copayments, for the rest of that Calendar Year.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There is a family deductible limit of two Cash Deductibles for Covered Charges for treatment, services or supplies given by a Non-Network Provider for each Calendar Year.  Once Covered Persons in a family meet two times the Cash Deductible for treatment, services or supplies given by a Non-Network Provider, We pay benefits for other such Covered Charges incurred by any member of that covered family, less any applicable Coinsurance, or Copayments, for the rest of that Calendar Year.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What We pay is based on all the terms of this Policy.  ]</w:t>
      </w:r>
    </w:p>
    <w:p w:rsidR="00CD450F" w:rsidRPr="007F15E5" w:rsidRDefault="00CD450F" w:rsidP="00CD450F">
      <w:pPr>
        <w:suppressLineNumbers/>
        <w:spacing w:after="0" w:line="240" w:lineRule="auto"/>
        <w:jc w:val="both"/>
        <w:rPr>
          <w:rFonts w:ascii="Times" w:eastAsia="Calibri" w:hAnsi="Times" w:cs="Times New Roman"/>
          <w:i/>
          <w:sz w:val="24"/>
          <w:szCs w:val="20"/>
        </w:rPr>
      </w:pPr>
      <w:r w:rsidRPr="007F15E5">
        <w:rPr>
          <w:rFonts w:ascii="Times" w:eastAsia="Calibri" w:hAnsi="Times" w:cs="Times New Roman"/>
          <w:i/>
          <w:sz w:val="24"/>
          <w:szCs w:val="20"/>
        </w:rPr>
        <w:t xml:space="preserve">[Note to carriers, use one of the above text for Family Deductible Limit for a PPO plan that is </w:t>
      </w:r>
      <w:r w:rsidRPr="007F15E5">
        <w:rPr>
          <w:rFonts w:ascii="Times" w:eastAsia="Calibri" w:hAnsi="Times" w:cs="Times New Roman"/>
          <w:b/>
          <w:i/>
          <w:sz w:val="24"/>
          <w:szCs w:val="20"/>
        </w:rPr>
        <w:t>not</w:t>
      </w:r>
      <w:r w:rsidRPr="007F15E5">
        <w:rPr>
          <w:rFonts w:ascii="Times" w:eastAsia="Calibri" w:hAnsi="Times" w:cs="Times New Roman"/>
          <w:i/>
          <w:sz w:val="24"/>
          <w:szCs w:val="20"/>
        </w:rPr>
        <w:t xml:space="preserve"> a high deductible health plan that could be used in conjunction with an HSA.]</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4"/>
        </w:rPr>
      </w:pPr>
      <w:r w:rsidRPr="007F15E5">
        <w:rPr>
          <w:rFonts w:ascii="Times New Roman" w:eastAsia="Calibri" w:hAnsi="Times New Roman" w:cs="Times New Roman"/>
          <w:b/>
          <w:sz w:val="24"/>
          <w:szCs w:val="24"/>
          <w:u w:val="single"/>
        </w:rPr>
        <w:t>[Family Deductible Limit</w:t>
      </w:r>
    </w:p>
    <w:p w:rsidR="00CD450F" w:rsidRPr="007F15E5" w:rsidRDefault="00CD450F" w:rsidP="00CD450F">
      <w:pPr>
        <w:spacing w:after="0"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 xml:space="preserve">The Family Deductible is a cumulative Deductible for all family members for each Calendar Year. </w:t>
      </w:r>
    </w:p>
    <w:p w:rsidR="00CD450F" w:rsidRPr="007F15E5" w:rsidRDefault="00CD450F" w:rsidP="00CD450F">
      <w:pPr>
        <w:spacing w:after="0" w:line="240" w:lineRule="auto"/>
        <w:rPr>
          <w:rFonts w:ascii="Times New Roman" w:eastAsia="Calibri" w:hAnsi="Times New Roman" w:cs="Times New Roman"/>
          <w:sz w:val="24"/>
          <w:szCs w:val="24"/>
        </w:rPr>
      </w:pPr>
    </w:p>
    <w:p w:rsidR="00CD450F" w:rsidRPr="007F15E5" w:rsidRDefault="00CD450F" w:rsidP="00CD450F">
      <w:pPr>
        <w:spacing w:after="0" w:line="240" w:lineRule="auto"/>
        <w:rPr>
          <w:rFonts w:ascii="Times New Roman" w:eastAsia="Calibri" w:hAnsi="Times New Roman" w:cs="Times New Roman"/>
          <w:b/>
          <w:sz w:val="24"/>
          <w:szCs w:val="24"/>
        </w:rPr>
      </w:pPr>
      <w:r w:rsidRPr="007F15E5">
        <w:rPr>
          <w:rFonts w:ascii="Times New Roman" w:eastAsia="Calibri" w:hAnsi="Times New Roman" w:cs="Times New Roman"/>
          <w:b/>
          <w:sz w:val="24"/>
          <w:szCs w:val="24"/>
        </w:rPr>
        <w:t>Tier 1 Family Deductible Limit</w:t>
      </w:r>
    </w:p>
    <w:p w:rsidR="00CD450F" w:rsidRPr="007F15E5" w:rsidRDefault="00CD450F" w:rsidP="00CD450F">
      <w:pPr>
        <w:spacing w:after="0"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When the Covered Person</w:t>
      </w:r>
      <w:r w:rsidRPr="007F15E5">
        <w:rPr>
          <w:rFonts w:ascii="Times New Roman" w:eastAsia="Calibri" w:hAnsi="Times New Roman" w:cs="Times New Roman"/>
          <w:b/>
          <w:sz w:val="24"/>
          <w:szCs w:val="24"/>
        </w:rPr>
        <w:t xml:space="preserve"> </w:t>
      </w:r>
      <w:r w:rsidRPr="007F15E5">
        <w:rPr>
          <w:rFonts w:ascii="Times New Roman" w:eastAsia="Calibri" w:hAnsi="Times New Roman" w:cs="Times New Roman"/>
          <w:sz w:val="24"/>
          <w:szCs w:val="24"/>
        </w:rPr>
        <w:t>and each covered</w:t>
      </w:r>
      <w:r w:rsidRPr="007F15E5">
        <w:rPr>
          <w:rFonts w:ascii="Times New Roman" w:eastAsia="Calibri" w:hAnsi="Times New Roman" w:cs="Times New Roman"/>
          <w:b/>
          <w:sz w:val="24"/>
          <w:szCs w:val="24"/>
        </w:rPr>
        <w:t xml:space="preserve"> </w:t>
      </w:r>
      <w:r w:rsidRPr="007F15E5">
        <w:rPr>
          <w:rFonts w:ascii="Times New Roman" w:eastAsia="Calibri" w:hAnsi="Times New Roman" w:cs="Times New Roman"/>
          <w:sz w:val="24"/>
          <w:szCs w:val="24"/>
        </w:rPr>
        <w:t>Dependent incurs Covered Charges that apply towards the Tier 1 Individual</w:t>
      </w:r>
      <w:r w:rsidRPr="007F15E5">
        <w:rPr>
          <w:rFonts w:ascii="Times New Roman" w:eastAsia="Calibri" w:hAnsi="Times New Roman" w:cs="Times New Roman"/>
          <w:b/>
          <w:sz w:val="24"/>
          <w:szCs w:val="24"/>
        </w:rPr>
        <w:t xml:space="preserve"> </w:t>
      </w:r>
      <w:r w:rsidRPr="007F15E5">
        <w:rPr>
          <w:rFonts w:ascii="Times New Roman" w:eastAsia="Calibri" w:hAnsi="Times New Roman" w:cs="Times New Roman"/>
          <w:sz w:val="24"/>
          <w:szCs w:val="24"/>
        </w:rPr>
        <w:t>Deductible, these Covered Charges will also count toward the Family Deductible Limit</w:t>
      </w:r>
      <w:r w:rsidRPr="007F15E5">
        <w:rPr>
          <w:rFonts w:ascii="Times New Roman" w:eastAsia="Calibri" w:hAnsi="Times New Roman" w:cs="Times New Roman"/>
          <w:b/>
          <w:sz w:val="24"/>
          <w:szCs w:val="24"/>
        </w:rPr>
        <w:t xml:space="preserve">.  </w:t>
      </w:r>
      <w:r w:rsidRPr="007F15E5">
        <w:rPr>
          <w:rFonts w:ascii="Times New Roman" w:eastAsia="Calibri" w:hAnsi="Times New Roman" w:cs="Times New Roman"/>
          <w:sz w:val="24"/>
          <w:szCs w:val="24"/>
        </w:rPr>
        <w:t>The Family Deductible Limit can be met by a combination of family members with no single individual within the family contributing more than the Tier 1 individual deductible limit</w:t>
      </w:r>
      <w:r w:rsidRPr="007F15E5">
        <w:rPr>
          <w:rFonts w:ascii="Times New Roman" w:eastAsia="Calibri" w:hAnsi="Times New Roman" w:cs="Times New Roman"/>
          <w:b/>
          <w:sz w:val="24"/>
          <w:szCs w:val="24"/>
        </w:rPr>
        <w:t xml:space="preserve"> </w:t>
      </w:r>
      <w:r w:rsidRPr="007F15E5">
        <w:rPr>
          <w:rFonts w:ascii="Times New Roman" w:eastAsia="Calibri" w:hAnsi="Times New Roman" w:cs="Times New Roman"/>
          <w:sz w:val="24"/>
          <w:szCs w:val="24"/>
        </w:rPr>
        <w:t xml:space="preserve">amount in a calendar year. Once this Tier 1 Family Deductible is met in a Calendar Year, We provide coverage for all Tier 1 Covered Charges for all Covered Persons who </w:t>
      </w:r>
      <w:r w:rsidRPr="007F15E5">
        <w:rPr>
          <w:rFonts w:ascii="Times New Roman" w:eastAsia="Calibri" w:hAnsi="Times New Roman" w:cs="Times New Roman"/>
          <w:sz w:val="24"/>
          <w:szCs w:val="24"/>
        </w:rPr>
        <w:lastRenderedPageBreak/>
        <w:t xml:space="preserve">are part of the covered family, less any applicable Coinsurance or Copayments, for the rest of the Calendar Year. </w:t>
      </w:r>
    </w:p>
    <w:p w:rsidR="00CD450F" w:rsidRPr="007F15E5" w:rsidRDefault="00CD450F" w:rsidP="00CD450F">
      <w:pPr>
        <w:spacing w:after="0" w:line="240" w:lineRule="auto"/>
        <w:rPr>
          <w:rFonts w:ascii="Times New Roman" w:eastAsia="Calibri" w:hAnsi="Times New Roman" w:cs="Times New Roman"/>
        </w:rPr>
      </w:pPr>
    </w:p>
    <w:p w:rsidR="00CD450F" w:rsidRPr="007F15E5" w:rsidRDefault="00CD450F" w:rsidP="00CD450F">
      <w:pPr>
        <w:spacing w:after="0" w:line="240" w:lineRule="auto"/>
        <w:rPr>
          <w:rFonts w:ascii="Times New Roman" w:eastAsia="Calibri" w:hAnsi="Times New Roman" w:cs="Times New Roman"/>
          <w:b/>
          <w:sz w:val="24"/>
          <w:szCs w:val="24"/>
        </w:rPr>
      </w:pPr>
      <w:r w:rsidRPr="007F15E5">
        <w:rPr>
          <w:rFonts w:ascii="Times New Roman" w:eastAsia="Calibri" w:hAnsi="Times New Roman" w:cs="Times New Roman"/>
          <w:b/>
          <w:sz w:val="24"/>
          <w:szCs w:val="24"/>
        </w:rPr>
        <w:t>Tier 2 Family Deductible Limit</w:t>
      </w:r>
    </w:p>
    <w:p w:rsidR="00CD450F" w:rsidRPr="007F15E5" w:rsidRDefault="00CD450F" w:rsidP="00CD450F">
      <w:pPr>
        <w:spacing w:after="0"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When the Covered Person</w:t>
      </w:r>
      <w:r w:rsidRPr="007F15E5">
        <w:rPr>
          <w:rFonts w:ascii="Times New Roman" w:eastAsia="Calibri" w:hAnsi="Times New Roman" w:cs="Times New Roman"/>
          <w:b/>
          <w:sz w:val="24"/>
          <w:szCs w:val="24"/>
        </w:rPr>
        <w:t xml:space="preserve"> </w:t>
      </w:r>
      <w:r w:rsidRPr="007F15E5">
        <w:rPr>
          <w:rFonts w:ascii="Times New Roman" w:eastAsia="Calibri" w:hAnsi="Times New Roman" w:cs="Times New Roman"/>
          <w:sz w:val="24"/>
          <w:szCs w:val="24"/>
        </w:rPr>
        <w:t>and each covered</w:t>
      </w:r>
      <w:r w:rsidRPr="007F15E5">
        <w:rPr>
          <w:rFonts w:ascii="Times New Roman" w:eastAsia="Calibri" w:hAnsi="Times New Roman" w:cs="Times New Roman"/>
          <w:b/>
          <w:sz w:val="24"/>
          <w:szCs w:val="24"/>
        </w:rPr>
        <w:t xml:space="preserve"> </w:t>
      </w:r>
      <w:r w:rsidRPr="007F15E5">
        <w:rPr>
          <w:rFonts w:ascii="Times New Roman" w:eastAsia="Calibri" w:hAnsi="Times New Roman" w:cs="Times New Roman"/>
          <w:sz w:val="24"/>
          <w:szCs w:val="24"/>
        </w:rPr>
        <w:t>Dependent incurs Covered Charges that apply towards the Tier 1 and Tier 2 Individual</w:t>
      </w:r>
      <w:r w:rsidRPr="007F15E5">
        <w:rPr>
          <w:rFonts w:ascii="Times New Roman" w:eastAsia="Calibri" w:hAnsi="Times New Roman" w:cs="Times New Roman"/>
          <w:b/>
          <w:sz w:val="24"/>
          <w:szCs w:val="24"/>
        </w:rPr>
        <w:t xml:space="preserve"> </w:t>
      </w:r>
      <w:r w:rsidRPr="007F15E5">
        <w:rPr>
          <w:rFonts w:ascii="Times New Roman" w:eastAsia="Calibri" w:hAnsi="Times New Roman" w:cs="Times New Roman"/>
          <w:sz w:val="24"/>
          <w:szCs w:val="24"/>
        </w:rPr>
        <w:t>Deductible, these Covered Charges will also count toward the Family Deductible Limit</w:t>
      </w:r>
      <w:r w:rsidRPr="007F15E5">
        <w:rPr>
          <w:rFonts w:ascii="Times New Roman" w:eastAsia="Calibri" w:hAnsi="Times New Roman" w:cs="Times New Roman"/>
          <w:b/>
          <w:sz w:val="24"/>
          <w:szCs w:val="24"/>
        </w:rPr>
        <w:t xml:space="preserve">.  </w:t>
      </w:r>
      <w:r w:rsidRPr="007F15E5">
        <w:rPr>
          <w:rFonts w:ascii="Times New Roman" w:eastAsia="Calibri" w:hAnsi="Times New Roman" w:cs="Times New Roman"/>
          <w:sz w:val="24"/>
          <w:szCs w:val="24"/>
        </w:rPr>
        <w:t>The Family Deductible Limit can be met by a combination of family members with no single individual within the family contributing more than the Tier 2 individual deductible limit</w:t>
      </w:r>
      <w:r w:rsidRPr="007F15E5">
        <w:rPr>
          <w:rFonts w:ascii="Times New Roman" w:eastAsia="Calibri" w:hAnsi="Times New Roman" w:cs="Times New Roman"/>
          <w:b/>
          <w:sz w:val="24"/>
          <w:szCs w:val="24"/>
        </w:rPr>
        <w:t xml:space="preserve"> </w:t>
      </w:r>
      <w:r w:rsidRPr="007F15E5">
        <w:rPr>
          <w:rFonts w:ascii="Times New Roman" w:eastAsia="Calibri" w:hAnsi="Times New Roman" w:cs="Times New Roman"/>
          <w:sz w:val="24"/>
          <w:szCs w:val="24"/>
        </w:rPr>
        <w:t>amount in a calendar year.  Once this Tier 2 Family Deductible is met in a Calendar Year, We provide coverage for all Tier 1 and Tier 2 Covered Charges for all Covered Persons who are part of the covered family, less any applicable Coinsurance or Copayments, for the rest of the Calendar Year.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i/>
          <w:sz w:val="24"/>
          <w:szCs w:val="20"/>
        </w:rPr>
      </w:pPr>
      <w:r w:rsidRPr="007F15E5">
        <w:rPr>
          <w:rFonts w:ascii="Times" w:eastAsia="Calibri" w:hAnsi="Times" w:cs="Times New Roman"/>
          <w:i/>
          <w:sz w:val="24"/>
          <w:szCs w:val="20"/>
        </w:rPr>
        <w:t xml:space="preserve">[Note to carriers:  The above text may be used for plans that feature Tier 1 and Tier 2.]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 xml:space="preserve">Deductible Credit: </w:t>
      </w:r>
      <w:r w:rsidRPr="007F15E5">
        <w:rPr>
          <w:rFonts w:ascii="Times New Roman" w:eastAsia="Calibri" w:hAnsi="Times New Roman" w:cs="Times New Roman"/>
          <w:sz w:val="24"/>
          <w:szCs w:val="20"/>
        </w:rPr>
        <w:t xml:space="preserve">For the first Calendar Year of this Policy, a Covered Person will receive credit for any Deductible amounts satisfied under previous coverage within the same Calendar Year that Your first Calendar Year starts under this Policy provided there has been no lapse in coverage between the previous coverage and this Policy.  </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This credit will be applied whether Your previous coverage was under a plan with Us or with another carrier.  You will be required to provide Us with adequate documentation of the amounts satisfied.</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NOTE</w:t>
      </w:r>
      <w:r w:rsidRPr="007F15E5">
        <w:rPr>
          <w:rFonts w:ascii="Times New Roman" w:eastAsia="Calibri" w:hAnsi="Times New Roman" w:cs="Times New Roman"/>
          <w:sz w:val="24"/>
          <w:szCs w:val="20"/>
        </w:rPr>
        <w:t>:  There is no Coinsurance credit from previous coverage [unless the Covered Person is entitled to a cost sharing reduction under Federal law and as a result of an eligibility change replaces a prior policy issued by Us with this Policy where both policies have the same classification of coverage and provided there has been no lapse in coverage between the previous policy and this Policy.]  In addition, there is no Deductible or Coinsurance carryover into the next Calendar Year.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Except as stated below,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  </w:t>
      </w:r>
    </w:p>
    <w:p w:rsidR="00CD450F" w:rsidRPr="007F15E5" w:rsidRDefault="00CD450F" w:rsidP="00CD450F">
      <w:pPr>
        <w:spacing w:after="0" w:line="240" w:lineRule="auto"/>
        <w:jc w:val="both"/>
        <w:rPr>
          <w:rFonts w:ascii="Times New Roman" w:eastAsia="Calibri" w:hAnsi="Times New Roman" w:cs="Times New Roman"/>
          <w:i/>
          <w:sz w:val="24"/>
          <w:szCs w:val="20"/>
        </w:rPr>
      </w:pPr>
      <w:r w:rsidRPr="007F15E5">
        <w:rPr>
          <w:rFonts w:ascii="Times New Roman" w:eastAsia="Calibri" w:hAnsi="Times New Roman" w:cs="Times New Roman"/>
          <w:i/>
          <w:sz w:val="24"/>
          <w:szCs w:val="20"/>
        </w:rPr>
        <w:t xml:space="preserve">[Note to Carriers: Use this Maximum Out of Pocket text for a pure indemnity plan that is </w:t>
      </w:r>
      <w:r w:rsidRPr="007F15E5">
        <w:rPr>
          <w:rFonts w:ascii="Times New Roman" w:eastAsia="Calibri" w:hAnsi="Times New Roman" w:cs="Times New Roman"/>
          <w:b/>
          <w:i/>
          <w:sz w:val="24"/>
          <w:szCs w:val="20"/>
        </w:rPr>
        <w:t>not</w:t>
      </w:r>
      <w:r w:rsidRPr="007F15E5">
        <w:rPr>
          <w:rFonts w:ascii="Times New Roman" w:eastAsia="Calibri" w:hAnsi="Times New Roman" w:cs="Times New Roman"/>
          <w:i/>
          <w:sz w:val="24"/>
          <w:szCs w:val="20"/>
        </w:rPr>
        <w:t xml:space="preserve"> high deductible health plans that could be used in conjunction with an HSA]</w:t>
      </w: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[Network 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lastRenderedPageBreak/>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[Non-Network 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i/>
          <w:sz w:val="24"/>
          <w:szCs w:val="20"/>
        </w:rPr>
      </w:pPr>
      <w:r w:rsidRPr="007F15E5">
        <w:rPr>
          <w:rFonts w:ascii="Times" w:eastAsia="Calibri" w:hAnsi="Times" w:cs="Times New Roman"/>
          <w:i/>
          <w:sz w:val="24"/>
          <w:szCs w:val="20"/>
        </w:rPr>
        <w:t xml:space="preserve"> [Note to Carriers:  Use these paragraphs if the Maximum Out of Pocket is separate for Network and Non-Network]</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[Network Maximum Out of Pocket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Network Maximum Out of Pocket means the annual maximum dollar amount that a Covered Person must pay as Copayment, Deductible and Coinsurance for all Network </w:t>
      </w:r>
      <w:r w:rsidRPr="007F15E5">
        <w:rPr>
          <w:rFonts w:ascii="Times New Roman" w:eastAsia="Calibri" w:hAnsi="Times New Roman" w:cs="Times New Roman"/>
          <w:b/>
          <w:sz w:val="24"/>
          <w:szCs w:val="20"/>
        </w:rPr>
        <w:t>and</w:t>
      </w:r>
      <w:r w:rsidRPr="007F15E5">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CD450F" w:rsidRPr="007F15E5" w:rsidRDefault="00CD450F" w:rsidP="00CD450F">
      <w:pPr>
        <w:keepLines/>
        <w:suppressLineNumbers/>
        <w:tabs>
          <w:tab w:val="left" w:pos="5880"/>
        </w:tabs>
        <w:spacing w:after="0" w:line="240" w:lineRule="auto"/>
        <w:jc w:val="both"/>
        <w:rPr>
          <w:rFonts w:ascii="Times" w:eastAsia="Calibri" w:hAnsi="Times" w:cs="Times New Roman"/>
          <w:b/>
          <w:i/>
          <w:sz w:val="24"/>
          <w:szCs w:val="20"/>
        </w:rPr>
      </w:pPr>
    </w:p>
    <w:p w:rsidR="00CD450F" w:rsidRPr="007F15E5" w:rsidRDefault="00CD450F" w:rsidP="00CD450F">
      <w:pPr>
        <w:suppressLineNumbers/>
        <w:spacing w:after="0" w:line="240" w:lineRule="auto"/>
        <w:jc w:val="both"/>
        <w:rPr>
          <w:rFonts w:ascii="Times" w:eastAsia="Calibri" w:hAnsi="Times" w:cs="Times New Roman"/>
          <w:i/>
          <w:sz w:val="24"/>
          <w:szCs w:val="20"/>
        </w:rPr>
      </w:pPr>
      <w:r w:rsidRPr="007F15E5">
        <w:rPr>
          <w:rFonts w:ascii="Times" w:eastAsia="Calibri" w:hAnsi="Times" w:cs="Times New Roman"/>
          <w:i/>
          <w:sz w:val="24"/>
          <w:szCs w:val="20"/>
        </w:rPr>
        <w:t>[Note to Carriers:  Use this text if the Maximum Out of Pocket is common to both Network and Non-Network services and supplies.]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[Tier 1] and [Tier 2] Maximum Out of Pocket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[Please note:  There are separate Maximum Out of Pocket amounts for [Tier 1] and [Tier 2] as shown on the Schedule of Insurance.]</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Year.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Year.</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Year.]</w:t>
      </w:r>
    </w:p>
    <w:p w:rsidR="00CD450F" w:rsidRPr="007F15E5" w:rsidRDefault="00CD450F" w:rsidP="00CD450F">
      <w:pPr>
        <w:suppressLineNumbers/>
        <w:spacing w:after="0" w:line="240" w:lineRule="auto"/>
        <w:jc w:val="both"/>
        <w:rPr>
          <w:rFonts w:ascii="Times" w:eastAsia="Calibri" w:hAnsi="Times" w:cs="Times New Roman"/>
          <w:i/>
          <w:sz w:val="24"/>
          <w:szCs w:val="20"/>
        </w:rPr>
      </w:pPr>
      <w:r w:rsidRPr="007F15E5">
        <w:rPr>
          <w:rFonts w:ascii="Times" w:eastAsia="Calibri" w:hAnsi="Times" w:cs="Times New Roman"/>
          <w:i/>
          <w:sz w:val="24"/>
          <w:szCs w:val="20"/>
        </w:rPr>
        <w:t>(Use the above Tier 1 and Tier 2 text if the MOOPS accumulate separately.)</w:t>
      </w:r>
    </w:p>
    <w:p w:rsidR="00CD450F" w:rsidRPr="007F15E5" w:rsidRDefault="00CD450F" w:rsidP="00CD450F">
      <w:pPr>
        <w:suppressLineNumbers/>
        <w:spacing w:after="0" w:line="240" w:lineRule="auto"/>
        <w:jc w:val="both"/>
        <w:rPr>
          <w:rFonts w:ascii="Times" w:eastAsia="Calibri" w:hAnsi="Times" w:cs="Times New Roman"/>
          <w:i/>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  </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Year.</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7F15E5">
        <w:rPr>
          <w:rFonts w:ascii="Times New Roman" w:eastAsia="Calibri" w:hAnsi="Times New Roman" w:cs="Times New Roman"/>
          <w:b/>
          <w:sz w:val="24"/>
          <w:szCs w:val="20"/>
        </w:rPr>
        <w:t>and</w:t>
      </w:r>
      <w:r w:rsidRPr="007F15E5">
        <w:rPr>
          <w:rFonts w:ascii="Times New Roman" w:eastAsia="Calibri"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w:t>
      </w:r>
      <w:r w:rsidRPr="007F15E5">
        <w:rPr>
          <w:rFonts w:ascii="Times New Roman" w:eastAsia="Calibri" w:hAnsi="Times New Roman" w:cs="Times New Roman"/>
          <w:sz w:val="24"/>
          <w:szCs w:val="20"/>
        </w:rPr>
        <w:lastRenderedPageBreak/>
        <w:t>for [Tier 1] Network or [Tier 2] Network covered services and supplies for the remainder of the Calendar Year.</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Year.</w:t>
      </w:r>
    </w:p>
    <w:p w:rsidR="00CD450F" w:rsidRPr="007F15E5" w:rsidRDefault="00CD450F" w:rsidP="00CD450F">
      <w:pPr>
        <w:suppressLineNumbers/>
        <w:spacing w:after="0" w:line="240" w:lineRule="auto"/>
        <w:jc w:val="both"/>
        <w:rPr>
          <w:rFonts w:ascii="Times" w:eastAsia="Calibri" w:hAnsi="Times" w:cs="Times New Roman"/>
          <w:i/>
          <w:sz w:val="24"/>
          <w:szCs w:val="20"/>
        </w:rPr>
      </w:pPr>
      <w:r w:rsidRPr="007F15E5">
        <w:rPr>
          <w:rFonts w:ascii="Times" w:eastAsia="Calibri" w:hAnsi="Times" w:cs="Times New Roman"/>
          <w:sz w:val="24"/>
          <w:szCs w:val="20"/>
        </w:rPr>
        <w:t>(</w:t>
      </w:r>
      <w:r w:rsidRPr="007F15E5">
        <w:rPr>
          <w:rFonts w:ascii="Times" w:eastAsia="Calibri" w:hAnsi="Times" w:cs="Times New Roman"/>
          <w:i/>
          <w:sz w:val="24"/>
          <w:szCs w:val="20"/>
        </w:rPr>
        <w:t>Use the above text if the Tier 1 MOOP can be met separately and the Tier 1 MOOP is also applied toward the satisfaction of the Tier 2 MOOP.)</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  </w:t>
      </w:r>
    </w:p>
    <w:p w:rsidR="00CD450F" w:rsidRPr="007F15E5" w:rsidRDefault="00CD450F" w:rsidP="00CD450F">
      <w:pPr>
        <w:suppressAutoHyphen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b/>
          <w:sz w:val="24"/>
          <w:szCs w:val="20"/>
        </w:rPr>
        <w:t>[The Cash Deductible</w:t>
      </w:r>
      <w:r w:rsidRPr="007F15E5">
        <w:rPr>
          <w:rFonts w:ascii="Times New Roman" w:eastAsia="Calibri" w:hAnsi="Times New Roman" w:cs="Times New Roman"/>
          <w:sz w:val="24"/>
          <w:szCs w:val="20"/>
        </w:rPr>
        <w:t xml:space="preserve">:  </w:t>
      </w:r>
    </w:p>
    <w:p w:rsidR="00CD450F" w:rsidRPr="007F15E5" w:rsidRDefault="00CD450F" w:rsidP="00CD450F">
      <w:pPr>
        <w:suppressAutoHyphen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For Single Coverage Only</w:t>
      </w:r>
    </w:p>
    <w:p w:rsidR="00CD450F" w:rsidRPr="007F15E5" w:rsidRDefault="00CD450F" w:rsidP="00CD450F">
      <w:pPr>
        <w:suppressAutoHyphen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Each Calendar Year, You must have Covered Charges that exceed the per Covered Person Cash Deductible before We pay any benefits to You for those charges.  The per Covered Person Cash Deductible is shown in the Schedule.  The Cash Deductible cannot be met with Non-Covered Charges.  Only Covered Charges incurred by You while insured can be used to meet the Cash Deductible. </w:t>
      </w:r>
    </w:p>
    <w:p w:rsidR="00CD450F" w:rsidRPr="007F15E5" w:rsidRDefault="00CD450F" w:rsidP="00CD450F">
      <w:pPr>
        <w:suppressAutoHyphens/>
        <w:spacing w:after="0" w:line="240" w:lineRule="auto"/>
        <w:rPr>
          <w:rFonts w:ascii="Times New Roman" w:eastAsia="Calibri" w:hAnsi="Times New Roman" w:cs="Times New Roman"/>
          <w:sz w:val="24"/>
          <w:szCs w:val="20"/>
        </w:rPr>
      </w:pPr>
    </w:p>
    <w:p w:rsidR="00CD450F" w:rsidRPr="007F15E5" w:rsidRDefault="00CD450F" w:rsidP="00CD450F">
      <w:pPr>
        <w:suppressAutoHyphen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Once the per Covered Person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rsidR="00CD450F" w:rsidRPr="007F15E5" w:rsidRDefault="00CD450F" w:rsidP="00CD450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CD450F" w:rsidRPr="007F15E5" w:rsidRDefault="00CD450F" w:rsidP="00CD450F">
      <w:pPr>
        <w:suppressAutoHyphen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b/>
          <w:sz w:val="24"/>
          <w:szCs w:val="20"/>
        </w:rPr>
        <w:t>Family Deductible Limit:</w:t>
      </w:r>
      <w:r w:rsidRPr="007F15E5">
        <w:rPr>
          <w:rFonts w:ascii="Times New Roman" w:eastAsia="Calibri" w:hAnsi="Times New Roman" w:cs="Times New Roman"/>
          <w:sz w:val="24"/>
          <w:szCs w:val="20"/>
        </w:rPr>
        <w:t xml:space="preserve">  </w:t>
      </w:r>
    </w:p>
    <w:p w:rsidR="00CD450F" w:rsidRPr="007F15E5" w:rsidRDefault="00CD450F" w:rsidP="00CD450F">
      <w:pPr>
        <w:suppressAutoHyphen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For Other than Single Coverage</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The per Covered Person Cash Deductible is </w:t>
      </w:r>
      <w:r w:rsidRPr="007F15E5">
        <w:rPr>
          <w:rFonts w:ascii="Times New Roman" w:eastAsia="Calibri" w:hAnsi="Times New Roman" w:cs="Times New Roman"/>
          <w:b/>
          <w:sz w:val="24"/>
          <w:szCs w:val="20"/>
        </w:rPr>
        <w:t>not</w:t>
      </w:r>
      <w:r w:rsidRPr="007F15E5">
        <w:rPr>
          <w:rFonts w:ascii="Times New Roman" w:eastAsia="Calibri"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We pay benefits for other Covered Charges incurred by any member of the covered family, less any Coinsurance, for the rest of that Calendar Year.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b/>
          <w:sz w:val="24"/>
          <w:szCs w:val="20"/>
        </w:rPr>
        <w:t>Maximum Out of Pocket</w:t>
      </w:r>
      <w:r w:rsidRPr="007F15E5">
        <w:rPr>
          <w:rFonts w:ascii="Times New Roman" w:eastAsia="Calibri" w:hAnsi="Times New Roman" w:cs="Times New Roman"/>
          <w:sz w:val="24"/>
          <w:szCs w:val="20"/>
        </w:rPr>
        <w:t xml:space="preserve">:  </w:t>
      </w:r>
    </w:p>
    <w:p w:rsidR="00CD450F" w:rsidRPr="007F15E5" w:rsidRDefault="00CD450F" w:rsidP="00CD450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The Per Covered Person and Per Covered Family Maximum Out of Pocket amounts are shown in the Schedule.  </w:t>
      </w:r>
    </w:p>
    <w:p w:rsidR="00CD450F" w:rsidRPr="007F15E5" w:rsidRDefault="00CD450F" w:rsidP="00CD450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CD450F" w:rsidRPr="007F15E5" w:rsidRDefault="00CD450F" w:rsidP="00CD450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7F15E5">
        <w:rPr>
          <w:rFonts w:ascii="Times New Roman" w:eastAsia="Calibri" w:hAnsi="Times New Roman" w:cs="Times New Roman"/>
          <w:i/>
          <w:sz w:val="24"/>
          <w:szCs w:val="20"/>
        </w:rPr>
        <w:t>plus</w:t>
      </w:r>
      <w:r w:rsidRPr="007F15E5">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rsidR="00CD450F" w:rsidRPr="007F15E5" w:rsidRDefault="00CD450F" w:rsidP="00CD450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CD450F" w:rsidRPr="007F15E5" w:rsidRDefault="00CD450F" w:rsidP="00CD450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In the case of coverage which is other than single coverage, for a Covered Person, the per Covered Person Maximum Out of Pocket is the annual maximum dollar amount that a Covered Person must pay as per Covered Family Cash Deductible </w:t>
      </w:r>
      <w:r w:rsidRPr="007F15E5">
        <w:rPr>
          <w:rFonts w:ascii="Times New Roman" w:eastAsia="Calibri" w:hAnsi="Times New Roman" w:cs="Times New Roman"/>
          <w:i/>
          <w:sz w:val="24"/>
          <w:szCs w:val="20"/>
        </w:rPr>
        <w:t>plus</w:t>
      </w:r>
      <w:r w:rsidRPr="007F15E5">
        <w:rPr>
          <w:rFonts w:ascii="Times New Roman" w:eastAsia="Calibri" w:hAnsi="Times New Roman" w:cs="Times New Roman"/>
          <w:sz w:val="24"/>
          <w:szCs w:val="20"/>
        </w:rPr>
        <w:t xml:space="preserve"> Coinsurance and Copayments for all covered services and supplies in a Calendar Year.  Once the Per Covered Person Maximum </w:t>
      </w:r>
      <w:r w:rsidRPr="007F15E5">
        <w:rPr>
          <w:rFonts w:ascii="Times New Roman" w:eastAsia="Calibri" w:hAnsi="Times New Roman" w:cs="Times New Roman"/>
          <w:sz w:val="24"/>
          <w:szCs w:val="20"/>
        </w:rPr>
        <w:lastRenderedPageBreak/>
        <w:t xml:space="preserve">Out of Pocket has been met during a Calendar Year, no further Deductible or Coinsurance or Copayments will be required for such Covered Person for the rest of the Calendar Year.  </w:t>
      </w:r>
    </w:p>
    <w:p w:rsidR="00CD450F" w:rsidRPr="007F15E5" w:rsidRDefault="00CD450F" w:rsidP="00CD450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CD450F" w:rsidRPr="007F15E5" w:rsidRDefault="00CD450F" w:rsidP="00CD450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7F15E5">
        <w:rPr>
          <w:rFonts w:ascii="Times New Roman" w:eastAsia="Calibri" w:hAnsi="Times New Roman" w:cs="Times New Roman"/>
          <w:i/>
          <w:sz w:val="24"/>
          <w:szCs w:val="20"/>
        </w:rPr>
        <w:t>plus</w:t>
      </w:r>
      <w:r w:rsidRPr="007F15E5">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rsidR="00CD450F" w:rsidRPr="007F15E5" w:rsidRDefault="00CD450F" w:rsidP="00CD450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CD450F" w:rsidRPr="007F15E5" w:rsidRDefault="00CD450F" w:rsidP="00CD450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7F15E5">
        <w:rPr>
          <w:rFonts w:ascii="Times New Roman" w:eastAsia="Calibri" w:hAnsi="Times New Roman" w:cs="Times New Roman"/>
          <w:i/>
          <w:sz w:val="24"/>
          <w:szCs w:val="20"/>
        </w:rPr>
        <w:t>[Note to carriers:  Use the above text for cash deductible, family limit and MOOP if the plan is issued as a high deductible health plan that could be used in conjunction with an HSA.]</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Benefits From Other Plans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benefits We will pay will be affected by a Covered Person’s being covered by or eligible for Medicare.  Read the provision </w:t>
      </w:r>
      <w:r w:rsidRPr="007F15E5">
        <w:rPr>
          <w:rFonts w:ascii="Times" w:eastAsia="Calibri" w:hAnsi="Times" w:cs="Times New Roman"/>
          <w:b/>
          <w:sz w:val="24"/>
          <w:szCs w:val="20"/>
        </w:rPr>
        <w:t xml:space="preserve">Coordination of Benefits and Supplies with Medicare </w:t>
      </w:r>
      <w:r w:rsidRPr="007F15E5">
        <w:rPr>
          <w:rFonts w:ascii="Times" w:eastAsia="Calibri" w:hAnsi="Times" w:cs="Times New Roman"/>
          <w:sz w:val="24"/>
          <w:szCs w:val="20"/>
        </w:rPr>
        <w:t>to see how this works.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decimal" w:pos="7020"/>
        </w:tabs>
        <w:spacing w:after="0" w:line="240" w:lineRule="auto"/>
        <w:jc w:val="both"/>
        <w:rPr>
          <w:rFonts w:ascii="Times" w:eastAsia="Calibri" w:hAnsi="Times" w:cs="Times New Roman"/>
          <w:b/>
          <w:sz w:val="24"/>
          <w:szCs w:val="20"/>
        </w:rPr>
      </w:pPr>
      <w:r w:rsidRPr="007F15E5">
        <w:rPr>
          <w:rFonts w:ascii="Times" w:eastAsia="Calibri" w:hAnsi="Times" w:cs="Times New Roman"/>
          <w:sz w:val="24"/>
          <w:szCs w:val="20"/>
        </w:rPr>
        <w:br w:type="page"/>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lastRenderedPageBreak/>
        <w:t>COVERED CHARGES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This section lists the types of charges We will consider as Covered Charges.  But what We will pay is subject to all the terms of this Policy.  Read the entire Policy to find out what We limit or exclude.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Hospital Charges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We cover charges for Hospital room and board and Routine Nursing Care when it is provided to a Covered Person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7F15E5">
            <w:rPr>
              <w:rFonts w:ascii="Times" w:eastAsia="Calibri" w:hAnsi="Times" w:cs="Times New Roman"/>
              <w:sz w:val="24"/>
              <w:szCs w:val="20"/>
            </w:rPr>
            <w:t>Appropriate</w:t>
          </w:r>
        </w:smartTag>
        <w:r w:rsidRPr="007F15E5">
          <w:rPr>
            <w:rFonts w:ascii="Times" w:eastAsia="Calibri" w:hAnsi="Times" w:cs="Times New Roman"/>
            <w:sz w:val="24"/>
            <w:szCs w:val="20"/>
          </w:rPr>
          <w:t xml:space="preserve"> </w:t>
        </w:r>
        <w:smartTag w:uri="urn:schemas-microsoft-com:office:smarttags" w:element="PlaceType">
          <w:r w:rsidRPr="007F15E5">
            <w:rPr>
              <w:rFonts w:ascii="Times" w:eastAsia="Calibri" w:hAnsi="Times" w:cs="Times New Roman"/>
              <w:sz w:val="24"/>
              <w:szCs w:val="20"/>
            </w:rPr>
            <w:t>Hospital</w:t>
          </w:r>
        </w:smartTag>
      </w:smartTag>
      <w:r w:rsidRPr="007F15E5">
        <w:rPr>
          <w:rFonts w:ascii="Times" w:eastAsia="Calibri" w:hAnsi="Times" w:cs="Times New Roman"/>
          <w:sz w:val="24"/>
          <w:szCs w:val="20"/>
        </w:rPr>
        <w:t xml:space="preserve"> services and supplies provided to a Covered Person during the Inpatient confinement.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Except as stated below, We cover charges for Inpatient care for:</w:t>
      </w:r>
    </w:p>
    <w:p w:rsidR="00CD450F" w:rsidRPr="007F15E5" w:rsidRDefault="00CD450F" w:rsidP="00CD450F">
      <w:pPr>
        <w:numPr>
          <w:ilvl w:val="0"/>
          <w:numId w:val="2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minimum of 72 hours following a modified radical mastectomy; and</w:t>
      </w:r>
    </w:p>
    <w:p w:rsidR="00CD450F" w:rsidRPr="007F15E5" w:rsidRDefault="00CD450F" w:rsidP="00CD450F">
      <w:pPr>
        <w:numPr>
          <w:ilvl w:val="0"/>
          <w:numId w:val="2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minimum of 48 hours following a simple mastectomy.</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Exception</w:t>
      </w:r>
      <w:r w:rsidRPr="007F15E5">
        <w:rPr>
          <w:rFonts w:ascii="Times" w:eastAsia="Calibri"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As an </w:t>
      </w:r>
      <w:r w:rsidRPr="007F15E5">
        <w:rPr>
          <w:rFonts w:ascii="Times" w:eastAsia="Calibri" w:hAnsi="Times" w:cs="Times New Roman"/>
          <w:b/>
          <w:sz w:val="24"/>
          <w:szCs w:val="20"/>
        </w:rPr>
        <w:t>exception</w:t>
      </w:r>
      <w:r w:rsidRPr="007F15E5">
        <w:rPr>
          <w:rFonts w:ascii="Times" w:eastAsia="Calibri" w:hAnsi="Times" w:cs="Times New Roman"/>
          <w:sz w:val="24"/>
          <w:szCs w:val="20"/>
        </w:rPr>
        <w:t xml:space="preserve"> to the Medically Necessary and Appropriate requirement of this Policy, We also provide coverage for the mother and newly born child for:</w:t>
      </w:r>
    </w:p>
    <w:p w:rsidR="00CD450F" w:rsidRPr="007F15E5" w:rsidRDefault="00CD450F" w:rsidP="00CD450F">
      <w:pPr>
        <w:numPr>
          <w:ilvl w:val="0"/>
          <w:numId w:val="2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minimum of 48 hours of Inpatient care in a Hospital following a vaginal delivery; and</w:t>
      </w:r>
    </w:p>
    <w:p w:rsidR="00CD450F" w:rsidRPr="007F15E5" w:rsidRDefault="00CD450F" w:rsidP="00CD450F">
      <w:pPr>
        <w:numPr>
          <w:ilvl w:val="0"/>
          <w:numId w:val="2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 minimum of 96 hours of </w:t>
      </w:r>
      <w:smartTag w:uri="urn:schemas-microsoft-com:office:smarttags" w:element="place">
        <w:smartTag w:uri="urn:schemas-microsoft-com:office:smarttags" w:element="PlaceName">
          <w:r w:rsidRPr="007F15E5">
            <w:rPr>
              <w:rFonts w:ascii="Times" w:eastAsia="Calibri" w:hAnsi="Times" w:cs="Times New Roman"/>
              <w:sz w:val="24"/>
              <w:szCs w:val="20"/>
            </w:rPr>
            <w:t>Inpatient</w:t>
          </w:r>
        </w:smartTag>
        <w:r w:rsidRPr="007F15E5">
          <w:rPr>
            <w:rFonts w:ascii="Times" w:eastAsia="Calibri" w:hAnsi="Times" w:cs="Times New Roman"/>
            <w:sz w:val="24"/>
            <w:szCs w:val="20"/>
          </w:rPr>
          <w:t xml:space="preserve"> </w:t>
        </w:r>
        <w:smartTag w:uri="urn:schemas-microsoft-com:office:smarttags" w:element="PlaceType">
          <w:r w:rsidRPr="007F15E5">
            <w:rPr>
              <w:rFonts w:ascii="Times" w:eastAsia="Calibri" w:hAnsi="Times" w:cs="Times New Roman"/>
              <w:sz w:val="24"/>
              <w:szCs w:val="20"/>
            </w:rPr>
            <w:t>Hospital</w:t>
          </w:r>
        </w:smartTag>
      </w:smartTag>
      <w:r w:rsidRPr="007F15E5">
        <w:rPr>
          <w:rFonts w:ascii="Times" w:eastAsia="Calibri" w:hAnsi="Times" w:cs="Times New Roman"/>
          <w:sz w:val="24"/>
          <w:szCs w:val="20"/>
        </w:rPr>
        <w:t xml:space="preserve"> care following a cesarean section.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provide childbirth and newborn care coverage subject to the following:</w:t>
      </w:r>
    </w:p>
    <w:p w:rsidR="00CD450F" w:rsidRPr="007F15E5" w:rsidRDefault="00CD450F" w:rsidP="00CD450F">
      <w:pPr>
        <w:numPr>
          <w:ilvl w:val="0"/>
          <w:numId w:val="2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attending Practitioner must determine that Inpatient care is medically necessary; or</w:t>
      </w:r>
    </w:p>
    <w:p w:rsidR="00CD450F" w:rsidRPr="007F15E5" w:rsidRDefault="00CD450F" w:rsidP="00CD450F">
      <w:pPr>
        <w:numPr>
          <w:ilvl w:val="0"/>
          <w:numId w:val="2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mother must request the in-patient care.</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[As an alternative to the minimum level of Inpatient care described above, the mother may elect to participate in a home care program provided by Us.]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If a Covered Person incurs charges as an Inpatient in a Special Care Unit, We cover the charges up to the daily room and board limit for a Special care Unit shown in the Schedule.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i/>
          <w:sz w:val="24"/>
          <w:szCs w:val="20"/>
        </w:rPr>
      </w:pPr>
      <w:r w:rsidRPr="007F15E5">
        <w:rPr>
          <w:rFonts w:ascii="Times" w:eastAsia="Calibri" w:hAnsi="Times" w:cs="Times New Roman"/>
          <w:sz w:val="24"/>
          <w:szCs w:val="20"/>
        </w:rPr>
        <w:t xml:space="preserve">We will also cover </w:t>
      </w:r>
      <w:smartTag w:uri="urn:schemas-microsoft-com:office:smarttags" w:element="place">
        <w:smartTag w:uri="urn:schemas-microsoft-com:office:smarttags" w:element="PlaceName">
          <w:r w:rsidRPr="007F15E5">
            <w:rPr>
              <w:rFonts w:ascii="Times" w:eastAsia="Calibri" w:hAnsi="Times" w:cs="Times New Roman"/>
              <w:sz w:val="24"/>
              <w:szCs w:val="20"/>
            </w:rPr>
            <w:t>Outpatient</w:t>
          </w:r>
        </w:smartTag>
        <w:r w:rsidRPr="007F15E5">
          <w:rPr>
            <w:rFonts w:ascii="Times" w:eastAsia="Calibri" w:hAnsi="Times" w:cs="Times New Roman"/>
            <w:sz w:val="24"/>
            <w:szCs w:val="20"/>
          </w:rPr>
          <w:t xml:space="preserve"> </w:t>
        </w:r>
        <w:smartTag w:uri="urn:schemas-microsoft-com:office:smarttags" w:element="PlaceType">
          <w:r w:rsidRPr="007F15E5">
            <w:rPr>
              <w:rFonts w:ascii="Times" w:eastAsia="Calibri" w:hAnsi="Times" w:cs="Times New Roman"/>
              <w:sz w:val="24"/>
              <w:szCs w:val="20"/>
            </w:rPr>
            <w:t>Hospital</w:t>
          </w:r>
        </w:smartTag>
      </w:smartTag>
      <w:r w:rsidRPr="007F15E5">
        <w:rPr>
          <w:rFonts w:ascii="Times" w:eastAsia="Calibri" w:hAnsi="Times" w:cs="Times New Roman"/>
          <w:sz w:val="24"/>
          <w:szCs w:val="20"/>
        </w:rPr>
        <w:t xml:space="preserve"> services, including services provided by a Hospital Outpatient clinic.  And We cover emergency room treatment, [subject to this Policy's </w:t>
      </w:r>
      <w:r w:rsidRPr="007F15E5">
        <w:rPr>
          <w:rFonts w:ascii="Times" w:eastAsia="Calibri" w:hAnsi="Times" w:cs="Times New Roman"/>
          <w:b/>
          <w:sz w:val="24"/>
          <w:szCs w:val="20"/>
        </w:rPr>
        <w:t xml:space="preserve">Emergency Room Copayment Requirement </w:t>
      </w:r>
      <w:r w:rsidRPr="007F15E5">
        <w:rPr>
          <w:rFonts w:ascii="Times" w:eastAsia="Calibri" w:hAnsi="Times" w:cs="Times New Roman"/>
          <w:sz w:val="24"/>
          <w:szCs w:val="20"/>
        </w:rPr>
        <w:t xml:space="preserve">section] </w:t>
      </w:r>
      <w:r w:rsidRPr="007F15E5">
        <w:rPr>
          <w:rFonts w:ascii="Times" w:eastAsia="Calibri" w:hAnsi="Times" w:cs="Times New Roman"/>
          <w:i/>
          <w:sz w:val="24"/>
          <w:szCs w:val="20"/>
        </w:rPr>
        <w:t>[note to carriers:  delete this emergency room copayment phrase if the plan does not require an Emergency Room Copayment].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Any charges in excess of the Hospital semi-private daily room and board limit are a Non-Covered Charge.  This Policy's utilization review features have penalties for non-compliance that may reduce what We pay for Hospital charges.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lastRenderedPageBreak/>
        <w:t>[Emergency Room Copayment Requirement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Each time a Covered Person uses the services of a Hospital emergency room, he or she must pay the Copayment shown on the Schedule of Insurance, in addition to the Cash Deductible, any other Copayments, and Coinsurance, if he or she is not admitted within 24 hours.]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Emergency and Urgent Care Services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Coverage for Emergency and Urgent Care includes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We also provide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Pre-Admission Testing Charges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However, We will not cover tests that are repeated after admission or before Surgery, unless the admission or Surgery is deferred solely due to a change in the Covered Person's health.</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Extended Care or Rehabilitation Charges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Subject to Our Pre-Approval We cover charges up to the daily room and board limit for room and board and Routine Nursing Care shown in the Schedule, provided to a Covered Person on an Inpatient basis in an </w:t>
      </w:r>
      <w:smartTag w:uri="urn:schemas-microsoft-com:office:smarttags" w:element="PlaceName">
        <w:r w:rsidRPr="007F15E5">
          <w:rPr>
            <w:rFonts w:ascii="Times" w:eastAsia="Calibri" w:hAnsi="Times" w:cs="Times New Roman"/>
            <w:sz w:val="24"/>
            <w:szCs w:val="20"/>
          </w:rPr>
          <w:t>Extended</w:t>
        </w:r>
      </w:smartTag>
      <w:r w:rsidRPr="007F15E5">
        <w:rPr>
          <w:rFonts w:ascii="Times" w:eastAsia="Calibri" w:hAnsi="Times" w:cs="Times New Roman"/>
          <w:sz w:val="24"/>
          <w:szCs w:val="20"/>
        </w:rPr>
        <w:t xml:space="preserve"> </w:t>
      </w:r>
      <w:smartTag w:uri="urn:schemas-microsoft-com:office:smarttags" w:element="PlaceName">
        <w:r w:rsidRPr="007F15E5">
          <w:rPr>
            <w:rFonts w:ascii="Times" w:eastAsia="Calibri" w:hAnsi="Times" w:cs="Times New Roman"/>
            <w:sz w:val="24"/>
            <w:szCs w:val="20"/>
          </w:rPr>
          <w:t>Care</w:t>
        </w:r>
      </w:smartTag>
      <w:r w:rsidRPr="007F15E5">
        <w:rPr>
          <w:rFonts w:ascii="Times" w:eastAsia="Calibri" w:hAnsi="Times" w:cs="Times New Roman"/>
          <w:sz w:val="24"/>
          <w:szCs w:val="20"/>
        </w:rPr>
        <w:t xml:space="preserve"> </w:t>
      </w:r>
      <w:smartTag w:uri="urn:schemas-microsoft-com:office:smarttags" w:element="PlaceType">
        <w:r w:rsidRPr="007F15E5">
          <w:rPr>
            <w:rFonts w:ascii="Times" w:eastAsia="Calibri" w:hAnsi="Times" w:cs="Times New Roman"/>
            <w:sz w:val="24"/>
            <w:szCs w:val="20"/>
          </w:rPr>
          <w:t>Center</w:t>
        </w:r>
      </w:smartTag>
      <w:r w:rsidRPr="007F15E5">
        <w:rPr>
          <w:rFonts w:ascii="Times" w:eastAsia="Calibri" w:hAnsi="Times" w:cs="Times New Roman"/>
          <w:sz w:val="24"/>
          <w:szCs w:val="20"/>
        </w:rPr>
        <w:t xml:space="preserve"> or </w:t>
      </w:r>
      <w:smartTag w:uri="urn:schemas-microsoft-com:office:smarttags" w:element="place">
        <w:smartTag w:uri="urn:schemas-microsoft-com:office:smarttags" w:element="PlaceName">
          <w:r w:rsidRPr="007F15E5">
            <w:rPr>
              <w:rFonts w:ascii="Times" w:eastAsia="Calibri" w:hAnsi="Times" w:cs="Times New Roman"/>
              <w:sz w:val="24"/>
              <w:szCs w:val="20"/>
            </w:rPr>
            <w:t>Rehabilitation</w:t>
          </w:r>
        </w:smartTag>
        <w:r w:rsidRPr="007F15E5">
          <w:rPr>
            <w:rFonts w:ascii="Times" w:eastAsia="Calibri" w:hAnsi="Times" w:cs="Times New Roman"/>
            <w:sz w:val="24"/>
            <w:szCs w:val="20"/>
          </w:rPr>
          <w:t xml:space="preserve"> </w:t>
        </w:r>
        <w:smartTag w:uri="urn:schemas-microsoft-com:office:smarttags" w:element="PlaceType">
          <w:r w:rsidRPr="007F15E5">
            <w:rPr>
              <w:rFonts w:ascii="Times" w:eastAsia="Calibri" w:hAnsi="Times" w:cs="Times New Roman"/>
              <w:sz w:val="24"/>
              <w:szCs w:val="20"/>
            </w:rPr>
            <w:t>Center</w:t>
          </w:r>
        </w:smartTag>
      </w:smartTag>
      <w:r w:rsidRPr="007F15E5">
        <w:rPr>
          <w:rFonts w:ascii="Times" w:eastAsia="Calibri" w:hAnsi="Times" w:cs="Times New Roman"/>
          <w:sz w:val="24"/>
          <w:szCs w:val="20"/>
        </w:rPr>
        <w:t>.  Charges above the daily room and board limit are a Non-Covered Charge.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And We cover all other Medically Necessary and Appropriate services and supplies provided to a Covered Person during the confinement.  But the confinement must:</w:t>
      </w:r>
    </w:p>
    <w:p w:rsidR="00CD450F" w:rsidRPr="007F15E5" w:rsidRDefault="00CD450F" w:rsidP="00CD450F">
      <w:pPr>
        <w:numPr>
          <w:ilvl w:val="0"/>
          <w:numId w:val="2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start within 14 days of a Hospital stay; and</w:t>
      </w:r>
    </w:p>
    <w:p w:rsidR="00CD450F" w:rsidRPr="007F15E5" w:rsidRDefault="00CD450F" w:rsidP="00CD450F">
      <w:pPr>
        <w:numPr>
          <w:ilvl w:val="0"/>
          <w:numId w:val="2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be due to the same or a related condition that necessitated the Hospital stay.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Home Health Care Charges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Subject to Our Pre-Approval, when home health care can take the place of Inpatient care, We cover such care furnished to a Covered Person under a written home health care plan.  We cover all Medically Necessary and Appropriate services or supplies, such as:</w:t>
      </w:r>
    </w:p>
    <w:p w:rsidR="00CD450F" w:rsidRPr="007F15E5" w:rsidRDefault="00CD450F" w:rsidP="00CD450F">
      <w:pPr>
        <w:numPr>
          <w:ilvl w:val="0"/>
          <w:numId w:val="2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Routine Nursing care furnished by or under the supervision of a registered Nurse;</w:t>
      </w:r>
    </w:p>
    <w:p w:rsidR="00CD450F" w:rsidRPr="007F15E5" w:rsidRDefault="00CD450F" w:rsidP="00CD450F">
      <w:pPr>
        <w:numPr>
          <w:ilvl w:val="0"/>
          <w:numId w:val="2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physical therapy;</w:t>
      </w:r>
    </w:p>
    <w:p w:rsidR="00CD450F" w:rsidRPr="007F15E5" w:rsidRDefault="00CD450F" w:rsidP="00CD450F">
      <w:pPr>
        <w:numPr>
          <w:ilvl w:val="0"/>
          <w:numId w:val="2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occupational therapy;</w:t>
      </w:r>
    </w:p>
    <w:p w:rsidR="00CD450F" w:rsidRPr="007F15E5" w:rsidRDefault="00CD450F" w:rsidP="00CD450F">
      <w:pPr>
        <w:numPr>
          <w:ilvl w:val="0"/>
          <w:numId w:val="2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medical social work;</w:t>
      </w:r>
    </w:p>
    <w:p w:rsidR="00CD450F" w:rsidRPr="007F15E5" w:rsidRDefault="00CD450F" w:rsidP="00CD450F">
      <w:pPr>
        <w:numPr>
          <w:ilvl w:val="0"/>
          <w:numId w:val="2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nutrition services;</w:t>
      </w:r>
    </w:p>
    <w:p w:rsidR="00CD450F" w:rsidRPr="007F15E5" w:rsidRDefault="00CD450F" w:rsidP="00CD450F">
      <w:pPr>
        <w:numPr>
          <w:ilvl w:val="0"/>
          <w:numId w:val="2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speech therapy;</w:t>
      </w:r>
    </w:p>
    <w:p w:rsidR="00CD450F" w:rsidRPr="007F15E5" w:rsidRDefault="00CD450F" w:rsidP="00CD450F">
      <w:pPr>
        <w:numPr>
          <w:ilvl w:val="0"/>
          <w:numId w:val="2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home health aide services;</w:t>
      </w:r>
    </w:p>
    <w:p w:rsidR="00CD450F" w:rsidRPr="007F15E5" w:rsidRDefault="00CD450F" w:rsidP="00CD450F">
      <w:pPr>
        <w:numPr>
          <w:ilvl w:val="0"/>
          <w:numId w:val="2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medical appliances and equipment, drugs and medications, laboratory services and special meals to the extent such items and services would have been covered under this Policy if the Covered Person had been in a Hospital; and</w:t>
      </w:r>
    </w:p>
    <w:p w:rsidR="00CD450F" w:rsidRPr="007F15E5" w:rsidRDefault="00CD450F" w:rsidP="00CD450F">
      <w:pPr>
        <w:numPr>
          <w:ilvl w:val="0"/>
          <w:numId w:val="2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Payment is subject to all of the terms of this Policy and to the following conditions: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w:t>
      </w:r>
      <w:r w:rsidRPr="007F15E5">
        <w:rPr>
          <w:rFonts w:ascii="Times" w:eastAsia="Calibri" w:hAnsi="Times" w:cs="Times New Roman"/>
          <w:sz w:val="24"/>
          <w:szCs w:val="20"/>
        </w:rPr>
        <w:tab/>
        <w:t xml:space="preserve">The Covered Person's Practitioner must certify that home health care is needed in place of Inpatient care in a recognized Facility.  Home health care is covered </w:t>
      </w:r>
      <w:r w:rsidRPr="007F15E5">
        <w:rPr>
          <w:rFonts w:ascii="Times" w:eastAsia="Calibri" w:hAnsi="Times" w:cs="Times New Roman"/>
          <w:b/>
          <w:sz w:val="24"/>
          <w:szCs w:val="20"/>
        </w:rPr>
        <w:t>only</w:t>
      </w:r>
      <w:r w:rsidRPr="007F15E5">
        <w:rPr>
          <w:rFonts w:ascii="Times" w:eastAsia="Calibri"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7F15E5">
            <w:rPr>
              <w:rFonts w:ascii="Times" w:eastAsia="Calibri" w:hAnsi="Times" w:cs="Times New Roman"/>
              <w:sz w:val="24"/>
              <w:szCs w:val="20"/>
            </w:rPr>
            <w:t>Rehabilitation</w:t>
          </w:r>
        </w:smartTag>
        <w:r w:rsidRPr="007F15E5">
          <w:rPr>
            <w:rFonts w:ascii="Times" w:eastAsia="Calibri" w:hAnsi="Times" w:cs="Times New Roman"/>
            <w:sz w:val="24"/>
            <w:szCs w:val="20"/>
          </w:rPr>
          <w:t xml:space="preserve"> </w:t>
        </w:r>
        <w:smartTag w:uri="urn:schemas-microsoft-com:office:smarttags" w:element="PlaceType">
          <w:r w:rsidRPr="007F15E5">
            <w:rPr>
              <w:rFonts w:ascii="Times" w:eastAsia="Calibri" w:hAnsi="Times" w:cs="Times New Roman"/>
              <w:sz w:val="24"/>
              <w:szCs w:val="20"/>
            </w:rPr>
            <w:t>Center</w:t>
          </w:r>
        </w:smartTag>
      </w:smartTag>
      <w:r w:rsidRPr="007F15E5">
        <w:rPr>
          <w:rFonts w:ascii="Times" w:eastAsia="Calibri" w:hAnsi="Times" w:cs="Times New Roman"/>
          <w:sz w:val="24"/>
          <w:szCs w:val="20"/>
        </w:rPr>
        <w:t xml:space="preserve"> would otherwise have been required if Home Health Care were not provided.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w:t>
      </w:r>
      <w:r w:rsidRPr="007F15E5">
        <w:rPr>
          <w:rFonts w:ascii="Times" w:eastAsia="Calibri" w:hAnsi="Times" w:cs="Times New Roman"/>
          <w:sz w:val="24"/>
          <w:szCs w:val="20"/>
        </w:rPr>
        <w:tab/>
        <w:t>The services and supplies must be:</w:t>
      </w:r>
    </w:p>
    <w:p w:rsidR="00CD450F" w:rsidRPr="007F15E5" w:rsidRDefault="00CD450F" w:rsidP="00CD450F">
      <w:pPr>
        <w:numPr>
          <w:ilvl w:val="0"/>
          <w:numId w:val="30"/>
        </w:numPr>
        <w:suppressLineNumbers/>
        <w:spacing w:after="0" w:line="240" w:lineRule="auto"/>
        <w:ind w:left="720"/>
        <w:jc w:val="both"/>
        <w:rPr>
          <w:rFonts w:ascii="Times" w:eastAsia="Calibri" w:hAnsi="Times" w:cs="Times New Roman"/>
          <w:sz w:val="24"/>
          <w:szCs w:val="20"/>
        </w:rPr>
      </w:pPr>
      <w:r w:rsidRPr="007F15E5">
        <w:rPr>
          <w:rFonts w:ascii="Times" w:eastAsia="Calibri" w:hAnsi="Times" w:cs="Times New Roman"/>
          <w:sz w:val="24"/>
          <w:szCs w:val="20"/>
        </w:rPr>
        <w:t>ordered by the Covered Person's Practitioner;</w:t>
      </w:r>
    </w:p>
    <w:p w:rsidR="00CD450F" w:rsidRPr="007F15E5" w:rsidRDefault="00CD450F" w:rsidP="00CD450F">
      <w:pPr>
        <w:numPr>
          <w:ilvl w:val="0"/>
          <w:numId w:val="30"/>
        </w:numPr>
        <w:suppressLineNumbers/>
        <w:spacing w:after="0" w:line="240" w:lineRule="auto"/>
        <w:ind w:left="720"/>
        <w:jc w:val="both"/>
        <w:rPr>
          <w:rFonts w:ascii="Times" w:eastAsia="Calibri" w:hAnsi="Times" w:cs="Times New Roman"/>
          <w:sz w:val="24"/>
          <w:szCs w:val="20"/>
        </w:rPr>
      </w:pPr>
      <w:r w:rsidRPr="007F15E5">
        <w:rPr>
          <w:rFonts w:ascii="Times" w:eastAsia="Calibri" w:hAnsi="Times" w:cs="Times New Roman"/>
          <w:sz w:val="24"/>
          <w:szCs w:val="20"/>
        </w:rPr>
        <w:t>included in the home health care plan: and</w:t>
      </w:r>
    </w:p>
    <w:p w:rsidR="00CD450F" w:rsidRPr="007F15E5" w:rsidRDefault="00CD450F" w:rsidP="00CD450F">
      <w:pPr>
        <w:numPr>
          <w:ilvl w:val="0"/>
          <w:numId w:val="30"/>
        </w:numPr>
        <w:suppressLineNumbers/>
        <w:spacing w:after="0" w:line="240" w:lineRule="auto"/>
        <w:ind w:left="720"/>
        <w:jc w:val="both"/>
        <w:rPr>
          <w:rFonts w:ascii="Times" w:eastAsia="Calibri" w:hAnsi="Times" w:cs="Times New Roman"/>
          <w:sz w:val="24"/>
          <w:szCs w:val="20"/>
        </w:rPr>
      </w:pPr>
      <w:r w:rsidRPr="007F15E5">
        <w:rPr>
          <w:rFonts w:ascii="Times" w:eastAsia="Calibri" w:hAnsi="Times" w:cs="Times New Roman"/>
          <w:sz w:val="24"/>
          <w:szCs w:val="20"/>
        </w:rPr>
        <w:t>furnished by, or coordinated by, a Home Health Agency according to the written home health care plan.</w:t>
      </w:r>
    </w:p>
    <w:p w:rsidR="00CD450F" w:rsidRPr="007F15E5" w:rsidRDefault="00CD450F" w:rsidP="00CD450F">
      <w:pPr>
        <w:suppressLineNumbers/>
        <w:spacing w:after="0" w:line="240" w:lineRule="auto"/>
        <w:ind w:left="720"/>
        <w:jc w:val="both"/>
        <w:rPr>
          <w:rFonts w:ascii="Times" w:eastAsia="Calibri" w:hAnsi="Times" w:cs="Times New Roman"/>
          <w:sz w:val="24"/>
          <w:szCs w:val="20"/>
        </w:rPr>
      </w:pPr>
      <w:r w:rsidRPr="007F15E5">
        <w:rPr>
          <w:rFonts w:ascii="Times" w:eastAsia="Calibri"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w:t>
      </w:r>
      <w:r w:rsidRPr="007F15E5">
        <w:rPr>
          <w:rFonts w:ascii="Times" w:eastAsia="Calibri"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d.</w:t>
      </w:r>
      <w:r w:rsidRPr="007F15E5">
        <w:rPr>
          <w:rFonts w:ascii="Times" w:eastAsia="Calibri" w:hAnsi="Times" w:cs="Times New Roman"/>
          <w:sz w:val="24"/>
          <w:szCs w:val="20"/>
        </w:rPr>
        <w:tab/>
        <w:t>We do not pay for:</w:t>
      </w:r>
    </w:p>
    <w:p w:rsidR="00CD450F" w:rsidRPr="007F15E5" w:rsidRDefault="00CD450F" w:rsidP="00CD450F">
      <w:pPr>
        <w:numPr>
          <w:ilvl w:val="0"/>
          <w:numId w:val="31"/>
        </w:numPr>
        <w:suppressLineNumbers/>
        <w:spacing w:after="0" w:line="240" w:lineRule="auto"/>
        <w:ind w:left="720"/>
        <w:jc w:val="both"/>
        <w:rPr>
          <w:rFonts w:ascii="Times" w:eastAsia="Calibri" w:hAnsi="Times" w:cs="Times New Roman"/>
          <w:sz w:val="24"/>
          <w:szCs w:val="20"/>
        </w:rPr>
      </w:pPr>
      <w:r w:rsidRPr="007F15E5">
        <w:rPr>
          <w:rFonts w:ascii="Times" w:eastAsia="Calibri" w:hAnsi="Times" w:cs="Times New Roman"/>
          <w:sz w:val="24"/>
          <w:szCs w:val="20"/>
        </w:rPr>
        <w:t>services furnished to family members, other than the patient; or</w:t>
      </w:r>
    </w:p>
    <w:p w:rsidR="00CD450F" w:rsidRPr="007F15E5" w:rsidRDefault="00CD450F" w:rsidP="00CD450F">
      <w:pPr>
        <w:numPr>
          <w:ilvl w:val="0"/>
          <w:numId w:val="31"/>
        </w:numPr>
        <w:suppressLineNumbers/>
        <w:spacing w:after="0" w:line="240" w:lineRule="auto"/>
        <w:ind w:left="720"/>
        <w:jc w:val="both"/>
        <w:rPr>
          <w:rFonts w:ascii="Times" w:eastAsia="Calibri" w:hAnsi="Times" w:cs="Times New Roman"/>
          <w:sz w:val="24"/>
          <w:szCs w:val="20"/>
        </w:rPr>
      </w:pPr>
      <w:r w:rsidRPr="007F15E5">
        <w:rPr>
          <w:rFonts w:ascii="Times" w:eastAsia="Calibri" w:hAnsi="Times" w:cs="Times New Roman"/>
          <w:sz w:val="24"/>
          <w:szCs w:val="20"/>
        </w:rPr>
        <w:t>services and supplies not included in the home health care plan.</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Any visit by a member of a home health care team on any day shall be considered as one home health care visit.</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[We will reduce benefits by 50% with respect to charges for treatment, services and supplies for Home Health Care which are not Pre-Approved by Us provided that benefits would otherwise be payable under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Private Duty Nursing Care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w:t>
      </w:r>
      <w:r w:rsidRPr="007F15E5">
        <w:rPr>
          <w:rFonts w:ascii="Times" w:eastAsia="Calibri" w:hAnsi="Times" w:cs="Times New Roman"/>
          <w:b/>
          <w:sz w:val="24"/>
          <w:szCs w:val="20"/>
        </w:rPr>
        <w:t xml:space="preserve"> only </w:t>
      </w:r>
      <w:r w:rsidRPr="007F15E5">
        <w:rPr>
          <w:rFonts w:ascii="Times" w:eastAsia="Calibri"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7F15E5">
        <w:rPr>
          <w:rFonts w:ascii="Times" w:eastAsia="Calibri" w:hAnsi="Times" w:cs="Times New Roman"/>
          <w:b/>
          <w:sz w:val="24"/>
          <w:szCs w:val="20"/>
        </w:rPr>
        <w:t>Home Health Care</w:t>
      </w:r>
      <w:r w:rsidRPr="007F15E5">
        <w:rPr>
          <w:rFonts w:ascii="Times" w:eastAsia="Calibri" w:hAnsi="Times" w:cs="Times New Roman"/>
          <w:sz w:val="24"/>
          <w:szCs w:val="20"/>
        </w:rPr>
        <w:t xml:space="preserve"> </w:t>
      </w:r>
      <w:r w:rsidRPr="007F15E5">
        <w:rPr>
          <w:rFonts w:ascii="Times" w:eastAsia="Calibri" w:hAnsi="Times" w:cs="Times New Roman"/>
          <w:b/>
          <w:sz w:val="24"/>
          <w:szCs w:val="20"/>
        </w:rPr>
        <w:t>Charges</w:t>
      </w:r>
      <w:r w:rsidRPr="007F15E5">
        <w:rPr>
          <w:rFonts w:ascii="Times" w:eastAsia="Calibri" w:hAnsi="Times" w:cs="Times New Roman"/>
          <w:sz w:val="24"/>
          <w:szCs w:val="20"/>
        </w:rPr>
        <w:t xml:space="preserve"> section.  Any other charges for private duty nursing care are a Non-Covered Charge.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Practitioner's Charges for Non-Surgical Care and Treatment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We cover Practitioner's charges for the Medically Necessary and Appropriate non-surgical care and treatment of an Illness or Injury.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Practitioner's Charges for Surgery</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 xml:space="preserve">We cover Practitioner's charges for Medically Necessary and Appropriate Surgery.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do not pay for Cosmetic Surgery unless it is required as a result of an Illness or Injury or to correct a functional defect resulting from a congenital abnormality or developmental anomaly.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CD450F" w:rsidRDefault="00CD450F" w:rsidP="00CD450F">
      <w:pPr>
        <w:suppressLineNumbers/>
        <w:spacing w:after="0" w:line="240" w:lineRule="auto"/>
        <w:jc w:val="both"/>
        <w:rPr>
          <w:rFonts w:ascii="Times" w:eastAsia="Calibri" w:hAnsi="Times" w:cs="Times New Roman"/>
          <w:b/>
          <w:sz w:val="24"/>
          <w:szCs w:val="20"/>
        </w:rPr>
      </w:pPr>
    </w:p>
    <w:p w:rsidR="00CD450F" w:rsidRDefault="00CD450F" w:rsidP="00CD450F">
      <w:pPr>
        <w:suppressLineNumbers/>
        <w:spacing w:after="0" w:line="240" w:lineRule="auto"/>
        <w:jc w:val="both"/>
        <w:rPr>
          <w:rFonts w:ascii="Times" w:eastAsia="Calibri" w:hAnsi="Times" w:cs="Times New Roman"/>
          <w:b/>
          <w:sz w:val="24"/>
          <w:szCs w:val="20"/>
        </w:rPr>
      </w:pPr>
      <w:r w:rsidRPr="0047715C">
        <w:rPr>
          <w:rFonts w:ascii="Times" w:eastAsia="Calibri" w:hAnsi="Times" w:cs="Times New Roman"/>
          <w:b/>
          <w:sz w:val="24"/>
          <w:szCs w:val="20"/>
        </w:rPr>
        <w:t xml:space="preserve">Practitioner’s </w:t>
      </w:r>
      <w:r>
        <w:rPr>
          <w:rFonts w:ascii="Times" w:eastAsia="Calibri" w:hAnsi="Times" w:cs="Times New Roman"/>
          <w:b/>
          <w:sz w:val="24"/>
          <w:szCs w:val="20"/>
        </w:rPr>
        <w:t>C</w:t>
      </w:r>
      <w:r w:rsidRPr="0047715C">
        <w:rPr>
          <w:rFonts w:ascii="Times" w:eastAsia="Calibri" w:hAnsi="Times" w:cs="Times New Roman"/>
          <w:b/>
          <w:sz w:val="24"/>
          <w:szCs w:val="20"/>
        </w:rPr>
        <w:t>harges for Telehealth and</w:t>
      </w:r>
      <w:r>
        <w:rPr>
          <w:rFonts w:ascii="Times" w:eastAsia="Calibri" w:hAnsi="Times" w:cs="Times New Roman"/>
          <w:b/>
          <w:sz w:val="24"/>
          <w:szCs w:val="20"/>
        </w:rPr>
        <w:t xml:space="preserve">/or </w:t>
      </w:r>
      <w:r w:rsidRPr="0047715C">
        <w:rPr>
          <w:rFonts w:ascii="Times" w:eastAsia="Calibri" w:hAnsi="Times" w:cs="Times New Roman"/>
          <w:b/>
          <w:sz w:val="24"/>
          <w:szCs w:val="20"/>
        </w:rPr>
        <w:t>Telemedicine</w:t>
      </w:r>
    </w:p>
    <w:p w:rsidR="00CD450F" w:rsidRDefault="00CD450F" w:rsidP="00CD450F">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 xml:space="preserve">If a Network Practitioner provides </w:t>
      </w:r>
      <w:r w:rsidRPr="007F15E5">
        <w:rPr>
          <w:rFonts w:ascii="Times" w:eastAsia="Calibri" w:hAnsi="Times" w:cs="Times New Roman"/>
          <w:sz w:val="24"/>
          <w:szCs w:val="20"/>
        </w:rPr>
        <w:t>Medically Necessary and Appropriate</w:t>
      </w:r>
      <w:r>
        <w:rPr>
          <w:rFonts w:ascii="Times" w:eastAsia="Calibri" w:hAnsi="Times" w:cs="Times New Roman"/>
          <w:sz w:val="24"/>
          <w:szCs w:val="20"/>
        </w:rPr>
        <w:t xml:space="preserve"> services through Telehealth and/or Telemedicine that are consistent with the requirements of P.L. 2017, c. 117 </w:t>
      </w:r>
      <w:r w:rsidRPr="007F15E5">
        <w:rPr>
          <w:rFonts w:ascii="Times" w:eastAsia="Calibri" w:hAnsi="Times" w:cs="Times New Roman"/>
          <w:sz w:val="24"/>
          <w:szCs w:val="20"/>
        </w:rPr>
        <w:t xml:space="preserve">We cover </w:t>
      </w:r>
      <w:r>
        <w:rPr>
          <w:rFonts w:ascii="Times" w:eastAsia="Calibri" w:hAnsi="Times" w:cs="Times New Roman"/>
          <w:sz w:val="24"/>
          <w:szCs w:val="20"/>
        </w:rPr>
        <w:t xml:space="preserve">such Network </w:t>
      </w:r>
      <w:r w:rsidRPr="007F15E5">
        <w:rPr>
          <w:rFonts w:ascii="Times" w:eastAsia="Calibri" w:hAnsi="Times" w:cs="Times New Roman"/>
          <w:sz w:val="24"/>
          <w:szCs w:val="20"/>
        </w:rPr>
        <w:t xml:space="preserve">Practitioner's charges for </w:t>
      </w:r>
      <w:r>
        <w:rPr>
          <w:rFonts w:ascii="Times" w:eastAsia="Calibri" w:hAnsi="Times" w:cs="Times New Roman"/>
          <w:sz w:val="24"/>
          <w:szCs w:val="20"/>
        </w:rPr>
        <w:t>services provided through Telehealth and/or Telemedicine.</w:t>
      </w:r>
    </w:p>
    <w:p w:rsidR="00CD450F"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Second Opinion Charges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 Practitioner's charges for a second opinion and charges for related x-rays and tests when a Covered Person is advised to have Surgery or enter a Hospital.  If the second opinion differs from the first, We cover charges for a third opinion.  We cover such charges if the Practitioners who give the opinions:</w:t>
      </w:r>
    </w:p>
    <w:p w:rsidR="00CD450F" w:rsidRPr="007F15E5" w:rsidRDefault="00CD450F" w:rsidP="00CD450F">
      <w:pPr>
        <w:numPr>
          <w:ilvl w:val="0"/>
          <w:numId w:val="3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are board certified and qualified, by reason of their specialty, to give an opinion on the proposed Surgery or Hospital admission;</w:t>
      </w:r>
    </w:p>
    <w:p w:rsidR="00CD450F" w:rsidRPr="007F15E5" w:rsidRDefault="00CD450F" w:rsidP="00CD450F">
      <w:pPr>
        <w:numPr>
          <w:ilvl w:val="0"/>
          <w:numId w:val="3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are not business associates of the Practitioner who recommended the Surgery; and</w:t>
      </w:r>
    </w:p>
    <w:p w:rsidR="00CD450F" w:rsidRPr="007F15E5" w:rsidRDefault="00CD450F" w:rsidP="00CD450F">
      <w:pPr>
        <w:numPr>
          <w:ilvl w:val="0"/>
          <w:numId w:val="3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 the case of a second surgical opinion, they do not perform the Surgery if it is needed.</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smartTag w:uri="urn:schemas-microsoft-com:office:smarttags" w:element="place">
        <w:smartTag w:uri="urn:schemas-microsoft-com:office:smarttags" w:element="PlaceName">
          <w:r w:rsidRPr="007F15E5">
            <w:rPr>
              <w:rFonts w:ascii="Times" w:eastAsia="Calibri" w:hAnsi="Times" w:cs="Times New Roman"/>
              <w:b/>
              <w:sz w:val="24"/>
              <w:szCs w:val="20"/>
            </w:rPr>
            <w:t>Dialysis</w:t>
          </w:r>
        </w:smartTag>
        <w:r w:rsidRPr="007F15E5">
          <w:rPr>
            <w:rFonts w:ascii="Times" w:eastAsia="Calibri" w:hAnsi="Times" w:cs="Times New Roman"/>
            <w:b/>
            <w:sz w:val="24"/>
            <w:szCs w:val="20"/>
          </w:rPr>
          <w:t xml:space="preserve"> </w:t>
        </w:r>
        <w:smartTag w:uri="urn:schemas-microsoft-com:office:smarttags" w:element="PlaceType">
          <w:r w:rsidRPr="007F15E5">
            <w:rPr>
              <w:rFonts w:ascii="Times" w:eastAsia="Calibri" w:hAnsi="Times" w:cs="Times New Roman"/>
              <w:b/>
              <w:sz w:val="24"/>
              <w:szCs w:val="20"/>
            </w:rPr>
            <w:t>Center</w:t>
          </w:r>
        </w:smartTag>
      </w:smartTag>
      <w:r w:rsidRPr="007F15E5">
        <w:rPr>
          <w:rFonts w:ascii="Times" w:eastAsia="Calibri" w:hAnsi="Times" w:cs="Times New Roman"/>
          <w:b/>
          <w:sz w:val="24"/>
          <w:szCs w:val="20"/>
        </w:rPr>
        <w:t xml:space="preserve"> Charges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 charges made by a dialysis center for covered dialysis services.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Ambulatory Surgical Center Charges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We cover charges made by an </w:t>
      </w:r>
      <w:smartTag w:uri="urn:schemas-microsoft-com:office:smarttags" w:element="place">
        <w:smartTag w:uri="urn:schemas-microsoft-com:office:smarttags" w:element="PlaceName">
          <w:r w:rsidRPr="007F15E5">
            <w:rPr>
              <w:rFonts w:ascii="Times" w:eastAsia="Calibri" w:hAnsi="Times" w:cs="Times New Roman"/>
              <w:sz w:val="24"/>
              <w:szCs w:val="20"/>
            </w:rPr>
            <w:t>Ambulatory</w:t>
          </w:r>
        </w:smartTag>
        <w:r w:rsidRPr="007F15E5">
          <w:rPr>
            <w:rFonts w:ascii="Times" w:eastAsia="Calibri" w:hAnsi="Times" w:cs="Times New Roman"/>
            <w:sz w:val="24"/>
            <w:szCs w:val="20"/>
          </w:rPr>
          <w:t xml:space="preserve"> </w:t>
        </w:r>
        <w:smartTag w:uri="urn:schemas-microsoft-com:office:smarttags" w:element="PlaceName">
          <w:r w:rsidRPr="007F15E5">
            <w:rPr>
              <w:rFonts w:ascii="Times" w:eastAsia="Calibri" w:hAnsi="Times" w:cs="Times New Roman"/>
              <w:sz w:val="24"/>
              <w:szCs w:val="20"/>
            </w:rPr>
            <w:t>Surgical</w:t>
          </w:r>
        </w:smartTag>
        <w:r w:rsidRPr="007F15E5">
          <w:rPr>
            <w:rFonts w:ascii="Times" w:eastAsia="Calibri" w:hAnsi="Times" w:cs="Times New Roman"/>
            <w:sz w:val="24"/>
            <w:szCs w:val="20"/>
          </w:rPr>
          <w:t xml:space="preserve"> </w:t>
        </w:r>
        <w:smartTag w:uri="urn:schemas-microsoft-com:office:smarttags" w:element="PlaceType">
          <w:r w:rsidRPr="007F15E5">
            <w:rPr>
              <w:rFonts w:ascii="Times" w:eastAsia="Calibri" w:hAnsi="Times" w:cs="Times New Roman"/>
              <w:sz w:val="24"/>
              <w:szCs w:val="20"/>
            </w:rPr>
            <w:t>Center</w:t>
          </w:r>
        </w:smartTag>
      </w:smartTag>
      <w:r w:rsidRPr="007F15E5">
        <w:rPr>
          <w:rFonts w:ascii="Times" w:eastAsia="Calibri" w:hAnsi="Times" w:cs="Times New Roman"/>
          <w:sz w:val="24"/>
          <w:szCs w:val="20"/>
        </w:rPr>
        <w:t xml:space="preserve"> in connection with covered Surgery.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Hospice Care Charges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Subject to Our Pre-Approval, We cover charges made by a Hospice for palliative and supportive care furnished to a terminally Ill or terminally Injured Covered Person under a Hospice care program.</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"Palliative and supportive care" means care and support aimed mainly at lessening or controlling pain or symptoms; it makes no attempt to cure the Covered Person's terminal Illness or terminal Injury.</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"Terminally Ill" or "terminally Injured" means that the Covered Person's Practitioner has certified in writing that the Covered Person's life expectancy is six months or less.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Under a Hospice care program, subject to all the terms of this Policy, We cover any services and supplies including Prescription Drugs, to the extent they are otherwise covered by this Policy.  Services and supplies may be furnished on an Inpatient or Outpatient basis.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services and supplies must be:</w:t>
      </w:r>
    </w:p>
    <w:p w:rsidR="00CD450F" w:rsidRPr="007F15E5" w:rsidRDefault="00CD450F" w:rsidP="00CD450F">
      <w:pPr>
        <w:numPr>
          <w:ilvl w:val="0"/>
          <w:numId w:val="3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needed for palliative and supportive care;</w:t>
      </w:r>
    </w:p>
    <w:p w:rsidR="00CD450F" w:rsidRPr="007F15E5" w:rsidRDefault="00CD450F" w:rsidP="00CD450F">
      <w:pPr>
        <w:numPr>
          <w:ilvl w:val="0"/>
          <w:numId w:val="3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ordered by the Covered Person's Practitioner;</w:t>
      </w:r>
    </w:p>
    <w:p w:rsidR="00CD450F" w:rsidRPr="007F15E5" w:rsidRDefault="00CD450F" w:rsidP="00CD450F">
      <w:pPr>
        <w:numPr>
          <w:ilvl w:val="0"/>
          <w:numId w:val="3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included in the Hospice care program; and</w:t>
      </w:r>
    </w:p>
    <w:p w:rsidR="00CD450F" w:rsidRPr="007F15E5" w:rsidRDefault="00CD450F" w:rsidP="00CD450F">
      <w:pPr>
        <w:numPr>
          <w:ilvl w:val="0"/>
          <w:numId w:val="3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furnished by, or coordinated by a Hospice.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do not pay for:</w:t>
      </w:r>
    </w:p>
    <w:p w:rsidR="00CD450F" w:rsidRPr="007F15E5" w:rsidRDefault="00CD450F" w:rsidP="00CD450F">
      <w:pPr>
        <w:numPr>
          <w:ilvl w:val="0"/>
          <w:numId w:val="3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services and supplies provided by volunteers or others who do not regularly charge for their services;</w:t>
      </w:r>
    </w:p>
    <w:p w:rsidR="00CD450F" w:rsidRPr="007F15E5" w:rsidRDefault="00CD450F" w:rsidP="00CD450F">
      <w:pPr>
        <w:numPr>
          <w:ilvl w:val="0"/>
          <w:numId w:val="3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funeral services and arrangements;</w:t>
      </w:r>
    </w:p>
    <w:p w:rsidR="00CD450F" w:rsidRPr="007F15E5" w:rsidRDefault="00CD450F" w:rsidP="00CD450F">
      <w:pPr>
        <w:numPr>
          <w:ilvl w:val="0"/>
          <w:numId w:val="3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legal or financial counseling or services; </w:t>
      </w:r>
    </w:p>
    <w:p w:rsidR="00CD450F" w:rsidRPr="007F15E5" w:rsidRDefault="00CD450F" w:rsidP="00CD450F">
      <w:pPr>
        <w:numPr>
          <w:ilvl w:val="0"/>
          <w:numId w:val="3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treatment not included in the Hospice care plan; or</w:t>
      </w:r>
    </w:p>
    <w:p w:rsidR="00CD450F" w:rsidRPr="007F15E5" w:rsidRDefault="00CD450F" w:rsidP="00CD450F">
      <w:pPr>
        <w:numPr>
          <w:ilvl w:val="0"/>
          <w:numId w:val="3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services supplied to family persons who are not Covered Persons.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[We will reduce benefits by 50% with respect to charges for treatment, services and supplies for Hospice Care which are not Pre-Approved by Us provided that benefits would otherwise be payable under this Policy.]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pacing w:after="0" w:line="240" w:lineRule="auto"/>
        <w:rPr>
          <w:rFonts w:ascii="Times" w:eastAsia="Calibri" w:hAnsi="Times" w:cs="Times New Roman"/>
          <w:b/>
          <w:sz w:val="24"/>
          <w:szCs w:val="20"/>
        </w:rPr>
      </w:pPr>
      <w:r w:rsidRPr="007F15E5">
        <w:rPr>
          <w:rFonts w:ascii="Times New Roman" w:eastAsia="Calibri" w:hAnsi="Times New Roman" w:cs="Times New Roman"/>
          <w:b/>
          <w:sz w:val="24"/>
          <w:szCs w:val="20"/>
        </w:rPr>
        <w:t xml:space="preserve">Mental Illness or </w:t>
      </w:r>
      <w:r w:rsidRPr="007F15E5">
        <w:rPr>
          <w:rFonts w:ascii="Times" w:eastAsia="Calibri" w:hAnsi="Times" w:cs="Times New Roman"/>
          <w:b/>
          <w:sz w:val="24"/>
          <w:szCs w:val="20"/>
        </w:rPr>
        <w:t>Substance Use Disorder</w:t>
      </w:r>
    </w:p>
    <w:p w:rsidR="00CD450F" w:rsidRPr="007F15E5" w:rsidRDefault="00CD450F" w:rsidP="00CD450F">
      <w:pPr>
        <w:spacing w:after="0" w:line="240" w:lineRule="auto"/>
        <w:rPr>
          <w:rFonts w:ascii="Times" w:eastAsia="Calibri" w:hAnsi="Times" w:cs="Times New Roman"/>
          <w:sz w:val="24"/>
          <w:szCs w:val="20"/>
        </w:rPr>
      </w:pPr>
      <w:r w:rsidRPr="007F15E5">
        <w:rPr>
          <w:rFonts w:ascii="Times" w:eastAsia="Times New Roman" w:hAnsi="Times" w:cs="Times New Roman"/>
          <w:sz w:val="24"/>
          <w:szCs w:val="20"/>
        </w:rPr>
        <w:t>Except as stated below for the treatment of Substance Use Disorder,</w:t>
      </w:r>
      <w:r w:rsidRPr="007F15E5">
        <w:rPr>
          <w:rFonts w:ascii="Times" w:eastAsia="Calibri" w:hAnsi="Times" w:cs="Times New Roman"/>
          <w:sz w:val="24"/>
          <w:szCs w:val="20"/>
        </w:rPr>
        <w:t xml:space="preserve"> We cover treatment for Mental Illness or Substance Use Disorder the same way We would for any other illness, if such treatment is prescribed by a [Network] Provider [upon prior written referral by a Covered Person's Primary Care Provider].  </w:t>
      </w:r>
    </w:p>
    <w:p w:rsidR="00CD450F" w:rsidRPr="007F15E5" w:rsidRDefault="00CD450F" w:rsidP="00CD450F">
      <w:pPr>
        <w:suppressLineNumbers/>
        <w:spacing w:after="0" w:line="240" w:lineRule="auto"/>
        <w:rPr>
          <w:rFonts w:ascii="Times" w:eastAsia="Times New Roman" w:hAnsi="Times" w:cs="Times New Roman"/>
          <w:sz w:val="24"/>
          <w:szCs w:val="20"/>
        </w:rPr>
      </w:pPr>
    </w:p>
    <w:p w:rsidR="00CD450F" w:rsidRPr="007F15E5" w:rsidRDefault="00CD450F" w:rsidP="00CD450F">
      <w:pPr>
        <w:suppressLineNumbers/>
        <w:spacing w:after="0" w:line="240" w:lineRule="auto"/>
        <w:rPr>
          <w:rFonts w:ascii="Times" w:eastAsia="Times New Roman" w:hAnsi="Times" w:cs="Times New Roman"/>
          <w:sz w:val="24"/>
          <w:szCs w:val="20"/>
        </w:rPr>
      </w:pPr>
      <w:r w:rsidRPr="007F15E5">
        <w:rPr>
          <w:rFonts w:ascii="Times" w:eastAsia="Times New Roman" w:hAnsi="Times" w:cs="Times New Roman"/>
          <w:sz w:val="24"/>
          <w:szCs w:val="20"/>
        </w:rPr>
        <w:t>We provide benefits for the treatment of Substance Use Disorder at Network Facilities subject to the following:</w:t>
      </w:r>
    </w:p>
    <w:p w:rsidR="00CD450F" w:rsidRPr="007F15E5" w:rsidRDefault="00CD450F" w:rsidP="00CD450F">
      <w:pPr>
        <w:numPr>
          <w:ilvl w:val="0"/>
          <w:numId w:val="147"/>
        </w:numPr>
        <w:suppressLineNumbers/>
        <w:spacing w:after="0" w:line="240" w:lineRule="auto"/>
        <w:contextualSpacing/>
        <w:rPr>
          <w:rFonts w:ascii="Times" w:eastAsia="Times New Roman" w:hAnsi="Times" w:cs="Times New Roman"/>
          <w:sz w:val="24"/>
          <w:szCs w:val="20"/>
        </w:rPr>
      </w:pPr>
      <w:r w:rsidRPr="007F15E5">
        <w:rPr>
          <w:rFonts w:ascii="Times" w:eastAsia="Times New Roman" w:hAnsi="Times" w:cs="Times New Roman"/>
          <w:sz w:val="24"/>
          <w:szCs w:val="20"/>
        </w:rPr>
        <w:t>the prospective determination of Medically Necessary and Appropriate is made by the Covered Person’s Practitioner for the first 180 days of treatment during each Calendar Year and for the balance of the Calendar Year the determination of Medically Necessary and Appropriate is made by Us;</w:t>
      </w:r>
    </w:p>
    <w:p w:rsidR="00CD450F" w:rsidRPr="007F15E5" w:rsidRDefault="00CD450F" w:rsidP="00CD450F">
      <w:pPr>
        <w:numPr>
          <w:ilvl w:val="0"/>
          <w:numId w:val="147"/>
        </w:numPr>
        <w:suppressLineNumbers/>
        <w:spacing w:after="0" w:line="240" w:lineRule="auto"/>
        <w:contextualSpacing/>
        <w:rPr>
          <w:rFonts w:ascii="Times" w:eastAsia="Times New Roman" w:hAnsi="Times" w:cs="Times New Roman"/>
          <w:sz w:val="24"/>
          <w:szCs w:val="20"/>
        </w:rPr>
      </w:pPr>
      <w:r w:rsidRPr="007F15E5">
        <w:rPr>
          <w:rFonts w:ascii="Times" w:eastAsia="Times New Roman" w:hAnsi="Times" w:cs="Times New Roman"/>
          <w:sz w:val="24"/>
          <w:szCs w:val="20"/>
        </w:rPr>
        <w:t>pre-authorization or Pre-Approval are not required for the first 180 days of inpatient and/or outpatient treatment during each Calendar Year but may be required for inpatient treatment for the balance of the Calendar Year;</w:t>
      </w:r>
    </w:p>
    <w:p w:rsidR="00CD450F" w:rsidRPr="007F15E5" w:rsidRDefault="00CD450F" w:rsidP="00CD450F">
      <w:pPr>
        <w:numPr>
          <w:ilvl w:val="0"/>
          <w:numId w:val="147"/>
        </w:numPr>
        <w:suppressLineNumbers/>
        <w:spacing w:after="0" w:line="240" w:lineRule="auto"/>
        <w:contextualSpacing/>
        <w:rPr>
          <w:rFonts w:ascii="Times" w:eastAsia="Times New Roman" w:hAnsi="Times" w:cs="Times New Roman"/>
          <w:sz w:val="24"/>
          <w:szCs w:val="20"/>
        </w:rPr>
      </w:pPr>
      <w:r w:rsidRPr="007F15E5">
        <w:rPr>
          <w:rFonts w:ascii="Times" w:eastAsia="Times New Roman" w:hAnsi="Times" w:cs="Times New Roman"/>
          <w:sz w:val="24"/>
          <w:szCs w:val="20"/>
        </w:rPr>
        <w:t>concurrent and retrospective review are not required for the first 28 days of inpatient treatment during each Calendar Year but concurrent and retrospective review may be required for the balance of the Calendar Year;</w:t>
      </w:r>
    </w:p>
    <w:p w:rsidR="00CD450F" w:rsidRPr="007F15E5" w:rsidRDefault="00CD450F" w:rsidP="00CD450F">
      <w:pPr>
        <w:numPr>
          <w:ilvl w:val="0"/>
          <w:numId w:val="147"/>
        </w:numPr>
        <w:suppressLineNumbers/>
        <w:spacing w:after="0" w:line="240" w:lineRule="auto"/>
        <w:contextualSpacing/>
        <w:rPr>
          <w:rFonts w:ascii="Times" w:eastAsia="Times New Roman" w:hAnsi="Times" w:cs="Times New Roman"/>
          <w:sz w:val="24"/>
          <w:szCs w:val="20"/>
        </w:rPr>
      </w:pPr>
      <w:r w:rsidRPr="007F15E5">
        <w:rPr>
          <w:rFonts w:ascii="Times" w:eastAsia="Times New Roman" w:hAnsi="Times" w:cs="Times New Roman"/>
          <w:sz w:val="24"/>
          <w:szCs w:val="20"/>
        </w:rPr>
        <w:t>retrospective review is not required for the first 28 days of intensive outpatient and partial hospitalization services during each Calendar Year but retrospective review may be required for the balance of the Calendar Year;</w:t>
      </w:r>
    </w:p>
    <w:p w:rsidR="00CD450F" w:rsidRPr="007F15E5" w:rsidRDefault="00CD450F" w:rsidP="00CD450F">
      <w:pPr>
        <w:numPr>
          <w:ilvl w:val="0"/>
          <w:numId w:val="147"/>
        </w:numPr>
        <w:suppressLineNumbers/>
        <w:spacing w:after="0" w:line="240" w:lineRule="auto"/>
        <w:contextualSpacing/>
        <w:rPr>
          <w:rFonts w:ascii="Times" w:eastAsia="Times New Roman" w:hAnsi="Times" w:cs="Times New Roman"/>
          <w:sz w:val="24"/>
          <w:szCs w:val="20"/>
        </w:rPr>
      </w:pPr>
      <w:r w:rsidRPr="007F15E5">
        <w:rPr>
          <w:rFonts w:ascii="Times" w:eastAsia="Times New Roman" w:hAnsi="Times" w:cs="Times New Roman"/>
          <w:sz w:val="24"/>
          <w:szCs w:val="20"/>
        </w:rPr>
        <w:t>retrospective review is not required for the first 180 days of outpatient treatment including outpatient prescription drugs, during each Calendar Year but retrospective review may be required for the balance of the Calendar Year; and</w:t>
      </w:r>
    </w:p>
    <w:p w:rsidR="00CD450F" w:rsidRPr="007F15E5" w:rsidRDefault="00CD450F" w:rsidP="00CD450F">
      <w:pPr>
        <w:numPr>
          <w:ilvl w:val="0"/>
          <w:numId w:val="147"/>
        </w:numPr>
        <w:suppressLineNumbers/>
        <w:spacing w:after="0" w:line="240" w:lineRule="auto"/>
        <w:contextualSpacing/>
        <w:rPr>
          <w:rFonts w:ascii="Times" w:eastAsia="Times New Roman" w:hAnsi="Times" w:cs="Times New Roman"/>
          <w:sz w:val="24"/>
          <w:szCs w:val="20"/>
        </w:rPr>
      </w:pPr>
      <w:r w:rsidRPr="007F15E5">
        <w:rPr>
          <w:rFonts w:ascii="Times" w:eastAsia="Times New Roman" w:hAnsi="Times" w:cs="Times New Roman"/>
          <w:sz w:val="24"/>
          <w:szCs w:val="20"/>
        </w:rPr>
        <w:t xml:space="preserve">If no Network Facility is available to provide in-patient services We shall approve an in-plan exception and provide benefits for in-patient services at a non-Network Facility. </w:t>
      </w:r>
    </w:p>
    <w:p w:rsidR="00CD450F" w:rsidRPr="007F15E5" w:rsidRDefault="00CD450F" w:rsidP="00CD450F">
      <w:pPr>
        <w:suppressLineNumbers/>
        <w:spacing w:after="0" w:line="240" w:lineRule="auto"/>
        <w:rPr>
          <w:rFonts w:ascii="Times" w:eastAsia="Times New Roman" w:hAnsi="Times" w:cs="Times New Roman"/>
          <w:sz w:val="24"/>
          <w:szCs w:val="20"/>
        </w:rPr>
      </w:pPr>
    </w:p>
    <w:p w:rsidR="00CD450F" w:rsidRPr="007F15E5" w:rsidRDefault="00CD450F" w:rsidP="00CD450F">
      <w:pPr>
        <w:suppressLineNumbers/>
        <w:spacing w:after="0" w:line="240" w:lineRule="auto"/>
        <w:rPr>
          <w:rFonts w:ascii="Times" w:eastAsia="Times New Roman" w:hAnsi="Times" w:cs="Times New Roman"/>
          <w:sz w:val="24"/>
          <w:szCs w:val="20"/>
        </w:rPr>
      </w:pPr>
      <w:r w:rsidRPr="007F15E5">
        <w:rPr>
          <w:rFonts w:ascii="Times" w:eastAsia="Times New Roman" w:hAnsi="Times" w:cs="Times New Roman"/>
          <w:sz w:val="24"/>
          <w:szCs w:val="20"/>
        </w:rPr>
        <w:lastRenderedPageBreak/>
        <w:t xml:space="preserve">The first 180 days per Calendar Year assumes 180 inpatient days whether consecutive or intermittent.  Extended outpatient services such as partial hospitalization and intensive outpatient are counted as inpatient days.  Any unused inpatient days may be exchanged for two outpatient visits.  </w:t>
      </w:r>
    </w:p>
    <w:p w:rsidR="00CD450F" w:rsidRPr="007F15E5" w:rsidRDefault="00CD450F" w:rsidP="00CD450F">
      <w:pPr>
        <w:spacing w:after="0" w:line="240" w:lineRule="auto"/>
        <w:rPr>
          <w:rFonts w:ascii="Times New Roman" w:eastAsia="Calibri" w:hAnsi="Times New Roman" w:cs="Times New Roman"/>
          <w:b/>
          <w:sz w:val="24"/>
          <w:szCs w:val="20"/>
          <w:u w:val="single"/>
        </w:rPr>
      </w:pP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Inpatient or day treatment may be furnished by any [Network] Provider that is licensed, certified or State approved facility, including but not limited to:</w:t>
      </w:r>
    </w:p>
    <w:p w:rsidR="00CD450F" w:rsidRPr="007F15E5" w:rsidRDefault="00CD450F" w:rsidP="00CD450F">
      <w:pPr>
        <w:numPr>
          <w:ilvl w:val="0"/>
          <w:numId w:val="3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Hospital</w:t>
      </w:r>
    </w:p>
    <w:p w:rsidR="00CD450F" w:rsidRPr="007F15E5" w:rsidRDefault="00CD450F" w:rsidP="00CD450F">
      <w:pPr>
        <w:numPr>
          <w:ilvl w:val="0"/>
          <w:numId w:val="3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 detoxification Facility licensed under New Jersey P.L. 1975, Chapter 305; </w:t>
      </w:r>
    </w:p>
    <w:p w:rsidR="00CD450F" w:rsidRPr="007F15E5" w:rsidRDefault="00CD450F" w:rsidP="00CD450F">
      <w:pPr>
        <w:numPr>
          <w:ilvl w:val="0"/>
          <w:numId w:val="3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licensed, certified or state approved residential treatment Facility under a program which meets the minimum standards of care of the Joint Commission;</w:t>
      </w:r>
    </w:p>
    <w:p w:rsidR="00CD450F" w:rsidRPr="007F15E5" w:rsidRDefault="00CD450F" w:rsidP="00CD450F">
      <w:pPr>
        <w:numPr>
          <w:ilvl w:val="0"/>
          <w:numId w:val="3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 Mental Health Facility; </w:t>
      </w:r>
    </w:p>
    <w:p w:rsidR="00CD450F" w:rsidRPr="007F15E5" w:rsidRDefault="00CD450F" w:rsidP="00CD450F">
      <w:pPr>
        <w:numPr>
          <w:ilvl w:val="0"/>
          <w:numId w:val="3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Substance Use Disorder Facility; or</w:t>
      </w:r>
    </w:p>
    <w:p w:rsidR="00CD450F" w:rsidRPr="007F15E5" w:rsidRDefault="00CD450F" w:rsidP="00CD450F">
      <w:pPr>
        <w:numPr>
          <w:ilvl w:val="0"/>
          <w:numId w:val="3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combination Mental Health Facility and Substance Use Disorder Facility.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Pregnancy</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This Policy pays for pregnancies the same way We would cover an Illness.  The charges We cover for a newborn child are explained below.</w:t>
      </w:r>
    </w:p>
    <w:p w:rsidR="00CD450F" w:rsidRPr="007F15E5" w:rsidRDefault="00CD450F" w:rsidP="00CD450F">
      <w:pPr>
        <w:suppressLineNumbers/>
        <w:spacing w:after="0" w:line="240" w:lineRule="auto"/>
        <w:jc w:val="both"/>
        <w:rPr>
          <w:rFonts w:ascii="Times" w:eastAsia="Calibri" w:hAnsi="Times" w:cs="Times New Roman"/>
          <w:b/>
          <w:sz w:val="20"/>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Birthing Center Charges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 Birthing Center charges made by a Practitioner for pre-natal care, delivery, and post-partum care in connection with a Covered Person's pregnancy.  We cover charges up to the daily room and board limit for room and board shown in the Schedule when Inpatient care is provided to a Covered Person by a Birthing Center.  But charges above the daily room and board limit are a Non-Covered Charge.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 all other Medically Necessary and Appropriate services and supplies during the confinement.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Benefits for a Covered Newborn Child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 charges for the child's routine nursery care while he or she is in the Hospital or a Birthing Center.  Charges are covered up to a maximum of 7 days following the date of birth.  This includes:</w:t>
      </w:r>
    </w:p>
    <w:p w:rsidR="00CD450F" w:rsidRPr="007F15E5" w:rsidRDefault="00CD450F" w:rsidP="00CD450F">
      <w:pPr>
        <w:numPr>
          <w:ilvl w:val="0"/>
          <w:numId w:val="3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nursery charges;</w:t>
      </w:r>
    </w:p>
    <w:p w:rsidR="00CD450F" w:rsidRPr="007F15E5" w:rsidRDefault="00CD450F" w:rsidP="00CD450F">
      <w:pPr>
        <w:numPr>
          <w:ilvl w:val="0"/>
          <w:numId w:val="3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charges for routine Practitioner's examinations and tests; and</w:t>
      </w:r>
    </w:p>
    <w:p w:rsidR="00CD450F" w:rsidRPr="007F15E5" w:rsidRDefault="00CD450F" w:rsidP="00CD450F">
      <w:pPr>
        <w:numPr>
          <w:ilvl w:val="0"/>
          <w:numId w:val="3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charges for routine procedures, like circumcision.</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Subject to all of the terms of this Policy, We cover the care and treatment of a covered newborn child if he or she is Ill, Injured, premature, or born with a congenital birth defect.</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Anesthetics and Other Services and Supplies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Blood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Unless otherwise provided in the </w:t>
      </w:r>
      <w:r w:rsidRPr="007F15E5">
        <w:rPr>
          <w:rFonts w:ascii="Times" w:eastAsia="Calibri" w:hAnsi="Times" w:cs="Times New Roman"/>
          <w:b/>
          <w:sz w:val="24"/>
          <w:szCs w:val="20"/>
        </w:rPr>
        <w:t>Charges for the Treatment of Hemophilia</w:t>
      </w:r>
      <w:r w:rsidRPr="007F15E5">
        <w:rPr>
          <w:rFonts w:ascii="Times" w:eastAsia="Calibri" w:hAnsi="Times" w:cs="Times New Roman"/>
          <w:sz w:val="24"/>
          <w:szCs w:val="20"/>
        </w:rPr>
        <w:t xml:space="preserve"> section below, We cover blood, blood products, blood transfusions and the cost of testing and processing blood.  But We do not pay for blood which has been donated or replaced on behalf of the Covered Person.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lastRenderedPageBreak/>
        <w:t>Charges for the Treatment of Hemophilia</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We cover Medically Necessary and Appropriate home treatment services for bleeding episodes associated with hemophilia including the purchase of blood products and blood infusion equipment.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[We will pay the Hospital’s clinical laboratory for the laboratory services at the same rate We would pay a Network clinical laboratory for comparable services.]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Ambulance Charges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 Medically Necessary and Appropriate charges for transporting a Covered Person to:</w:t>
      </w:r>
    </w:p>
    <w:p w:rsidR="00CD450F" w:rsidRPr="007F15E5" w:rsidRDefault="00CD450F" w:rsidP="00CD450F">
      <w:pPr>
        <w:numPr>
          <w:ilvl w:val="0"/>
          <w:numId w:val="3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local Hospital if needed care and treatment can be provided by a local Hospital;</w:t>
      </w:r>
    </w:p>
    <w:p w:rsidR="00CD450F" w:rsidRPr="007F15E5" w:rsidRDefault="00CD450F" w:rsidP="00CD450F">
      <w:pPr>
        <w:numPr>
          <w:ilvl w:val="0"/>
          <w:numId w:val="3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nearest Hospital where needed care and treatment can be given, if a local Hospital cannot provide such care and treatment.  But it must be connected with an Inpatient confinement; or</w:t>
      </w:r>
    </w:p>
    <w:p w:rsidR="00CD450F" w:rsidRPr="007F15E5" w:rsidRDefault="00CD450F" w:rsidP="00CD450F">
      <w:pPr>
        <w:numPr>
          <w:ilvl w:val="0"/>
          <w:numId w:val="3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transporting a Covered Person to another Inpatient health care Facility.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Durable Medical Equipment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CD450F" w:rsidRPr="007F15E5" w:rsidRDefault="00CD450F" w:rsidP="00CD450F">
      <w:pPr>
        <w:numPr>
          <w:ilvl w:val="0"/>
          <w:numId w:val="3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replacements or repairs; or</w:t>
      </w:r>
    </w:p>
    <w:p w:rsidR="00CD450F" w:rsidRPr="007F15E5" w:rsidRDefault="00CD450F" w:rsidP="00CD450F">
      <w:pPr>
        <w:numPr>
          <w:ilvl w:val="0"/>
          <w:numId w:val="3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rental or purchase of items such as air conditioners, exercise equipment, saunas and air humidifiers which do not fully meet the definition of Durable Medical Equipment.</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Items such as walkers, wheelchairs and hearing aids are examples of durable medical equipment that are also habilitative devices.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[We will reduce benefits by 50% with respect to charges for Durable Medical Equipment which are not Pre-Approved by Us provided that benefits would otherwise be payable under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Calibri" w:hAnsi="Times" w:cs="Times New Roman"/>
          <w:b/>
          <w:sz w:val="24"/>
          <w:szCs w:val="20"/>
        </w:rPr>
      </w:pPr>
      <w:r w:rsidRPr="007F15E5">
        <w:rPr>
          <w:rFonts w:ascii="Times" w:eastAsia="Calibri" w:hAnsi="Times" w:cs="Times New Roman"/>
          <w:b/>
          <w:sz w:val="24"/>
          <w:szCs w:val="20"/>
        </w:rPr>
        <w:t>Orthotic or Prosthetic Appliances</w:t>
      </w: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[physician visit to a non Specialist Doctor] [PCP visit] for treatment of an Illness or Injury will apply to the Orthotic Appliance or Prosthetic Appliance.</w:t>
      </w:r>
    </w:p>
    <w:p w:rsidR="00CD450F" w:rsidRPr="007F15E5" w:rsidRDefault="00CD450F" w:rsidP="00CD450F">
      <w:pPr>
        <w:suppressLineNumbers/>
        <w:spacing w:after="0" w:line="240" w:lineRule="auto"/>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lastRenderedPageBreak/>
        <w:t xml:space="preserve">The Orthotic Appliance or Prosthetic Appliance may be obtained from any licensed orthotist or prosthetist or any certified pedorthist.  </w:t>
      </w:r>
    </w:p>
    <w:p w:rsidR="00CD450F" w:rsidRPr="007F15E5" w:rsidRDefault="00CD450F" w:rsidP="00CD450F">
      <w:pPr>
        <w:suppressLineNumbers/>
        <w:spacing w:after="0" w:line="240" w:lineRule="auto"/>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Benefits for the appliances will be provided to the same extent as other Covered Charges under the Policy.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Treatment of Wilm’s Tumor</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pay benefits for Covered Charges incurred for the treatment of Wilm's tumor in a Covered Person.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4"/>
        </w:rPr>
      </w:pPr>
      <w:r w:rsidRPr="007F15E5">
        <w:rPr>
          <w:rFonts w:ascii="Times" w:eastAsia="Calibri" w:hAnsi="Times" w:cs="Times New Roman"/>
          <w:b/>
          <w:sz w:val="24"/>
          <w:szCs w:val="24"/>
        </w:rPr>
        <w:t>Procedures and Prescription Drugs to Enhance Fertility</w:t>
      </w:r>
    </w:p>
    <w:p w:rsidR="00CD450F" w:rsidRPr="007F15E5" w:rsidRDefault="00CD450F" w:rsidP="00CD450F">
      <w:pPr>
        <w:suppressLineNumber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Policy.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[We will reduce benefits by 50% with respect to charges to enhance fertility which are not Pre-Approved by Us provided that benefits would otherwise be payable under this Policy.]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Nutritional Counseling</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[We will reduce benefits by 50% with respect to charges for Nutritional Counseling which are not Pre-Approved by Us provided that benefits would otherwise be payable under this Policy.]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Food and Food Products for Inherited Metabolic Diseases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 charges incurred for the therapeutic treatment of inherited metabolic diseases, including the purchase of medical foods (enteral formula) and low protein modified food products as determined to be medically necessary by the Covered Person’s Practitioner.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For the purpose of this benefit: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“inherited metabolic disease” means a disease caused by an inherited abnormality of body chemistry for which testing is mandated by law;</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CD450F" w:rsidRPr="007F15E5" w:rsidRDefault="00CD450F" w:rsidP="00CD450F">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rsidR="00CD450F" w:rsidRPr="007F15E5" w:rsidRDefault="00CD450F" w:rsidP="00CD450F">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rPr>
      </w:pPr>
      <w:r w:rsidRPr="007F15E5">
        <w:rPr>
          <w:rFonts w:ascii="Times New Roman" w:eastAsia="Calibri" w:hAnsi="Times New Roman" w:cs="Times New Roman"/>
          <w:b/>
          <w:sz w:val="24"/>
          <w:szCs w:val="20"/>
        </w:rPr>
        <w:lastRenderedPageBreak/>
        <w:t>Specialized Infant Formulas</w:t>
      </w:r>
    </w:p>
    <w:p w:rsidR="00CD450F" w:rsidRPr="007F15E5" w:rsidRDefault="00CD450F" w:rsidP="00CD450F">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We cover specialized non-standard infant formulas to the same extent and subject to the same terms and conditions as coverage is provided under this [Policy] for Prescription Drugs.  We cover specialized non-standard infant formulas provided:</w:t>
      </w:r>
    </w:p>
    <w:p w:rsidR="00CD450F" w:rsidRPr="007F15E5" w:rsidRDefault="00CD450F" w:rsidP="00CD450F">
      <w:pPr>
        <w:numPr>
          <w:ilvl w:val="0"/>
          <w:numId w:val="75"/>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 child’s Practitioner has diagnosed the child as having multiple food protein intolerance and has determined the formula to be medically necessary; and</w:t>
      </w:r>
    </w:p>
    <w:p w:rsidR="00CD450F" w:rsidRPr="007F15E5" w:rsidRDefault="00CD450F" w:rsidP="00CD450F">
      <w:pPr>
        <w:numPr>
          <w:ilvl w:val="0"/>
          <w:numId w:val="75"/>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The child has not been responsive to trials of standard non-cow milk-based formulas, including soybean and goat milk.  </w:t>
      </w:r>
    </w:p>
    <w:p w:rsidR="00CD450F" w:rsidRPr="007F15E5" w:rsidRDefault="00CD450F" w:rsidP="00CD450F">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We may review continued Medical Necessity and Appropriateness of the specialized infant formula.  </w:t>
      </w:r>
    </w:p>
    <w:p w:rsidR="00CD450F" w:rsidRPr="007F15E5" w:rsidRDefault="00CD450F" w:rsidP="00CD450F">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X-Rays and Laboratory Tests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 x-rays and laboratory tests which are Medically Necessary and Appropriate to treat an Illness or Injury.  But, except as covered under this Policy's Preventive Care section, We do not pay for x-rays and tests done as part of routine physical checkups.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Prescription Drugs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[Subject to Our Pre-Approval, for certain Prescription Drugs] We cover drugs to treat an Illness or Injury and contraceptive drugs which require a Practitioner's prescription.  [Maintenance Drugs may be obtained from a Participating Mail Order Pharmacy.]  Under this Policy We only cover drugs which are: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approved for treatment of the Covered Person's Illness or Injury by the Food and Drug Administration;</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CD450F" w:rsidRPr="007F15E5" w:rsidRDefault="00CD450F" w:rsidP="00CD450F">
      <w:pPr>
        <w:numPr>
          <w:ilvl w:val="0"/>
          <w:numId w:val="6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7F15E5">
            <w:rPr>
              <w:rFonts w:ascii="Times" w:eastAsia="Calibri" w:hAnsi="Times" w:cs="Times New Roman"/>
              <w:sz w:val="24"/>
              <w:szCs w:val="20"/>
            </w:rPr>
            <w:t>American</w:t>
          </w:r>
        </w:smartTag>
        <w:r w:rsidRPr="007F15E5">
          <w:rPr>
            <w:rFonts w:ascii="Times" w:eastAsia="Calibri" w:hAnsi="Times" w:cs="Times New Roman"/>
            <w:sz w:val="24"/>
            <w:szCs w:val="20"/>
          </w:rPr>
          <w:t xml:space="preserve"> </w:t>
        </w:r>
        <w:smartTag w:uri="urn:schemas-microsoft-com:office:smarttags" w:element="PlaceType">
          <w:r w:rsidRPr="007F15E5">
            <w:rPr>
              <w:rFonts w:ascii="Times" w:eastAsia="Calibri" w:hAnsi="Times" w:cs="Times New Roman"/>
              <w:sz w:val="24"/>
              <w:szCs w:val="20"/>
            </w:rPr>
            <w:t>Hospital</w:t>
          </w:r>
        </w:smartTag>
      </w:smartTag>
      <w:r w:rsidRPr="007F15E5">
        <w:rPr>
          <w:rFonts w:ascii="Times" w:eastAsia="Calibri" w:hAnsi="Times" w:cs="Times New Roman"/>
          <w:sz w:val="24"/>
          <w:szCs w:val="20"/>
        </w:rPr>
        <w:t xml:space="preserve"> Formulary Service Drug Information;</w:t>
      </w:r>
    </w:p>
    <w:p w:rsidR="00CD450F" w:rsidRPr="007F15E5" w:rsidRDefault="00CD450F" w:rsidP="00CD450F">
      <w:pPr>
        <w:numPr>
          <w:ilvl w:val="0"/>
          <w:numId w:val="6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 The </w:t>
      </w:r>
      <w:smartTag w:uri="urn:schemas-microsoft-com:office:smarttags" w:element="place">
        <w:smartTag w:uri="urn:schemas-microsoft-com:office:smarttags" w:element="country-region">
          <w:r w:rsidRPr="007F15E5">
            <w:rPr>
              <w:rFonts w:ascii="Times" w:eastAsia="Calibri" w:hAnsi="Times" w:cs="Times New Roman"/>
              <w:sz w:val="24"/>
              <w:szCs w:val="20"/>
            </w:rPr>
            <w:t>United States</w:t>
          </w:r>
        </w:smartTag>
      </w:smartTag>
      <w:r w:rsidRPr="007F15E5">
        <w:rPr>
          <w:rFonts w:ascii="Times" w:eastAsia="Calibri" w:hAnsi="Times" w:cs="Times New Roman"/>
          <w:sz w:val="24"/>
          <w:szCs w:val="20"/>
        </w:rPr>
        <w:t xml:space="preserve"> Pharmacopeia Drug Information; or</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  recommended by a clinical study or recommended by a review article in a major peer-reviewed professional journal.</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Coverage for the above drugs also includes medically necessary services associated with the administration of the drugs.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[As explained in the </w:t>
      </w:r>
      <w:r w:rsidRPr="007F15E5">
        <w:rPr>
          <w:rFonts w:ascii="Times" w:eastAsia="Calibri" w:hAnsi="Times" w:cs="Times New Roman"/>
          <w:b/>
          <w:sz w:val="24"/>
          <w:szCs w:val="20"/>
        </w:rPr>
        <w:t>Orally Administered</w:t>
      </w:r>
      <w:r w:rsidRPr="007F15E5">
        <w:rPr>
          <w:rFonts w:ascii="Times" w:eastAsia="Calibri" w:hAnsi="Times" w:cs="Times New Roman"/>
          <w:sz w:val="24"/>
          <w:szCs w:val="20"/>
        </w:rPr>
        <w:t xml:space="preserve"> </w:t>
      </w:r>
      <w:r w:rsidRPr="007F15E5">
        <w:rPr>
          <w:rFonts w:ascii="Times" w:eastAsia="Calibri" w:hAnsi="Times" w:cs="Times New Roman"/>
          <w:b/>
          <w:sz w:val="24"/>
          <w:szCs w:val="20"/>
        </w:rPr>
        <w:t>Anti-Cancer Prescription Drugs</w:t>
      </w:r>
      <w:r w:rsidRPr="007F15E5">
        <w:rPr>
          <w:rFonts w:ascii="Times" w:eastAsia="Calibri" w:hAnsi="Times" w:cs="Times New Roman"/>
          <w:sz w:val="24"/>
          <w:szCs w:val="20"/>
        </w:rPr>
        <w:t xml:space="preserve"> provision below additional benefits for such prescription drugs may be payable.]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 no event will We pay for:</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drugs labeled: "Caution - Limited by Federal Law to Investigational Use"; or</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  any drug which the Food and Drug Administration has determined to be contraindicated for the specific treatment for which the drug has been prescribed, except as stated above.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And We exclude drugs that can be bought without a prescription, even if a Practitioner orders them.</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prior to enforcing the Pre-Approval requirement.  We will give at least 30 days advance written notice to You before adding a Prescription Drug to the list.]  </w:t>
      </w:r>
    </w:p>
    <w:p w:rsidR="00CD450F" w:rsidRPr="007F15E5" w:rsidRDefault="00CD450F" w:rsidP="00CD450F">
      <w:pPr>
        <w:suppressLineNumbers/>
        <w:spacing w:after="0" w:line="240" w:lineRule="auto"/>
        <w:jc w:val="both"/>
        <w:rPr>
          <w:rFonts w:ascii="Times New Roman" w:eastAsia="Calibri" w:hAnsi="Times New Roman" w:cs="Times New Roman"/>
          <w:sz w:val="24"/>
          <w:szCs w:val="20"/>
        </w:rPr>
      </w:pPr>
    </w:p>
    <w:p w:rsidR="00CD450F" w:rsidRPr="007F15E5" w:rsidRDefault="00CD450F" w:rsidP="00CD450F">
      <w:pPr>
        <w:suppressLineNumbers/>
        <w:spacing w:after="0" w:line="240" w:lineRule="auto"/>
        <w:jc w:val="both"/>
        <w:rPr>
          <w:rFonts w:ascii="Times New Roman" w:eastAsia="Calibri" w:hAnsi="Times New Roman" w:cs="Times New Roman"/>
          <w:i/>
          <w:sz w:val="24"/>
          <w:szCs w:val="20"/>
        </w:rPr>
      </w:pPr>
      <w:r w:rsidRPr="007F15E5">
        <w:rPr>
          <w:rFonts w:ascii="Times New Roman" w:eastAsia="Calibri" w:hAnsi="Times New Roman" w:cs="Times New Roman"/>
          <w:sz w:val="24"/>
          <w:szCs w:val="20"/>
        </w:rPr>
        <w:t xml:space="preserve">[If a Covered Person brings a prescription for a Prescription Drug for which We require Pre-Approval to a Pharmacy and Pre-Approval has not yet been secured, [the Covered Person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Policy.  If We do not give Pre-Approval, the Covered Person may ask that the Pharmacy dispense the balance of the Prescription Drug, with the Covered Person paying for the Prescription Drug.  The Covered Person may submit a claim for the Prescription Drug, subject to the terms of this Policy.  The Covered Person may appeal the decision by following the Appeals Procedure process set forth in this Policy. ]  </w:t>
      </w:r>
      <w:r w:rsidRPr="007F15E5">
        <w:rPr>
          <w:rFonts w:ascii="Times New Roman" w:eastAsia="Calibri" w:hAnsi="Times New Roman" w:cs="Times New Roman"/>
          <w:i/>
          <w:sz w:val="24"/>
          <w:szCs w:val="20"/>
        </w:rPr>
        <w:t>(Note to Carriers: Include if the plan is a managed care plan)</w:t>
      </w:r>
    </w:p>
    <w:p w:rsidR="00CD450F" w:rsidRPr="007F15E5" w:rsidRDefault="00CD450F" w:rsidP="00CD450F">
      <w:pPr>
        <w:suppressLineNumbers/>
        <w:spacing w:after="0" w:line="240" w:lineRule="auto"/>
        <w:jc w:val="both"/>
        <w:rPr>
          <w:rFonts w:ascii="Times New Roman" w:eastAsia="Calibri" w:hAnsi="Times New Roman" w:cs="Times New Roman"/>
          <w:sz w:val="24"/>
          <w:szCs w:val="20"/>
        </w:rPr>
      </w:pPr>
    </w:p>
    <w:p w:rsidR="00CD450F" w:rsidRPr="007F15E5" w:rsidRDefault="00CD450F" w:rsidP="00CD450F">
      <w:pPr>
        <w:suppressLineNumber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[If a Covered Person brings a prescription for a Prescription Drug for which We require Pre-Approval to a Pharmacy and Pre-Approval has not yet been secured, the Covered Person must contact Us to request Pre-Approval.  The Covered Person may choose to delay purchasing the Prescription Drug until after We make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this Policy.  If We do not give Pre-Approval, the Covered Person may appeal the decision by following the Appeals Procedure process set forth in this Policy. ]  (Note to Carriers: For use if the plan is an indemnity plan)</w:t>
      </w:r>
    </w:p>
    <w:p w:rsidR="00CD450F" w:rsidRPr="007F15E5" w:rsidRDefault="00CD450F" w:rsidP="00CD450F">
      <w:pPr>
        <w:suppressLineNumbers/>
        <w:spacing w:after="0" w:line="240" w:lineRule="auto"/>
        <w:jc w:val="both"/>
        <w:rPr>
          <w:rFonts w:ascii="Times New Roman" w:eastAsia="Calibri" w:hAnsi="Times New Roman" w:cs="Times New Roman"/>
          <w:sz w:val="24"/>
          <w:szCs w:val="20"/>
        </w:rPr>
      </w:pPr>
    </w:p>
    <w:p w:rsidR="00CD450F" w:rsidRPr="007F15E5" w:rsidRDefault="00CD450F" w:rsidP="00CD450F">
      <w:pPr>
        <w:suppressLineNumber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 </w:t>
      </w:r>
    </w:p>
    <w:p w:rsidR="00CD450F" w:rsidRPr="007F15E5" w:rsidRDefault="00CD450F" w:rsidP="00CD450F">
      <w:pPr>
        <w:suppressLineNumbers/>
        <w:spacing w:after="0" w:line="240" w:lineRule="auto"/>
        <w:jc w:val="both"/>
        <w:rPr>
          <w:rFonts w:ascii="Times New Roman" w:eastAsia="Calibri" w:hAnsi="Times New Roman" w:cs="Times New Roman"/>
          <w:sz w:val="24"/>
          <w:szCs w:val="20"/>
        </w:rPr>
      </w:pP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b/>
          <w:sz w:val="24"/>
          <w:szCs w:val="20"/>
        </w:rPr>
        <w:t>[</w:t>
      </w:r>
      <w:r w:rsidRPr="007F15E5">
        <w:rPr>
          <w:rFonts w:ascii="Times New Roman" w:eastAsia="Calibri" w:hAnsi="Times New Roman" w:cs="Times New Roman"/>
          <w:color w:val="000000"/>
          <w:sz w:val="24"/>
          <w:szCs w:val="24"/>
        </w:rPr>
        <w:t xml:space="preserve">A Covered Person must pay the appropriate Copayment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7F15E5">
        <w:rPr>
          <w:rFonts w:ascii="Times New Roman" w:eastAsia="Calibri" w:hAnsi="Times New Roman" w:cs="Times New Roman"/>
          <w:sz w:val="24"/>
          <w:szCs w:val="24"/>
        </w:rPr>
        <w:t>shown in the Schedule</w:t>
      </w:r>
      <w:r w:rsidRPr="007F15E5">
        <w:rPr>
          <w:rFonts w:ascii="Times New Roman" w:eastAsia="Calibri" w:hAnsi="Times New Roman" w:cs="Times New Roman"/>
          <w:color w:val="FF0000"/>
          <w:sz w:val="24"/>
          <w:szCs w:val="24"/>
        </w:rPr>
        <w:t>.</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the[Policy.]</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lastRenderedPageBreak/>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 Covered Person.</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[The Policy only pays benefits for Prescription Drugs which are:</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a) prescribed by a Practitioner (except for insulin)</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b) dispensed by a Participating Pharmacy [or by a [Participating Mail Order Pharmacy]]; and</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c) needed to treat an Illness or Injury Covered under this Policy.</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Such charges will not include charges made for more than:</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b) [a 90-day supply of a Maintenance Drug obtained through the Mail Order Program where the copayment is the copayment specified for a 90-day supply;] and</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c) the amount usually prescribed by the Covered Person's Practitioner.</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A charge will be considered to be incurred at the time the Prescription Drug is received.]</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i/>
          <w:iCs/>
          <w:color w:val="000000"/>
          <w:sz w:val="24"/>
          <w:szCs w:val="24"/>
        </w:rPr>
        <w:t>[Note to carriers: If a carrier elects to include audit procedures in the policy, include your specific audit procedures as an additional paragraph.]</w:t>
      </w:r>
      <w:r w:rsidRPr="007F15E5">
        <w:rPr>
          <w:rFonts w:ascii="Times New Roman" w:eastAsia="Calibri" w:hAnsi="Times New Roman" w:cs="Times New Roman"/>
          <w:color w:val="000000"/>
          <w:sz w:val="24"/>
          <w:szCs w:val="24"/>
        </w:rPr>
        <w:t xml:space="preserve"> </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 xml:space="preserve">[[Carrier]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w:t>
      </w:r>
      <w:r w:rsidRPr="007F15E5">
        <w:rPr>
          <w:rFonts w:ascii="Times New Roman" w:eastAsia="Calibri" w:hAnsi="Times New Roman" w:cs="Times New Roman"/>
          <w:color w:val="000000"/>
          <w:sz w:val="24"/>
          <w:szCs w:val="24"/>
        </w:rPr>
        <w:lastRenderedPageBreak/>
        <w:t>out-of-pocket cost for those services has been disclosed to the Covered Person prior to dispensing the drug.]</w:t>
      </w:r>
    </w:p>
    <w:p w:rsidR="00CD450F" w:rsidRPr="007F15E5" w:rsidRDefault="00CD450F" w:rsidP="00CD450F">
      <w:pPr>
        <w:spacing w:after="0" w:line="240" w:lineRule="auto"/>
        <w:rPr>
          <w:rFonts w:ascii="Times New Roman" w:eastAsia="Calibri" w:hAnsi="Times New Roman" w:cs="Times New Roman"/>
          <w:color w:val="000000"/>
          <w:sz w:val="24"/>
          <w:szCs w:val="24"/>
        </w:rPr>
      </w:pPr>
      <w:r w:rsidRPr="007F15E5">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rsidR="00CD450F" w:rsidRPr="007F15E5" w:rsidRDefault="00CD450F" w:rsidP="00CD450F">
      <w:pPr>
        <w:spacing w:before="100" w:beforeAutospacing="1" w:after="100" w:afterAutospacing="1" w:line="240" w:lineRule="auto"/>
        <w:rPr>
          <w:rFonts w:ascii="Times New Roman" w:eastAsia="Calibri" w:hAnsi="Times New Roman" w:cs="Times New Roman"/>
          <w:i/>
          <w:color w:val="000000"/>
          <w:sz w:val="24"/>
          <w:szCs w:val="24"/>
        </w:rPr>
      </w:pPr>
      <w:r w:rsidRPr="007F15E5">
        <w:rPr>
          <w:rFonts w:ascii="Times New Roman" w:eastAsia="Calibri"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[We will reduce benefits by 50% with respect to charges for Prescription Drugs which are not Pre-Approved by Us provided that benefits would otherwise be payable under this Policy.]</w:t>
      </w:r>
    </w:p>
    <w:p w:rsidR="00CD450F" w:rsidRPr="007F15E5" w:rsidRDefault="00CD450F" w:rsidP="00CD450F">
      <w:pPr>
        <w:suppressLineNumbers/>
        <w:spacing w:after="0" w:line="240" w:lineRule="auto"/>
        <w:jc w:val="both"/>
        <w:rPr>
          <w:rFonts w:ascii="Times New Roman" w:eastAsia="Calibri" w:hAnsi="Times New Roman"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Supplies to Administer Prescription Drugs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b/>
          <w:sz w:val="24"/>
          <w:szCs w:val="20"/>
        </w:rPr>
        <w:t>Orally Administered Anti-Cancer Prescription Drugs</w:t>
      </w:r>
      <w:r w:rsidRPr="007F15E5">
        <w:rPr>
          <w:rFonts w:ascii="Times New Roman" w:eastAsia="Calibri"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[We cover orally administered anti-cancer prescription drugs that are Medically Necessary and Appropriate as Network Services and Supplies if the Covered Person is receiving care and treatment from a Network Practitioner who writes the prescription for such Prescription Drugs.  We cover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[Anti-cancer prescription drugs are covered subject to the terms of the </w:t>
      </w:r>
      <w:r w:rsidRPr="007F15E5">
        <w:rPr>
          <w:rFonts w:ascii="Times New Roman" w:eastAsia="Calibri" w:hAnsi="Times New Roman" w:cs="Times New Roman"/>
          <w:b/>
          <w:sz w:val="24"/>
          <w:szCs w:val="20"/>
        </w:rPr>
        <w:t>Prescription Drugs</w:t>
      </w:r>
      <w:r w:rsidRPr="007F15E5">
        <w:rPr>
          <w:rFonts w:ascii="Times New Roman" w:eastAsia="Calibri"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w:t>
      </w:r>
      <w:r w:rsidRPr="007F15E5">
        <w:rPr>
          <w:rFonts w:ascii="Times New Roman" w:eastAsia="Calibri" w:hAnsi="Times New Roman" w:cs="Times New Roman"/>
          <w:sz w:val="24"/>
          <w:szCs w:val="20"/>
        </w:rPr>
        <w:lastRenderedPageBreak/>
        <w:t>claim We will compare the coverage for the orally-administered anti-cancer prescription drugs as covered under the Prescription Drugs provision to the coverage the Policy would have provided if the Covered Person had received intravenously administered or injected anti-cancer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anti-cancer medications the Covered Person will be reimbursed for the difference.]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i/>
          <w:sz w:val="24"/>
          <w:szCs w:val="20"/>
        </w:rPr>
      </w:pPr>
      <w:r w:rsidRPr="007F15E5">
        <w:rPr>
          <w:rFonts w:ascii="Times" w:eastAsia="Calibri" w:hAnsi="Times" w:cs="Times New Roman"/>
          <w:i/>
          <w:sz w:val="24"/>
          <w:szCs w:val="20"/>
        </w:rPr>
        <w:t xml:space="preserve">[If a Carrier uses a different procedure to comply with the requirements of P.L. 2011, c.188 the Carrier should omit the above paragraph and insert text consistent with the Carrier’s procedure.  The bracketed sentence in the Prescription Drugs provision should be included if consistent with the Carrier’s procedure.]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sidDel="00064041">
        <w:rPr>
          <w:rFonts w:ascii="Times" w:eastAsia="Calibri" w:hAnsi="Times" w:cs="Times New Roman"/>
          <w:b/>
          <w:sz w:val="24"/>
          <w:szCs w:val="20"/>
        </w:rPr>
        <w:t xml:space="preserve"> </w:t>
      </w:r>
      <w:r w:rsidRPr="007F15E5">
        <w:rPr>
          <w:rFonts w:ascii="Times" w:eastAsia="Calibri" w:hAnsi="Times" w:cs="Times New Roman"/>
          <w:b/>
          <w:sz w:val="24"/>
          <w:szCs w:val="20"/>
        </w:rPr>
        <w:t>[Cancer Clinical Trial</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We cover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We will cover charges for such items and services only if they would be covered for care and treatment in a situation other than an Approved Cancer Clinical Trial.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do not cover the cost of investigational drugs or devices themselves, the cost of any non-health services that might be required for a Covered Person to receive the treatment or intervention, or the costs of managing the research, or any costs which would not be covered under this Policy for treatments that are not Experimental or Investigational.]</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b/>
          <w:sz w:val="24"/>
          <w:szCs w:val="20"/>
        </w:rPr>
        <w:t>Clinical Trial</w:t>
      </w:r>
      <w:r w:rsidRPr="007F15E5">
        <w:rPr>
          <w:rFonts w:ascii="Times" w:eastAsia="Calibri" w:hAnsi="Times" w:cs="Times New Roman"/>
          <w:sz w:val="24"/>
          <w:szCs w:val="20"/>
        </w:rPr>
        <w:t xml:space="preserve">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We provide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We provide coverage of routine patient costs for items and services furnished in connection with participation in the clinical trial.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will not deny a qualified Covered Person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Covered Person on the basis of the Covered Person’s participation in the clinical trial.</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Dental Care and Treatment</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This Dental Care and Treatment provision applies to all Covered Persons.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w:t>
      </w:r>
    </w:p>
    <w:p w:rsidR="00CD450F" w:rsidRPr="007F15E5" w:rsidRDefault="00CD450F" w:rsidP="00CD450F">
      <w:pPr>
        <w:numPr>
          <w:ilvl w:val="0"/>
          <w:numId w:val="3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diagnosis and treatment of oral tumors and cysts; and</w:t>
      </w:r>
    </w:p>
    <w:p w:rsidR="00CD450F" w:rsidRPr="007F15E5" w:rsidRDefault="00CD450F" w:rsidP="00CD450F">
      <w:pPr>
        <w:numPr>
          <w:ilvl w:val="0"/>
          <w:numId w:val="3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surgical removal of bony impacted teeth.</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also cover treatment of an Injury to natural teeth or the jaw, but only if:</w:t>
      </w:r>
    </w:p>
    <w:p w:rsidR="00CD450F" w:rsidRPr="007F15E5" w:rsidRDefault="00CD450F" w:rsidP="00CD450F">
      <w:pPr>
        <w:numPr>
          <w:ilvl w:val="0"/>
          <w:numId w:val="40"/>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Injury was not caused, directly or indirectly by biting or chewing; and</w:t>
      </w:r>
    </w:p>
    <w:p w:rsidR="00CD450F" w:rsidRPr="007F15E5" w:rsidRDefault="00CD450F" w:rsidP="00CD450F">
      <w:pPr>
        <w:numPr>
          <w:ilvl w:val="0"/>
          <w:numId w:val="40"/>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treatment is finished within 6 months of the later of:</w:t>
      </w:r>
    </w:p>
    <w:p w:rsidR="00CD450F" w:rsidRPr="007F15E5" w:rsidRDefault="00CD450F" w:rsidP="00CD450F">
      <w:pPr>
        <w:suppressLineNumbers/>
        <w:spacing w:after="0" w:line="240" w:lineRule="auto"/>
        <w:ind w:left="360"/>
        <w:jc w:val="both"/>
        <w:rPr>
          <w:rFonts w:ascii="Times" w:eastAsia="Calibri" w:hAnsi="Times" w:cs="Times New Roman"/>
          <w:sz w:val="24"/>
          <w:szCs w:val="20"/>
        </w:rPr>
      </w:pPr>
      <w:r w:rsidRPr="007F15E5">
        <w:rPr>
          <w:rFonts w:ascii="Times" w:eastAsia="Calibri" w:hAnsi="Times" w:cs="Times New Roman"/>
          <w:sz w:val="24"/>
          <w:szCs w:val="20"/>
        </w:rPr>
        <w:t>1.  the date of the Injury; or</w:t>
      </w:r>
    </w:p>
    <w:p w:rsidR="00CD450F" w:rsidRPr="007F15E5" w:rsidRDefault="00CD450F" w:rsidP="00CD450F">
      <w:pPr>
        <w:suppressLineNumbers/>
        <w:spacing w:after="0" w:line="240" w:lineRule="auto"/>
        <w:ind w:left="360"/>
        <w:jc w:val="both"/>
        <w:rPr>
          <w:rFonts w:ascii="Times" w:eastAsia="Calibri" w:hAnsi="Times" w:cs="Times New Roman"/>
          <w:sz w:val="24"/>
          <w:szCs w:val="20"/>
        </w:rPr>
      </w:pPr>
      <w:r w:rsidRPr="007F15E5">
        <w:rPr>
          <w:rFonts w:ascii="Times" w:eastAsia="Calibri" w:hAnsi="Times" w:cs="Times New Roman"/>
          <w:sz w:val="24"/>
          <w:szCs w:val="20"/>
        </w:rPr>
        <w:t>2.  the effective date of the[Covered Person’s] coverage under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Treatment includes replacing natural teeth lost due to such Injury.  But in no event do We cover orthodontic treatment.</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[Dental Benefits</w:t>
      </w:r>
    </w:p>
    <w:p w:rsidR="00CD450F" w:rsidRPr="007F15E5" w:rsidRDefault="00CD450F" w:rsidP="00CD450F">
      <w:pPr>
        <w:suppressLineNumbers/>
        <w:tabs>
          <w:tab w:val="left" w:pos="1820"/>
        </w:tabs>
        <w:spacing w:after="0" w:line="240" w:lineRule="auto"/>
        <w:jc w:val="both"/>
        <w:rPr>
          <w:rFonts w:ascii="Times" w:eastAsia="Calibri" w:hAnsi="Times" w:cs="Times New Roman"/>
          <w:b/>
          <w:bCs/>
          <w:sz w:val="24"/>
          <w:szCs w:val="24"/>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Subject to the applicable Deductible, Coinsurance or Copayments shown on the Schedule of Insurance,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rsidR="00CD450F" w:rsidRPr="007F15E5" w:rsidRDefault="00CD450F" w:rsidP="00CD450F">
      <w:pPr>
        <w:numPr>
          <w:ilvl w:val="0"/>
          <w:numId w:val="13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Dental services are available from birth with an age one dental visit encouraged.</w:t>
      </w:r>
    </w:p>
    <w:p w:rsidR="00CD450F" w:rsidRPr="007F15E5" w:rsidRDefault="00CD450F" w:rsidP="00CD450F">
      <w:pPr>
        <w:numPr>
          <w:ilvl w:val="0"/>
          <w:numId w:val="13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A second opinion is allowed.</w:t>
      </w:r>
    </w:p>
    <w:p w:rsidR="00CD450F" w:rsidRPr="007F15E5" w:rsidRDefault="00CD450F" w:rsidP="00CD450F">
      <w:pPr>
        <w:numPr>
          <w:ilvl w:val="0"/>
          <w:numId w:val="13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CD450F" w:rsidRPr="007F15E5" w:rsidRDefault="00CD450F" w:rsidP="00CD450F">
      <w:pPr>
        <w:numPr>
          <w:ilvl w:val="0"/>
          <w:numId w:val="13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CD450F" w:rsidRPr="007F15E5" w:rsidRDefault="00CD450F" w:rsidP="00CD450F">
      <w:pPr>
        <w:numPr>
          <w:ilvl w:val="0"/>
          <w:numId w:val="13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Denials of services to the dentist shall include an explanation and identify the reviewer including their contact information. </w:t>
      </w:r>
    </w:p>
    <w:p w:rsidR="00CD450F" w:rsidRPr="007F15E5" w:rsidRDefault="00CD450F" w:rsidP="00CD450F">
      <w:pPr>
        <w:numPr>
          <w:ilvl w:val="0"/>
          <w:numId w:val="13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Services with a dental laboratory component that cannot be completed can be considered for prorated payment based on stage of completion. </w:t>
      </w:r>
    </w:p>
    <w:p w:rsidR="00CD450F" w:rsidRPr="007F15E5" w:rsidRDefault="00CD450F" w:rsidP="00CD450F">
      <w:pPr>
        <w:numPr>
          <w:ilvl w:val="0"/>
          <w:numId w:val="13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Unspecified services for which a specific procedure code does not exist can be considered with detailed documentation and diagnostic materials as needed by report.</w:t>
      </w:r>
    </w:p>
    <w:p w:rsidR="00CD450F" w:rsidRPr="007F15E5" w:rsidRDefault="00CD450F" w:rsidP="00CD450F">
      <w:pPr>
        <w:numPr>
          <w:ilvl w:val="0"/>
          <w:numId w:val="13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Services that are considered experimental in nature will not be considered.</w:t>
      </w:r>
    </w:p>
    <w:p w:rsidR="00CD450F" w:rsidRPr="007F15E5" w:rsidRDefault="00CD450F" w:rsidP="00CD450F">
      <w:pPr>
        <w:numPr>
          <w:ilvl w:val="0"/>
          <w:numId w:val="13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This Policy will not cover any charges for broken appointments.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u w:val="single"/>
        </w:rPr>
      </w:pPr>
      <w:r w:rsidRPr="007F15E5">
        <w:rPr>
          <w:rFonts w:ascii="Times" w:eastAsia="Calibri" w:hAnsi="Times" w:cs="Times New Roman"/>
          <w:sz w:val="24"/>
          <w:szCs w:val="24"/>
          <w:u w:val="single"/>
        </w:rPr>
        <w:t>Diagnostic Services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u w:val="single"/>
        </w:rPr>
      </w:pPr>
    </w:p>
    <w:p w:rsidR="00CD450F" w:rsidRPr="007F15E5" w:rsidRDefault="00CD450F" w:rsidP="00CD450F">
      <w:pPr>
        <w:suppressLineNumbers/>
        <w:tabs>
          <w:tab w:val="left" w:pos="1820"/>
        </w:tabs>
        <w:spacing w:after="0" w:line="240" w:lineRule="auto"/>
        <w:jc w:val="both"/>
        <w:rPr>
          <w:rFonts w:ascii="Times" w:eastAsia="Calibri" w:hAnsi="Times" w:cs="Times New Roman"/>
          <w:i/>
          <w:sz w:val="24"/>
          <w:szCs w:val="24"/>
        </w:rPr>
      </w:pPr>
      <w:r w:rsidRPr="007F15E5">
        <w:rPr>
          <w:rFonts w:ascii="Times" w:eastAsia="Calibri" w:hAnsi="Times" w:cs="Times New Roman"/>
          <w:sz w:val="24"/>
          <w:szCs w:val="24"/>
        </w:rPr>
        <w:t>* Indicated diagnostic services that can be considered every 3 months for individuals with special healthcare needs are denoted with an asterisk.</w:t>
      </w:r>
    </w:p>
    <w:p w:rsidR="00CD450F" w:rsidRPr="007F15E5" w:rsidRDefault="00CD450F" w:rsidP="00CD450F">
      <w:pPr>
        <w:numPr>
          <w:ilvl w:val="0"/>
          <w:numId w:val="102"/>
        </w:numPr>
        <w:spacing w:after="0" w:line="240" w:lineRule="auto"/>
        <w:jc w:val="both"/>
        <w:rPr>
          <w:rFonts w:ascii="Times" w:eastAsia="Calibri" w:hAnsi="Times" w:cs="Times New Roman"/>
          <w:sz w:val="24"/>
          <w:szCs w:val="24"/>
        </w:rPr>
      </w:pPr>
      <w:r w:rsidRPr="007F15E5">
        <w:rPr>
          <w:rFonts w:ascii="Times" w:eastAsia="Calibri" w:hAnsi="Times" w:cs="Times New Roman"/>
          <w:i/>
          <w:sz w:val="24"/>
          <w:szCs w:val="24"/>
        </w:rPr>
        <w:t>Clinical oral evaluations once</w:t>
      </w:r>
      <w:r w:rsidRPr="007F15E5">
        <w:rPr>
          <w:rFonts w:ascii="Times" w:eastAsia="Calibri" w:hAnsi="Times" w:cs="Times New Roman"/>
          <w:sz w:val="24"/>
          <w:szCs w:val="24"/>
        </w:rPr>
        <w:t xml:space="preserve"> every 6 months * </w:t>
      </w:r>
    </w:p>
    <w:p w:rsidR="00CD450F" w:rsidRPr="007F15E5" w:rsidRDefault="00CD450F" w:rsidP="00CD450F">
      <w:pPr>
        <w:numPr>
          <w:ilvl w:val="0"/>
          <w:numId w:val="12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Comprehensive oral evaluation– complete evaluation which includes a comprehensive and thorough inspection of the oral cavity to include diagnosis, an oral cancer </w:t>
      </w:r>
      <w:r w:rsidRPr="007F15E5">
        <w:rPr>
          <w:rFonts w:ascii="Times" w:eastAsia="Calibri" w:hAnsi="Times" w:cs="Times New Roman"/>
          <w:sz w:val="24"/>
          <w:szCs w:val="24"/>
        </w:rPr>
        <w:lastRenderedPageBreak/>
        <w:t>screening, charting of all abnormalities, and development of a complete treatment plan allowed once per year with subsequent service as periodic oral evaluation</w:t>
      </w:r>
    </w:p>
    <w:p w:rsidR="00CD450F" w:rsidRPr="007F15E5" w:rsidRDefault="00CD450F" w:rsidP="00CD450F">
      <w:pPr>
        <w:numPr>
          <w:ilvl w:val="0"/>
          <w:numId w:val="12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Periodic oral evaluation – subsequent thorough evaluation of an established patient*</w:t>
      </w:r>
    </w:p>
    <w:p w:rsidR="00CD450F" w:rsidRPr="007F15E5" w:rsidRDefault="00CD450F" w:rsidP="00CD450F">
      <w:pPr>
        <w:numPr>
          <w:ilvl w:val="0"/>
          <w:numId w:val="12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Oral evaluation for patient under the age of 3 and counseling with primary caregiver*</w:t>
      </w:r>
    </w:p>
    <w:p w:rsidR="00CD450F" w:rsidRPr="007F15E5" w:rsidRDefault="00CD450F" w:rsidP="00CD450F">
      <w:pPr>
        <w:numPr>
          <w:ilvl w:val="0"/>
          <w:numId w:val="12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Limited oral evaluations that are problem focused </w:t>
      </w:r>
    </w:p>
    <w:p w:rsidR="00CD450F" w:rsidRPr="007F15E5" w:rsidRDefault="00CD450F" w:rsidP="00CD450F">
      <w:pPr>
        <w:numPr>
          <w:ilvl w:val="0"/>
          <w:numId w:val="12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Detailed oral evaluations that are problem focused</w:t>
      </w:r>
    </w:p>
    <w:p w:rsidR="00CD450F" w:rsidRPr="007F15E5" w:rsidRDefault="00CD450F" w:rsidP="00CD450F">
      <w:pPr>
        <w:numPr>
          <w:ilvl w:val="0"/>
          <w:numId w:val="10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Diagnostic Imaging with interpretation</w:t>
      </w:r>
    </w:p>
    <w:p w:rsidR="00CD450F" w:rsidRPr="007F15E5" w:rsidRDefault="00CD450F" w:rsidP="00CD450F">
      <w:pPr>
        <w:numPr>
          <w:ilvl w:val="0"/>
          <w:numId w:val="13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A full mouth series can be provided every 3 years.  The number of films/views expected is based on age with the maximum being 16 intraoral films/views.</w:t>
      </w:r>
    </w:p>
    <w:p w:rsidR="00CD450F" w:rsidRPr="007F15E5" w:rsidRDefault="00CD450F" w:rsidP="00CD450F">
      <w:pPr>
        <w:numPr>
          <w:ilvl w:val="0"/>
          <w:numId w:val="13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An extraoral panoramic film/view and bitewings may be substituted for the full mouth series with the same frequency limit.</w:t>
      </w:r>
    </w:p>
    <w:p w:rsidR="00CD450F" w:rsidRPr="007F15E5" w:rsidRDefault="00CD450F" w:rsidP="00CD450F">
      <w:pPr>
        <w:numPr>
          <w:ilvl w:val="0"/>
          <w:numId w:val="13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Additional films/views needed for diagnosing can be provided as needed.</w:t>
      </w:r>
    </w:p>
    <w:p w:rsidR="00CD450F" w:rsidRPr="007F15E5" w:rsidRDefault="00CD450F" w:rsidP="00CD450F">
      <w:pPr>
        <w:numPr>
          <w:ilvl w:val="0"/>
          <w:numId w:val="13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Bitewings, periapicals, panoramic and cephlometric radiographic images</w:t>
      </w:r>
    </w:p>
    <w:p w:rsidR="00CD450F" w:rsidRPr="007F15E5" w:rsidRDefault="00CD450F" w:rsidP="00CD450F">
      <w:pPr>
        <w:numPr>
          <w:ilvl w:val="0"/>
          <w:numId w:val="13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Intraoral and extraoral radiographic images </w:t>
      </w:r>
    </w:p>
    <w:p w:rsidR="00CD450F" w:rsidRPr="007F15E5" w:rsidRDefault="00CD450F" w:rsidP="00CD450F">
      <w:pPr>
        <w:numPr>
          <w:ilvl w:val="0"/>
          <w:numId w:val="13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Oral/facial photographic images</w:t>
      </w:r>
    </w:p>
    <w:p w:rsidR="00CD450F" w:rsidRPr="007F15E5" w:rsidRDefault="00CD450F" w:rsidP="00CD450F">
      <w:pPr>
        <w:numPr>
          <w:ilvl w:val="0"/>
          <w:numId w:val="13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Maxillofacial MRI, ultrasound </w:t>
      </w:r>
    </w:p>
    <w:p w:rsidR="00CD450F" w:rsidRPr="007F15E5" w:rsidRDefault="00CD450F" w:rsidP="00CD450F">
      <w:pPr>
        <w:numPr>
          <w:ilvl w:val="0"/>
          <w:numId w:val="13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Cone beam image capture </w:t>
      </w:r>
    </w:p>
    <w:p w:rsidR="00CD450F" w:rsidRPr="007F15E5" w:rsidRDefault="00CD450F" w:rsidP="00CD450F">
      <w:pPr>
        <w:numPr>
          <w:ilvl w:val="0"/>
          <w:numId w:val="10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Tests and Examinations</w:t>
      </w:r>
    </w:p>
    <w:p w:rsidR="00CD450F" w:rsidRPr="007F15E5" w:rsidRDefault="00CD450F" w:rsidP="00CD450F">
      <w:pPr>
        <w:numPr>
          <w:ilvl w:val="0"/>
          <w:numId w:val="10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Viral culture</w:t>
      </w:r>
    </w:p>
    <w:p w:rsidR="00CD450F" w:rsidRPr="007F15E5" w:rsidRDefault="00CD450F" w:rsidP="00CD450F">
      <w:pPr>
        <w:numPr>
          <w:ilvl w:val="0"/>
          <w:numId w:val="10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Collection and preparation of saliva sample for laboratory diagnostic testing</w:t>
      </w:r>
    </w:p>
    <w:p w:rsidR="00CD450F" w:rsidRPr="007F15E5" w:rsidRDefault="00CD450F" w:rsidP="00CD450F">
      <w:pPr>
        <w:numPr>
          <w:ilvl w:val="0"/>
          <w:numId w:val="10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Diagnostic casts – for diagnostic purposes only and not in conjunction with other services </w:t>
      </w:r>
    </w:p>
    <w:p w:rsidR="00CD450F" w:rsidRPr="007F15E5" w:rsidRDefault="00CD450F" w:rsidP="00CD450F">
      <w:pPr>
        <w:numPr>
          <w:ilvl w:val="0"/>
          <w:numId w:val="10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Oral pathology laboratory</w:t>
      </w:r>
    </w:p>
    <w:p w:rsidR="00CD450F" w:rsidRPr="007F15E5" w:rsidRDefault="00CD450F" w:rsidP="00CD450F">
      <w:pPr>
        <w:numPr>
          <w:ilvl w:val="0"/>
          <w:numId w:val="131"/>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Accession/collection of tissue, examination – gross and microscopic, preparation and transmission of written report</w:t>
      </w:r>
    </w:p>
    <w:p w:rsidR="00CD450F" w:rsidRPr="007F15E5" w:rsidRDefault="00CD450F" w:rsidP="00CD450F">
      <w:pPr>
        <w:numPr>
          <w:ilvl w:val="0"/>
          <w:numId w:val="131"/>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Accession/collection of exfoliative cytologic smears, microscopic examination, preparation and transmission of a written report</w:t>
      </w:r>
    </w:p>
    <w:p w:rsidR="00CD450F" w:rsidRPr="007F15E5" w:rsidRDefault="00CD450F" w:rsidP="00CD450F">
      <w:pPr>
        <w:numPr>
          <w:ilvl w:val="0"/>
          <w:numId w:val="131"/>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Other oral pathology procedures, by report</w:t>
      </w: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u w:val="single"/>
        </w:rPr>
        <w:t>Preventive Services</w:t>
      </w:r>
      <w:r w:rsidRPr="007F15E5">
        <w:rPr>
          <w:rFonts w:ascii="Times" w:eastAsia="Calibri" w:hAnsi="Times" w:cs="Times New Roman"/>
          <w:sz w:val="24"/>
          <w:szCs w:val="24"/>
        </w:rPr>
        <w:t xml:space="preserve">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Indicates preventive services that can be considered every 3 months for individuals with special healthcare needs are denoted with an asterisk.</w:t>
      </w:r>
    </w:p>
    <w:p w:rsidR="00CD450F" w:rsidRPr="007F15E5" w:rsidRDefault="00CD450F" w:rsidP="00CD450F">
      <w:pPr>
        <w:numPr>
          <w:ilvl w:val="0"/>
          <w:numId w:val="9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Dental prophylaxis once every 6 months*</w:t>
      </w:r>
    </w:p>
    <w:p w:rsidR="00CD450F" w:rsidRPr="007F15E5" w:rsidRDefault="00CD450F" w:rsidP="00CD450F">
      <w:pPr>
        <w:numPr>
          <w:ilvl w:val="0"/>
          <w:numId w:val="9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Topical fluoride treatment once every 6 months – in conjunction with prophylaxis as a separate service*</w:t>
      </w:r>
    </w:p>
    <w:p w:rsidR="00CD450F" w:rsidRPr="007F15E5" w:rsidRDefault="00CD450F" w:rsidP="00CD450F">
      <w:pPr>
        <w:numPr>
          <w:ilvl w:val="0"/>
          <w:numId w:val="9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Fluoride varnish once every 3 months for children under the age of 6</w:t>
      </w:r>
    </w:p>
    <w:p w:rsidR="00CD450F" w:rsidRPr="007F15E5" w:rsidRDefault="00CD450F" w:rsidP="00CD450F">
      <w:pPr>
        <w:numPr>
          <w:ilvl w:val="0"/>
          <w:numId w:val="9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CD450F" w:rsidRPr="007F15E5" w:rsidRDefault="00CD450F" w:rsidP="00CD450F">
      <w:pPr>
        <w:numPr>
          <w:ilvl w:val="0"/>
          <w:numId w:val="9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Space maintainers – to maintain space for eruption of permanent tooth/teeth, includes placement and removal</w:t>
      </w:r>
    </w:p>
    <w:p w:rsidR="00CD450F" w:rsidRPr="007F15E5" w:rsidRDefault="00CD450F" w:rsidP="00CD450F">
      <w:pPr>
        <w:numPr>
          <w:ilvl w:val="0"/>
          <w:numId w:val="103"/>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fixed – unilateral and bilateral  </w:t>
      </w:r>
    </w:p>
    <w:p w:rsidR="00CD450F" w:rsidRPr="007F15E5" w:rsidRDefault="00CD450F" w:rsidP="00CD450F">
      <w:pPr>
        <w:numPr>
          <w:ilvl w:val="0"/>
          <w:numId w:val="103"/>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removable – bilateral only </w:t>
      </w:r>
    </w:p>
    <w:p w:rsidR="00CD450F" w:rsidRPr="007F15E5" w:rsidRDefault="00CD450F" w:rsidP="00CD450F">
      <w:pPr>
        <w:numPr>
          <w:ilvl w:val="0"/>
          <w:numId w:val="103"/>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recementation of fixed space maintainer</w:t>
      </w:r>
    </w:p>
    <w:p w:rsidR="00CD450F" w:rsidRPr="007F15E5" w:rsidRDefault="00CD450F" w:rsidP="00CD450F">
      <w:pPr>
        <w:numPr>
          <w:ilvl w:val="0"/>
          <w:numId w:val="103"/>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removal of fixed space maintainer – considered for provider that did not place appliance</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u w:val="single"/>
        </w:rPr>
      </w:pPr>
      <w:r w:rsidRPr="007F15E5">
        <w:rPr>
          <w:rFonts w:ascii="Times" w:eastAsia="Calibri" w:hAnsi="Times" w:cs="Times New Roman"/>
          <w:sz w:val="24"/>
          <w:szCs w:val="24"/>
          <w:u w:val="single"/>
        </w:rPr>
        <w:t>Restorative Services</w:t>
      </w: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u w:val="single"/>
        </w:rPr>
      </w:pPr>
    </w:p>
    <w:p w:rsidR="00CD450F" w:rsidRPr="007F15E5" w:rsidRDefault="00CD450F" w:rsidP="00CD450F">
      <w:pPr>
        <w:numPr>
          <w:ilvl w:val="0"/>
          <w:numId w:val="12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lastRenderedPageBreak/>
        <w:t xml:space="preserve">There are no frequency limits on replacing restorations (fillings) or crowns. </w:t>
      </w:r>
    </w:p>
    <w:p w:rsidR="00CD450F" w:rsidRPr="007F15E5" w:rsidRDefault="00CD450F" w:rsidP="00CD450F">
      <w:pPr>
        <w:numPr>
          <w:ilvl w:val="0"/>
          <w:numId w:val="12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Request for replacement due to failure soon after insertion, may require documentation to </w:t>
      </w:r>
    </w:p>
    <w:p w:rsidR="00CD450F" w:rsidRPr="007F15E5" w:rsidRDefault="00CD450F" w:rsidP="00CD450F">
      <w:pPr>
        <w:suppressLineNumbers/>
        <w:tabs>
          <w:tab w:val="left" w:pos="1820"/>
        </w:tabs>
        <w:spacing w:after="0" w:line="240" w:lineRule="auto"/>
        <w:ind w:left="720"/>
        <w:jc w:val="both"/>
        <w:rPr>
          <w:rFonts w:ascii="Times" w:eastAsia="Calibri" w:hAnsi="Times" w:cs="Times New Roman"/>
          <w:sz w:val="24"/>
          <w:szCs w:val="24"/>
        </w:rPr>
      </w:pPr>
      <w:r w:rsidRPr="007F15E5">
        <w:rPr>
          <w:rFonts w:ascii="Times" w:eastAsia="Calibri" w:hAnsi="Times" w:cs="Times New Roman"/>
          <w:sz w:val="24"/>
          <w:szCs w:val="24"/>
        </w:rPr>
        <w:t xml:space="preserve">demonstrate material failure as the cause. </w:t>
      </w:r>
    </w:p>
    <w:p w:rsidR="00CD450F" w:rsidRPr="007F15E5" w:rsidRDefault="00CD450F" w:rsidP="00CD450F">
      <w:pPr>
        <w:numPr>
          <w:ilvl w:val="0"/>
          <w:numId w:val="12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Reimbursement will include the restorative material and all associated materials necessary to provide the standard of care, polishing of restoration, and local anesthesia.</w:t>
      </w:r>
    </w:p>
    <w:p w:rsidR="00CD450F" w:rsidRPr="007F15E5" w:rsidRDefault="00CD450F" w:rsidP="00CD450F">
      <w:pPr>
        <w:numPr>
          <w:ilvl w:val="0"/>
          <w:numId w:val="12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The reimbursement for any restoration on a tooth shall be for the total number of surfaces to be restored on that date of service.</w:t>
      </w:r>
    </w:p>
    <w:p w:rsidR="00CD450F" w:rsidRPr="007F15E5" w:rsidRDefault="00CD450F" w:rsidP="00CD450F">
      <w:pPr>
        <w:numPr>
          <w:ilvl w:val="0"/>
          <w:numId w:val="12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Only one procedure code is reimbursable per tooth except when amalgam and composite </w:t>
      </w:r>
    </w:p>
    <w:p w:rsidR="00CD450F" w:rsidRPr="007F15E5" w:rsidRDefault="00CD450F" w:rsidP="00CD450F">
      <w:pPr>
        <w:suppressLineNumbers/>
        <w:tabs>
          <w:tab w:val="left" w:pos="1820"/>
        </w:tabs>
        <w:spacing w:after="0" w:line="240" w:lineRule="auto"/>
        <w:ind w:left="720"/>
        <w:jc w:val="both"/>
        <w:rPr>
          <w:rFonts w:ascii="Times" w:eastAsia="Calibri" w:hAnsi="Times" w:cs="Times New Roman"/>
          <w:sz w:val="24"/>
          <w:szCs w:val="24"/>
        </w:rPr>
      </w:pPr>
      <w:r w:rsidRPr="007F15E5">
        <w:rPr>
          <w:rFonts w:ascii="Times" w:eastAsia="Calibri" w:hAnsi="Times" w:cs="Times New Roman"/>
          <w:sz w:val="24"/>
          <w:szCs w:val="24"/>
        </w:rPr>
        <w:t>restorations are placed on the same tooth.</w:t>
      </w:r>
    </w:p>
    <w:p w:rsidR="00CD450F" w:rsidRPr="007F15E5" w:rsidRDefault="00CD450F" w:rsidP="00CD450F">
      <w:pPr>
        <w:numPr>
          <w:ilvl w:val="0"/>
          <w:numId w:val="12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Reimbursement for an occlusal restoration includes any extensions onto the occlusal one-third of the buccal, facial or lingual surface(s) of the tooth.</w:t>
      </w:r>
    </w:p>
    <w:p w:rsidR="00CD450F" w:rsidRPr="007F15E5" w:rsidRDefault="00CD450F" w:rsidP="00CD450F">
      <w:pPr>
        <w:numPr>
          <w:ilvl w:val="0"/>
          <w:numId w:val="12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CD450F" w:rsidRPr="007F15E5" w:rsidRDefault="00CD450F" w:rsidP="00CD450F">
      <w:pPr>
        <w:suppressLineNumbers/>
        <w:tabs>
          <w:tab w:val="left" w:pos="1820"/>
        </w:tabs>
        <w:spacing w:after="0" w:line="240" w:lineRule="auto"/>
        <w:ind w:left="720"/>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rPr>
      </w:pPr>
      <w:r w:rsidRPr="007F15E5">
        <w:rPr>
          <w:rFonts w:ascii="Times" w:eastAsia="Calibri" w:hAnsi="Times" w:cs="Times New Roman"/>
          <w:sz w:val="24"/>
          <w:szCs w:val="24"/>
        </w:rPr>
        <w:t>Restorative service to include:</w:t>
      </w:r>
    </w:p>
    <w:p w:rsidR="00CD450F" w:rsidRPr="007F15E5" w:rsidRDefault="00CD450F" w:rsidP="00CD450F">
      <w:pPr>
        <w:numPr>
          <w:ilvl w:val="0"/>
          <w:numId w:val="9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Restorations (fillings) – amalgam or resin based composite for anterior and posterior teeth. Service includes local anesthesia, pulp cap (direct or indirect) polishing and adjusting occlusion.</w:t>
      </w:r>
    </w:p>
    <w:p w:rsidR="00CD450F" w:rsidRPr="007F15E5" w:rsidRDefault="00CD450F" w:rsidP="00CD450F">
      <w:pPr>
        <w:numPr>
          <w:ilvl w:val="0"/>
          <w:numId w:val="9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Gold foil - . Service includes local anesthesia, polishing and adjusting occlusion but only covered if the place of service is a teaching institution or residency program</w:t>
      </w:r>
    </w:p>
    <w:p w:rsidR="00CD450F" w:rsidRPr="007F15E5" w:rsidRDefault="00CD450F" w:rsidP="00CD450F">
      <w:pPr>
        <w:numPr>
          <w:ilvl w:val="0"/>
          <w:numId w:val="9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CD450F" w:rsidRPr="007F15E5" w:rsidRDefault="00CD450F" w:rsidP="00CD450F">
      <w:pPr>
        <w:numPr>
          <w:ilvl w:val="0"/>
          <w:numId w:val="9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Porcelain fused to metal, cast and ceramic crowns (single restoration) – to restore form and function. </w:t>
      </w:r>
    </w:p>
    <w:p w:rsidR="00CD450F" w:rsidRPr="007F15E5" w:rsidRDefault="00CD450F" w:rsidP="00CD450F">
      <w:pPr>
        <w:numPr>
          <w:ilvl w:val="0"/>
          <w:numId w:val="104"/>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CD450F" w:rsidRPr="007F15E5" w:rsidRDefault="00CD450F" w:rsidP="00CD450F">
      <w:pPr>
        <w:numPr>
          <w:ilvl w:val="0"/>
          <w:numId w:val="104"/>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 xml:space="preserve">Service includes local anesthesia, temporary crown placement, insertion with cementation, polishing and adjusting occlusion.  </w:t>
      </w:r>
    </w:p>
    <w:p w:rsidR="00CD450F" w:rsidRPr="007F15E5" w:rsidRDefault="00CD450F" w:rsidP="00CD450F">
      <w:pPr>
        <w:numPr>
          <w:ilvl w:val="0"/>
          <w:numId w:val="104"/>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Provisional crowns are not covered.</w:t>
      </w:r>
    </w:p>
    <w:p w:rsidR="00CD450F" w:rsidRPr="007F15E5" w:rsidRDefault="00CD450F" w:rsidP="00CD450F">
      <w:pPr>
        <w:numPr>
          <w:ilvl w:val="0"/>
          <w:numId w:val="98"/>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Recement of  inlay, onlay, custom fabricated/cast or prefabricated  post and core and crown,</w:t>
      </w:r>
    </w:p>
    <w:p w:rsidR="00CD450F" w:rsidRPr="007F15E5" w:rsidRDefault="00CD450F" w:rsidP="00CD450F">
      <w:pPr>
        <w:numPr>
          <w:ilvl w:val="0"/>
          <w:numId w:val="98"/>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CD450F" w:rsidRPr="007F15E5" w:rsidRDefault="00CD450F" w:rsidP="00CD450F">
      <w:pPr>
        <w:numPr>
          <w:ilvl w:val="0"/>
          <w:numId w:val="9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Core buildup  including pins</w:t>
      </w:r>
    </w:p>
    <w:p w:rsidR="00CD450F" w:rsidRPr="007F15E5" w:rsidRDefault="00CD450F" w:rsidP="00CD450F">
      <w:pPr>
        <w:numPr>
          <w:ilvl w:val="0"/>
          <w:numId w:val="9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Pin retention</w:t>
      </w:r>
    </w:p>
    <w:p w:rsidR="00CD450F" w:rsidRPr="007F15E5" w:rsidRDefault="00CD450F" w:rsidP="00CD450F">
      <w:pPr>
        <w:numPr>
          <w:ilvl w:val="0"/>
          <w:numId w:val="9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Indirectly fabricated (custom fabricated/cast) and prefabricated post and core </w:t>
      </w:r>
    </w:p>
    <w:p w:rsidR="00CD450F" w:rsidRPr="007F15E5" w:rsidRDefault="00CD450F" w:rsidP="00CD450F">
      <w:pPr>
        <w:numPr>
          <w:ilvl w:val="0"/>
          <w:numId w:val="9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Additional fabricated ( custom fabricated/cast) and prefabricated post </w:t>
      </w:r>
    </w:p>
    <w:p w:rsidR="00CD450F" w:rsidRPr="007F15E5" w:rsidRDefault="00CD450F" w:rsidP="00CD450F">
      <w:pPr>
        <w:numPr>
          <w:ilvl w:val="0"/>
          <w:numId w:val="9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Post removal</w:t>
      </w:r>
    </w:p>
    <w:p w:rsidR="00CD450F" w:rsidRPr="007F15E5" w:rsidRDefault="00CD450F" w:rsidP="00CD450F">
      <w:pPr>
        <w:numPr>
          <w:ilvl w:val="0"/>
          <w:numId w:val="9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Temporary crown (fractured tooth)</w:t>
      </w:r>
    </w:p>
    <w:p w:rsidR="00CD450F" w:rsidRPr="007F15E5" w:rsidRDefault="00CD450F" w:rsidP="00CD450F">
      <w:pPr>
        <w:numPr>
          <w:ilvl w:val="0"/>
          <w:numId w:val="9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Additional procedures to construct new crown under existing partial denture</w:t>
      </w:r>
    </w:p>
    <w:p w:rsidR="00CD450F" w:rsidRPr="007F15E5" w:rsidRDefault="00CD450F" w:rsidP="00CD450F">
      <w:pPr>
        <w:numPr>
          <w:ilvl w:val="0"/>
          <w:numId w:val="9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Coping</w:t>
      </w:r>
    </w:p>
    <w:p w:rsidR="00CD450F" w:rsidRPr="007F15E5" w:rsidRDefault="00CD450F" w:rsidP="00CD450F">
      <w:pPr>
        <w:numPr>
          <w:ilvl w:val="0"/>
          <w:numId w:val="9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Crown repair</w:t>
      </w:r>
    </w:p>
    <w:p w:rsidR="00CD450F" w:rsidRPr="007F15E5" w:rsidRDefault="00CD450F" w:rsidP="00CD450F">
      <w:pPr>
        <w:numPr>
          <w:ilvl w:val="0"/>
          <w:numId w:val="9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Protective restoration/sedative filling</w:t>
      </w: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u w:val="single"/>
        </w:rPr>
      </w:pPr>
      <w:r w:rsidRPr="007F15E5">
        <w:rPr>
          <w:rFonts w:ascii="Times" w:eastAsia="Calibri" w:hAnsi="Times" w:cs="Times New Roman"/>
          <w:sz w:val="24"/>
          <w:szCs w:val="24"/>
          <w:u w:val="single"/>
        </w:rPr>
        <w:lastRenderedPageBreak/>
        <w:t>Endodontic Services</w:t>
      </w: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u w:val="single"/>
        </w:rPr>
      </w:pPr>
    </w:p>
    <w:p w:rsidR="00CD450F" w:rsidRPr="007F15E5" w:rsidRDefault="00CD450F" w:rsidP="00CD450F">
      <w:pPr>
        <w:numPr>
          <w:ilvl w:val="0"/>
          <w:numId w:val="12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Service includes all necessary radiographs or views needed for endodontic treatment.  </w:t>
      </w:r>
    </w:p>
    <w:p w:rsidR="00CD450F" w:rsidRPr="007F15E5" w:rsidRDefault="00CD450F" w:rsidP="00CD450F">
      <w:pPr>
        <w:numPr>
          <w:ilvl w:val="0"/>
          <w:numId w:val="12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Teeth must be in occlusion, periodontally sound, needed for function and have good long term prognosis.</w:t>
      </w:r>
    </w:p>
    <w:p w:rsidR="00CD450F" w:rsidRPr="007F15E5" w:rsidRDefault="00CD450F" w:rsidP="00CD450F">
      <w:pPr>
        <w:numPr>
          <w:ilvl w:val="0"/>
          <w:numId w:val="12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Emergency services for pain do not require prior authorization. </w:t>
      </w:r>
    </w:p>
    <w:p w:rsidR="00CD450F" w:rsidRPr="007F15E5" w:rsidRDefault="00CD450F" w:rsidP="00CD450F">
      <w:pPr>
        <w:numPr>
          <w:ilvl w:val="0"/>
          <w:numId w:val="12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Service requires prior authorization and will not be considered for teeth that are not in occlusion or function and have poor long term prognosis.</w:t>
      </w: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rPr>
      </w:pPr>
      <w:r w:rsidRPr="007F15E5">
        <w:rPr>
          <w:rFonts w:ascii="Times" w:eastAsia="Calibri" w:hAnsi="Times" w:cs="Times New Roman"/>
          <w:sz w:val="24"/>
          <w:szCs w:val="24"/>
        </w:rPr>
        <w:t>Endodontic service to include:</w:t>
      </w:r>
    </w:p>
    <w:p w:rsidR="00CD450F" w:rsidRPr="007F15E5" w:rsidRDefault="00CD450F" w:rsidP="00CD450F">
      <w:pPr>
        <w:numPr>
          <w:ilvl w:val="0"/>
          <w:numId w:val="10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Therapeutic pulpotomy for primary and permanent teeth</w:t>
      </w:r>
    </w:p>
    <w:p w:rsidR="00CD450F" w:rsidRPr="007F15E5" w:rsidRDefault="00CD450F" w:rsidP="00CD450F">
      <w:pPr>
        <w:numPr>
          <w:ilvl w:val="0"/>
          <w:numId w:val="10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Pulpal debridement for primary and  permanent teeth</w:t>
      </w:r>
    </w:p>
    <w:p w:rsidR="00CD450F" w:rsidRPr="007F15E5" w:rsidRDefault="00CD450F" w:rsidP="00CD450F">
      <w:pPr>
        <w:numPr>
          <w:ilvl w:val="0"/>
          <w:numId w:val="10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Partial pulpotomy for apexogensis</w:t>
      </w:r>
    </w:p>
    <w:p w:rsidR="00CD450F" w:rsidRPr="007F15E5" w:rsidRDefault="00CD450F" w:rsidP="00CD450F">
      <w:pPr>
        <w:numPr>
          <w:ilvl w:val="0"/>
          <w:numId w:val="10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Pulpal therapy for anterior and posterior primary teeth</w:t>
      </w:r>
    </w:p>
    <w:p w:rsidR="00CD450F" w:rsidRPr="007F15E5" w:rsidRDefault="00CD450F" w:rsidP="00CD450F">
      <w:pPr>
        <w:numPr>
          <w:ilvl w:val="0"/>
          <w:numId w:val="10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Endodontic therapy and retreatment</w:t>
      </w:r>
    </w:p>
    <w:p w:rsidR="00CD450F" w:rsidRPr="007F15E5" w:rsidRDefault="00CD450F" w:rsidP="00CD450F">
      <w:pPr>
        <w:numPr>
          <w:ilvl w:val="0"/>
          <w:numId w:val="10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Treatment for root canal obstruction, incomplete therapy and internal root repair of perforation</w:t>
      </w:r>
    </w:p>
    <w:p w:rsidR="00CD450F" w:rsidRPr="007F15E5" w:rsidRDefault="00CD450F" w:rsidP="00CD450F">
      <w:pPr>
        <w:numPr>
          <w:ilvl w:val="0"/>
          <w:numId w:val="10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Apexification:  initial, interim and final visits</w:t>
      </w:r>
    </w:p>
    <w:p w:rsidR="00CD450F" w:rsidRPr="007F15E5" w:rsidRDefault="00CD450F" w:rsidP="00CD450F">
      <w:pPr>
        <w:numPr>
          <w:ilvl w:val="0"/>
          <w:numId w:val="10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Pulpal regeneration</w:t>
      </w:r>
    </w:p>
    <w:p w:rsidR="00CD450F" w:rsidRPr="007F15E5" w:rsidRDefault="00CD450F" w:rsidP="00CD450F">
      <w:pPr>
        <w:numPr>
          <w:ilvl w:val="0"/>
          <w:numId w:val="10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Apicoectomy/Periradicular Surgery</w:t>
      </w:r>
    </w:p>
    <w:p w:rsidR="00CD450F" w:rsidRPr="007F15E5" w:rsidRDefault="00CD450F" w:rsidP="00CD450F">
      <w:pPr>
        <w:numPr>
          <w:ilvl w:val="0"/>
          <w:numId w:val="10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Retrograde filling</w:t>
      </w:r>
    </w:p>
    <w:p w:rsidR="00CD450F" w:rsidRPr="007F15E5" w:rsidRDefault="00CD450F" w:rsidP="00CD450F">
      <w:pPr>
        <w:numPr>
          <w:ilvl w:val="0"/>
          <w:numId w:val="10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Root amputation</w:t>
      </w:r>
    </w:p>
    <w:p w:rsidR="00CD450F" w:rsidRPr="007F15E5" w:rsidRDefault="00CD450F" w:rsidP="00CD450F">
      <w:pPr>
        <w:numPr>
          <w:ilvl w:val="0"/>
          <w:numId w:val="10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Surgical procedure for isolation of tooth with rubber dam</w:t>
      </w:r>
    </w:p>
    <w:p w:rsidR="00CD450F" w:rsidRPr="007F15E5" w:rsidRDefault="00CD450F" w:rsidP="00CD450F">
      <w:pPr>
        <w:numPr>
          <w:ilvl w:val="0"/>
          <w:numId w:val="10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Hemisection</w:t>
      </w:r>
    </w:p>
    <w:p w:rsidR="00CD450F" w:rsidRPr="007F15E5" w:rsidRDefault="00CD450F" w:rsidP="00CD450F">
      <w:pPr>
        <w:numPr>
          <w:ilvl w:val="0"/>
          <w:numId w:val="10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Canal preparation and fitting of preformed dowel or post </w:t>
      </w:r>
    </w:p>
    <w:p w:rsidR="00CD450F" w:rsidRPr="007F15E5" w:rsidRDefault="00CD450F" w:rsidP="00CD450F">
      <w:pPr>
        <w:numPr>
          <w:ilvl w:val="0"/>
          <w:numId w:val="10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Post removal</w:t>
      </w:r>
    </w:p>
    <w:p w:rsidR="00CD450F" w:rsidRPr="007F15E5" w:rsidRDefault="00CD450F" w:rsidP="00CD450F">
      <w:pPr>
        <w:suppressLineNumbers/>
        <w:tabs>
          <w:tab w:val="left" w:pos="1820"/>
        </w:tabs>
        <w:spacing w:after="0" w:line="240" w:lineRule="auto"/>
        <w:ind w:left="720"/>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u w:val="single"/>
        </w:rPr>
      </w:pPr>
      <w:r w:rsidRPr="007F15E5">
        <w:rPr>
          <w:rFonts w:ascii="Times" w:eastAsia="Calibri" w:hAnsi="Times" w:cs="Times New Roman"/>
          <w:sz w:val="24"/>
          <w:szCs w:val="24"/>
          <w:u w:val="single"/>
        </w:rPr>
        <w:t xml:space="preserve">Periodontal Services </w:t>
      </w: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u w:val="single"/>
        </w:rPr>
      </w:pP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rPr>
      </w:pPr>
      <w:r w:rsidRPr="007F15E5">
        <w:rPr>
          <w:rFonts w:ascii="Times" w:eastAsia="Calibri" w:hAnsi="Times" w:cs="Times New Roman"/>
          <w:sz w:val="24"/>
          <w:szCs w:val="24"/>
        </w:rPr>
        <w:t>Services require prior authorization with submission of diagnostic materials and documentation</w:t>
      </w: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rPr>
      </w:pPr>
      <w:r w:rsidRPr="007F15E5">
        <w:rPr>
          <w:rFonts w:ascii="Times" w:eastAsia="Calibri" w:hAnsi="Times" w:cs="Times New Roman"/>
          <w:sz w:val="24"/>
          <w:szCs w:val="24"/>
        </w:rPr>
        <w:t>of need.</w:t>
      </w:r>
    </w:p>
    <w:p w:rsidR="00CD450F" w:rsidRPr="007F15E5" w:rsidRDefault="00CD450F" w:rsidP="00CD450F">
      <w:pPr>
        <w:numPr>
          <w:ilvl w:val="0"/>
          <w:numId w:val="111"/>
        </w:numPr>
        <w:spacing w:after="0" w:line="240" w:lineRule="auto"/>
        <w:jc w:val="both"/>
        <w:rPr>
          <w:rFonts w:ascii="Times" w:eastAsia="Calibri" w:hAnsi="Times" w:cs="Times New Roman"/>
          <w:sz w:val="24"/>
          <w:szCs w:val="24"/>
          <w:u w:val="single"/>
        </w:rPr>
      </w:pPr>
      <w:r w:rsidRPr="007F15E5">
        <w:rPr>
          <w:rFonts w:ascii="Times" w:eastAsia="Calibri" w:hAnsi="Times" w:cs="Times New Roman"/>
          <w:sz w:val="24"/>
          <w:szCs w:val="24"/>
        </w:rPr>
        <w:t>Surgical services</w:t>
      </w:r>
    </w:p>
    <w:p w:rsidR="00CD450F" w:rsidRPr="007F15E5" w:rsidRDefault="00CD450F" w:rsidP="00CD450F">
      <w:pPr>
        <w:numPr>
          <w:ilvl w:val="0"/>
          <w:numId w:val="11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Gingivectomy and gingivoplasty</w:t>
      </w:r>
    </w:p>
    <w:p w:rsidR="00CD450F" w:rsidRPr="007F15E5" w:rsidRDefault="00CD450F" w:rsidP="00CD450F">
      <w:pPr>
        <w:numPr>
          <w:ilvl w:val="0"/>
          <w:numId w:val="11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Gingival flap including root planning</w:t>
      </w:r>
    </w:p>
    <w:p w:rsidR="00CD450F" w:rsidRPr="007F15E5" w:rsidRDefault="00CD450F" w:rsidP="00CD450F">
      <w:pPr>
        <w:numPr>
          <w:ilvl w:val="0"/>
          <w:numId w:val="11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Apically positioned flap</w:t>
      </w:r>
    </w:p>
    <w:p w:rsidR="00CD450F" w:rsidRPr="007F15E5" w:rsidRDefault="00CD450F" w:rsidP="00CD450F">
      <w:pPr>
        <w:numPr>
          <w:ilvl w:val="0"/>
          <w:numId w:val="11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Clinical crown lengthening</w:t>
      </w:r>
    </w:p>
    <w:p w:rsidR="00CD450F" w:rsidRPr="007F15E5" w:rsidRDefault="00CD450F" w:rsidP="00CD450F">
      <w:pPr>
        <w:numPr>
          <w:ilvl w:val="0"/>
          <w:numId w:val="11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Osseous surgery</w:t>
      </w:r>
    </w:p>
    <w:p w:rsidR="00CD450F" w:rsidRPr="007F15E5" w:rsidRDefault="00CD450F" w:rsidP="00CD450F">
      <w:pPr>
        <w:numPr>
          <w:ilvl w:val="0"/>
          <w:numId w:val="11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Bone replacement graft – first site and additional sites</w:t>
      </w:r>
    </w:p>
    <w:p w:rsidR="00CD450F" w:rsidRPr="007F15E5" w:rsidRDefault="00CD450F" w:rsidP="00CD450F">
      <w:pPr>
        <w:numPr>
          <w:ilvl w:val="0"/>
          <w:numId w:val="11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Biologic materials to aid soft and osseous tissue regeneration</w:t>
      </w:r>
    </w:p>
    <w:p w:rsidR="00CD450F" w:rsidRPr="007F15E5" w:rsidRDefault="00CD450F" w:rsidP="00CD450F">
      <w:pPr>
        <w:numPr>
          <w:ilvl w:val="0"/>
          <w:numId w:val="11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Guided tissue regeneration</w:t>
      </w:r>
    </w:p>
    <w:p w:rsidR="00CD450F" w:rsidRPr="007F15E5" w:rsidRDefault="00CD450F" w:rsidP="00CD450F">
      <w:pPr>
        <w:numPr>
          <w:ilvl w:val="0"/>
          <w:numId w:val="11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Surgical revision</w:t>
      </w:r>
    </w:p>
    <w:p w:rsidR="00CD450F" w:rsidRPr="007F15E5" w:rsidRDefault="00CD450F" w:rsidP="00CD450F">
      <w:pPr>
        <w:numPr>
          <w:ilvl w:val="0"/>
          <w:numId w:val="11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Pedicle and free soft tissue graft</w:t>
      </w:r>
    </w:p>
    <w:p w:rsidR="00CD450F" w:rsidRPr="007F15E5" w:rsidRDefault="00CD450F" w:rsidP="00CD450F">
      <w:pPr>
        <w:numPr>
          <w:ilvl w:val="0"/>
          <w:numId w:val="11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Subepithelial connective tissue graft</w:t>
      </w:r>
    </w:p>
    <w:p w:rsidR="00CD450F" w:rsidRPr="007F15E5" w:rsidRDefault="00CD450F" w:rsidP="00CD450F">
      <w:pPr>
        <w:numPr>
          <w:ilvl w:val="0"/>
          <w:numId w:val="11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Distal or proximal wedge</w:t>
      </w:r>
    </w:p>
    <w:p w:rsidR="00CD450F" w:rsidRPr="007F15E5" w:rsidRDefault="00CD450F" w:rsidP="00CD450F">
      <w:pPr>
        <w:numPr>
          <w:ilvl w:val="0"/>
          <w:numId w:val="11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Soft tissue allograft</w:t>
      </w:r>
    </w:p>
    <w:p w:rsidR="00CD450F" w:rsidRPr="007F15E5" w:rsidRDefault="00CD450F" w:rsidP="00CD450F">
      <w:pPr>
        <w:numPr>
          <w:ilvl w:val="0"/>
          <w:numId w:val="112"/>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Combined connective tissue and double pedicle graft</w:t>
      </w:r>
    </w:p>
    <w:p w:rsidR="00CD450F" w:rsidRPr="007F15E5" w:rsidRDefault="00CD450F" w:rsidP="00CD450F">
      <w:pPr>
        <w:numPr>
          <w:ilvl w:val="0"/>
          <w:numId w:val="111"/>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Non-Surgical Periodontal Service</w:t>
      </w:r>
    </w:p>
    <w:p w:rsidR="00CD450F" w:rsidRPr="007F15E5" w:rsidRDefault="00CD450F" w:rsidP="00CD450F">
      <w:pPr>
        <w:numPr>
          <w:ilvl w:val="0"/>
          <w:numId w:val="113"/>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lastRenderedPageBreak/>
        <w:t>Provisional splinting – intracoronal and extracoronal – can be considered for treatment of dental trauma</w:t>
      </w:r>
    </w:p>
    <w:p w:rsidR="00CD450F" w:rsidRPr="007F15E5" w:rsidRDefault="00CD450F" w:rsidP="00CD450F">
      <w:pPr>
        <w:numPr>
          <w:ilvl w:val="0"/>
          <w:numId w:val="113"/>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Periodontal root planing and scaling – with prior authorization, can be considered every 6 months for</w:t>
      </w:r>
      <w:r w:rsidRPr="007F15E5">
        <w:rPr>
          <w:rFonts w:ascii="Times" w:eastAsia="Calibri" w:hAnsi="Times" w:cs="Times New Roman"/>
          <w:sz w:val="20"/>
          <w:szCs w:val="20"/>
        </w:rPr>
        <w:t xml:space="preserve"> </w:t>
      </w:r>
      <w:r w:rsidRPr="007F15E5">
        <w:rPr>
          <w:rFonts w:ascii="Times" w:eastAsia="Calibri" w:hAnsi="Times" w:cs="Times New Roman"/>
          <w:sz w:val="24"/>
          <w:szCs w:val="24"/>
        </w:rPr>
        <w:t xml:space="preserve">individuals with special healthcare needs </w:t>
      </w:r>
    </w:p>
    <w:p w:rsidR="00CD450F" w:rsidRPr="007F15E5" w:rsidRDefault="00CD450F" w:rsidP="00CD450F">
      <w:pPr>
        <w:numPr>
          <w:ilvl w:val="0"/>
          <w:numId w:val="113"/>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Full mouth debridement to enable comprehensive evaluation</w:t>
      </w:r>
    </w:p>
    <w:p w:rsidR="00CD450F" w:rsidRPr="007F15E5" w:rsidRDefault="00CD450F" w:rsidP="00CD450F">
      <w:pPr>
        <w:numPr>
          <w:ilvl w:val="0"/>
          <w:numId w:val="113"/>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Localized delivery of antimicrobial agents</w:t>
      </w:r>
    </w:p>
    <w:p w:rsidR="00CD450F" w:rsidRPr="007F15E5" w:rsidRDefault="00CD450F" w:rsidP="00CD450F">
      <w:pPr>
        <w:numPr>
          <w:ilvl w:val="0"/>
          <w:numId w:val="111"/>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Periodontal maintenance </w:t>
      </w:r>
    </w:p>
    <w:p w:rsidR="00CD450F" w:rsidRPr="007F15E5" w:rsidRDefault="00CD450F" w:rsidP="00CD450F">
      <w:pPr>
        <w:suppressLineNumbers/>
        <w:tabs>
          <w:tab w:val="left" w:pos="1820"/>
        </w:tabs>
        <w:spacing w:after="0" w:line="240" w:lineRule="auto"/>
        <w:ind w:left="720"/>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u w:val="single"/>
        </w:rPr>
      </w:pPr>
      <w:r w:rsidRPr="007F15E5">
        <w:rPr>
          <w:rFonts w:ascii="Times" w:eastAsia="Calibri" w:hAnsi="Times" w:cs="Times New Roman"/>
          <w:sz w:val="24"/>
          <w:szCs w:val="24"/>
          <w:u w:val="single"/>
        </w:rPr>
        <w:t xml:space="preserve">Prosthodontic Services </w:t>
      </w: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u w:val="single"/>
        </w:rPr>
      </w:pPr>
    </w:p>
    <w:p w:rsidR="00CD450F" w:rsidRPr="007F15E5" w:rsidRDefault="00CD450F" w:rsidP="00CD450F">
      <w:pPr>
        <w:numPr>
          <w:ilvl w:val="0"/>
          <w:numId w:val="126"/>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All dentures, fixed prosthodontics (fixed bridges) and maxillofacial prosthetics require prior authorization.  </w:t>
      </w:r>
    </w:p>
    <w:p w:rsidR="00CD450F" w:rsidRPr="007F15E5" w:rsidRDefault="00CD450F" w:rsidP="00CD450F">
      <w:pPr>
        <w:numPr>
          <w:ilvl w:val="0"/>
          <w:numId w:val="126"/>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New dentures or replacement dentures may be considered every 7 ½ years unless </w:t>
      </w:r>
    </w:p>
    <w:p w:rsidR="00CD450F" w:rsidRPr="007F15E5" w:rsidRDefault="00CD450F" w:rsidP="00CD450F">
      <w:pPr>
        <w:suppressLineNumbers/>
        <w:tabs>
          <w:tab w:val="left" w:pos="1820"/>
        </w:tabs>
        <w:spacing w:after="0" w:line="240" w:lineRule="auto"/>
        <w:ind w:left="720"/>
        <w:jc w:val="both"/>
        <w:rPr>
          <w:rFonts w:ascii="Times" w:eastAsia="Calibri" w:hAnsi="Times" w:cs="Times New Roman"/>
          <w:sz w:val="24"/>
          <w:szCs w:val="24"/>
        </w:rPr>
      </w:pPr>
      <w:r w:rsidRPr="007F15E5">
        <w:rPr>
          <w:rFonts w:ascii="Times" w:eastAsia="Calibri" w:hAnsi="Times" w:cs="Times New Roman"/>
          <w:sz w:val="24"/>
          <w:szCs w:val="24"/>
        </w:rPr>
        <w:t xml:space="preserve">dentures become obsolete due to additional extractions or are damaged beyond repair.  </w:t>
      </w:r>
    </w:p>
    <w:p w:rsidR="00CD450F" w:rsidRPr="007F15E5" w:rsidRDefault="00CD450F" w:rsidP="00CD450F">
      <w:pPr>
        <w:numPr>
          <w:ilvl w:val="0"/>
          <w:numId w:val="123"/>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All needed dental treatment must be completed prior to denture fabrication.</w:t>
      </w:r>
    </w:p>
    <w:p w:rsidR="00CD450F" w:rsidRPr="007F15E5" w:rsidRDefault="00CD450F" w:rsidP="00CD450F">
      <w:pPr>
        <w:numPr>
          <w:ilvl w:val="0"/>
          <w:numId w:val="123"/>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Patient identification must be placed in dentures in accordance with State Board regulation.</w:t>
      </w:r>
    </w:p>
    <w:p w:rsidR="00CD450F" w:rsidRPr="007F15E5" w:rsidRDefault="00CD450F" w:rsidP="00CD450F">
      <w:pPr>
        <w:numPr>
          <w:ilvl w:val="0"/>
          <w:numId w:val="123"/>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Insertion of dentures includes adjustments for 6 months post insertion.</w:t>
      </w:r>
    </w:p>
    <w:p w:rsidR="00CD450F" w:rsidRPr="007F15E5" w:rsidRDefault="00CD450F" w:rsidP="00CD450F">
      <w:pPr>
        <w:numPr>
          <w:ilvl w:val="0"/>
          <w:numId w:val="124"/>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Prefabricated dentures or transitional dentures that are temporary in nature are not covered.</w:t>
      </w: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rPr>
      </w:pPr>
      <w:r w:rsidRPr="007F15E5">
        <w:rPr>
          <w:rFonts w:ascii="Times" w:eastAsia="Calibri" w:hAnsi="Times" w:cs="Times New Roman"/>
          <w:sz w:val="24"/>
          <w:szCs w:val="24"/>
        </w:rPr>
        <w:t>Prosthodontic services to include:</w:t>
      </w:r>
    </w:p>
    <w:p w:rsidR="00CD450F" w:rsidRPr="007F15E5" w:rsidRDefault="00CD450F" w:rsidP="00CD450F">
      <w:pPr>
        <w:numPr>
          <w:ilvl w:val="0"/>
          <w:numId w:val="106"/>
        </w:numPr>
        <w:spacing w:after="0" w:line="240" w:lineRule="auto"/>
        <w:jc w:val="both"/>
        <w:rPr>
          <w:rFonts w:ascii="Times" w:eastAsia="Calibri" w:hAnsi="Times" w:cs="Times New Roman"/>
          <w:sz w:val="20"/>
          <w:szCs w:val="20"/>
        </w:rPr>
      </w:pPr>
      <w:r w:rsidRPr="007F15E5">
        <w:rPr>
          <w:rFonts w:ascii="Times" w:eastAsia="Calibri" w:hAnsi="Times" w:cs="Times New Roman"/>
          <w:sz w:val="24"/>
          <w:szCs w:val="24"/>
        </w:rPr>
        <w:t xml:space="preserve">Complete dentures and immediate complete dentures – maxillary and mandibular </w:t>
      </w:r>
      <w:r w:rsidRPr="007F15E5">
        <w:rPr>
          <w:rFonts w:ascii="Times" w:eastAsia="Calibri" w:hAnsi="Times" w:cs="Times New Roman"/>
          <w:sz w:val="20"/>
          <w:szCs w:val="20"/>
        </w:rPr>
        <w:t xml:space="preserve">to </w:t>
      </w:r>
      <w:r w:rsidRPr="007F15E5">
        <w:rPr>
          <w:rFonts w:ascii="Times" w:eastAsia="Calibri" w:hAnsi="Times" w:cs="Times New Roman"/>
          <w:sz w:val="24"/>
          <w:szCs w:val="24"/>
        </w:rPr>
        <w:t>address masticatory deficiencies. Excludes prefabricated dentures or dentures that are temporary in</w:t>
      </w:r>
      <w:r w:rsidRPr="007F15E5">
        <w:rPr>
          <w:rFonts w:ascii="Times" w:eastAsia="Calibri" w:hAnsi="Times" w:cs="Times New Roman"/>
          <w:sz w:val="20"/>
          <w:szCs w:val="20"/>
        </w:rPr>
        <w:t xml:space="preserve"> </w:t>
      </w:r>
      <w:r w:rsidRPr="007F15E5">
        <w:rPr>
          <w:rFonts w:ascii="Times" w:eastAsia="Calibri" w:hAnsi="Times" w:cs="Times New Roman"/>
          <w:sz w:val="24"/>
          <w:szCs w:val="24"/>
        </w:rPr>
        <w:t>nature</w:t>
      </w:r>
      <w:r w:rsidRPr="007F15E5">
        <w:rPr>
          <w:rFonts w:ascii="Times" w:eastAsia="Calibri" w:hAnsi="Times" w:cs="Times New Roman"/>
          <w:sz w:val="20"/>
          <w:szCs w:val="20"/>
        </w:rPr>
        <w:t xml:space="preserve"> </w:t>
      </w:r>
    </w:p>
    <w:p w:rsidR="00CD450F" w:rsidRPr="007F15E5" w:rsidRDefault="00CD450F" w:rsidP="00CD450F">
      <w:pPr>
        <w:numPr>
          <w:ilvl w:val="0"/>
          <w:numId w:val="106"/>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CD450F" w:rsidRPr="007F15E5" w:rsidRDefault="00CD450F" w:rsidP="00CD450F">
      <w:pPr>
        <w:numPr>
          <w:ilvl w:val="0"/>
          <w:numId w:val="133"/>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Resin base and cast frame dentures including any conventional clasps, rests and teeth </w:t>
      </w:r>
    </w:p>
    <w:p w:rsidR="00CD450F" w:rsidRPr="007F15E5" w:rsidRDefault="00CD450F" w:rsidP="00CD450F">
      <w:pPr>
        <w:numPr>
          <w:ilvl w:val="0"/>
          <w:numId w:val="133"/>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Flexible base denture including any clasps, rests and teeth </w:t>
      </w:r>
    </w:p>
    <w:p w:rsidR="00CD450F" w:rsidRPr="007F15E5" w:rsidRDefault="00CD450F" w:rsidP="00CD450F">
      <w:pPr>
        <w:numPr>
          <w:ilvl w:val="0"/>
          <w:numId w:val="133"/>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Removable unilateral partial dentures or dentures without clasps are not considered</w:t>
      </w:r>
    </w:p>
    <w:p w:rsidR="00CD450F" w:rsidRPr="007F15E5" w:rsidRDefault="00CD450F" w:rsidP="00CD450F">
      <w:pPr>
        <w:numPr>
          <w:ilvl w:val="0"/>
          <w:numId w:val="106"/>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Overdenture  –  complete and partial</w:t>
      </w:r>
    </w:p>
    <w:p w:rsidR="00CD450F" w:rsidRPr="007F15E5" w:rsidRDefault="00CD450F" w:rsidP="00CD450F">
      <w:pPr>
        <w:numPr>
          <w:ilvl w:val="0"/>
          <w:numId w:val="106"/>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Denture adjustments –6 months after insertion or repair</w:t>
      </w:r>
    </w:p>
    <w:p w:rsidR="00CD450F" w:rsidRPr="007F15E5" w:rsidRDefault="00CD450F" w:rsidP="00CD450F">
      <w:pPr>
        <w:numPr>
          <w:ilvl w:val="0"/>
          <w:numId w:val="106"/>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Denture repairs – includes adjustments for first 6 months following service</w:t>
      </w:r>
    </w:p>
    <w:p w:rsidR="00CD450F" w:rsidRPr="007F15E5" w:rsidRDefault="00CD450F" w:rsidP="00CD450F">
      <w:pPr>
        <w:numPr>
          <w:ilvl w:val="0"/>
          <w:numId w:val="106"/>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Denture rebase – following 12 months post denture insertion and subject to prior authorization denture rebase is covered and includes adjustments for first 6 months following service</w:t>
      </w:r>
    </w:p>
    <w:p w:rsidR="00CD450F" w:rsidRPr="007F15E5" w:rsidRDefault="00CD450F" w:rsidP="00CD450F">
      <w:pPr>
        <w:numPr>
          <w:ilvl w:val="0"/>
          <w:numId w:val="106"/>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Denture relines – following 12 months post denture insertion denture relines are covered once a year without prior authorization and includes adjustments for first 6 months following service</w:t>
      </w:r>
    </w:p>
    <w:p w:rsidR="00CD450F" w:rsidRPr="007F15E5" w:rsidRDefault="00CD450F" w:rsidP="00CD450F">
      <w:pPr>
        <w:numPr>
          <w:ilvl w:val="0"/>
          <w:numId w:val="106"/>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Precision attachment, by report</w:t>
      </w:r>
    </w:p>
    <w:p w:rsidR="00CD450F" w:rsidRPr="007F15E5" w:rsidRDefault="00CD450F" w:rsidP="00CD450F">
      <w:pPr>
        <w:numPr>
          <w:ilvl w:val="0"/>
          <w:numId w:val="106"/>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Maxillofacial prosthetics - includes adjustments for first 6 months following service</w:t>
      </w:r>
    </w:p>
    <w:p w:rsidR="00CD450F" w:rsidRPr="007F15E5" w:rsidRDefault="00CD450F" w:rsidP="00CD450F">
      <w:pPr>
        <w:numPr>
          <w:ilvl w:val="0"/>
          <w:numId w:val="11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Facial moulage, nasal, auricular, orbital, ocular, facial, nasal septal, cranial, speech aid, palatal augmentation, palatal lift prosthesis – initial, interim and replacement</w:t>
      </w:r>
    </w:p>
    <w:p w:rsidR="00CD450F" w:rsidRPr="007F15E5" w:rsidRDefault="00CD450F" w:rsidP="00CD450F">
      <w:pPr>
        <w:numPr>
          <w:ilvl w:val="0"/>
          <w:numId w:val="11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Obturator prosthesis: surgical, definitive and modifications</w:t>
      </w:r>
    </w:p>
    <w:p w:rsidR="00CD450F" w:rsidRPr="007F15E5" w:rsidRDefault="00CD450F" w:rsidP="00CD450F">
      <w:pPr>
        <w:numPr>
          <w:ilvl w:val="0"/>
          <w:numId w:val="11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Mandibular resection prosthesis with and without guide flange</w:t>
      </w:r>
    </w:p>
    <w:p w:rsidR="00CD450F" w:rsidRPr="007F15E5" w:rsidRDefault="00CD450F" w:rsidP="00CD450F">
      <w:pPr>
        <w:numPr>
          <w:ilvl w:val="0"/>
          <w:numId w:val="11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Feeding aid</w:t>
      </w:r>
    </w:p>
    <w:p w:rsidR="00CD450F" w:rsidRPr="007F15E5" w:rsidRDefault="00CD450F" w:rsidP="00CD450F">
      <w:pPr>
        <w:numPr>
          <w:ilvl w:val="0"/>
          <w:numId w:val="11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Surgical stents</w:t>
      </w:r>
    </w:p>
    <w:p w:rsidR="00CD450F" w:rsidRPr="007F15E5" w:rsidRDefault="00CD450F" w:rsidP="00CD450F">
      <w:pPr>
        <w:numPr>
          <w:ilvl w:val="0"/>
          <w:numId w:val="11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lastRenderedPageBreak/>
        <w:t>Radiation carrier</w:t>
      </w:r>
    </w:p>
    <w:p w:rsidR="00CD450F" w:rsidRPr="007F15E5" w:rsidRDefault="00CD450F" w:rsidP="00CD450F">
      <w:pPr>
        <w:numPr>
          <w:ilvl w:val="0"/>
          <w:numId w:val="11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Fluoride gel carrier</w:t>
      </w:r>
    </w:p>
    <w:p w:rsidR="00CD450F" w:rsidRPr="007F15E5" w:rsidRDefault="00CD450F" w:rsidP="00CD450F">
      <w:pPr>
        <w:numPr>
          <w:ilvl w:val="0"/>
          <w:numId w:val="11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Commissure splint </w:t>
      </w:r>
    </w:p>
    <w:p w:rsidR="00CD450F" w:rsidRPr="007F15E5" w:rsidRDefault="00CD450F" w:rsidP="00CD450F">
      <w:pPr>
        <w:numPr>
          <w:ilvl w:val="0"/>
          <w:numId w:val="11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Surgical splint</w:t>
      </w:r>
    </w:p>
    <w:p w:rsidR="00CD450F" w:rsidRPr="007F15E5" w:rsidRDefault="00CD450F" w:rsidP="00CD450F">
      <w:pPr>
        <w:numPr>
          <w:ilvl w:val="0"/>
          <w:numId w:val="11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Topical medicament carrier</w:t>
      </w:r>
    </w:p>
    <w:p w:rsidR="00CD450F" w:rsidRPr="007F15E5" w:rsidRDefault="00CD450F" w:rsidP="00CD450F">
      <w:pPr>
        <w:numPr>
          <w:ilvl w:val="0"/>
          <w:numId w:val="11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Adjustments,  modification and repair to a maxillofacial prosthesis </w:t>
      </w:r>
    </w:p>
    <w:p w:rsidR="00CD450F" w:rsidRPr="007F15E5" w:rsidRDefault="00CD450F" w:rsidP="00CD450F">
      <w:pPr>
        <w:numPr>
          <w:ilvl w:val="0"/>
          <w:numId w:val="11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Maintenance and cleaning of maxillofacial prosthesis</w:t>
      </w:r>
    </w:p>
    <w:p w:rsidR="00CD450F" w:rsidRPr="007F15E5" w:rsidRDefault="00CD450F" w:rsidP="00CD450F">
      <w:pPr>
        <w:numPr>
          <w:ilvl w:val="0"/>
          <w:numId w:val="106"/>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CD450F" w:rsidRPr="007F15E5" w:rsidRDefault="00CD450F" w:rsidP="00CD450F">
      <w:pPr>
        <w:spacing w:after="0" w:line="240" w:lineRule="auto"/>
        <w:ind w:left="720"/>
        <w:contextualSpacing/>
        <w:jc w:val="both"/>
        <w:rPr>
          <w:rFonts w:ascii="Times" w:eastAsia="Times New Roman" w:hAnsi="Times" w:cs="Times"/>
          <w:sz w:val="24"/>
          <w:szCs w:val="24"/>
        </w:rPr>
      </w:pPr>
      <w:r w:rsidRPr="007F15E5">
        <w:rPr>
          <w:rFonts w:ascii="Times" w:eastAsia="Times New Roman" w:hAnsi="Times" w:cs="Times"/>
          <w:sz w:val="24"/>
          <w:szCs w:val="24"/>
        </w:rPr>
        <w:t xml:space="preserve"> Covered services include: implant body, abutment and crown.</w:t>
      </w:r>
    </w:p>
    <w:p w:rsidR="00CD450F" w:rsidRPr="007F15E5" w:rsidRDefault="00CD450F" w:rsidP="00CD450F">
      <w:pPr>
        <w:numPr>
          <w:ilvl w:val="0"/>
          <w:numId w:val="106"/>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CD450F" w:rsidRPr="007F15E5" w:rsidRDefault="00CD450F" w:rsidP="00CD450F">
      <w:pPr>
        <w:numPr>
          <w:ilvl w:val="1"/>
          <w:numId w:val="106"/>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The replacement of an existing defective fixed bridge is also allowed when noted criteria are met.</w:t>
      </w:r>
    </w:p>
    <w:p w:rsidR="00CD450F" w:rsidRPr="007F15E5" w:rsidRDefault="00CD450F" w:rsidP="00CD450F">
      <w:pPr>
        <w:numPr>
          <w:ilvl w:val="1"/>
          <w:numId w:val="106"/>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CD450F" w:rsidRPr="007F15E5" w:rsidRDefault="00CD450F" w:rsidP="00CD450F">
      <w:pPr>
        <w:numPr>
          <w:ilvl w:val="1"/>
          <w:numId w:val="106"/>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 xml:space="preserve">Considerations and requirements noted for single crowns apply </w:t>
      </w:r>
    </w:p>
    <w:p w:rsidR="00CD450F" w:rsidRPr="007F15E5" w:rsidRDefault="00CD450F" w:rsidP="00CD450F">
      <w:pPr>
        <w:numPr>
          <w:ilvl w:val="1"/>
          <w:numId w:val="106"/>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CD450F" w:rsidRPr="007F15E5" w:rsidRDefault="00CD450F" w:rsidP="00CD450F">
      <w:pPr>
        <w:numPr>
          <w:ilvl w:val="1"/>
          <w:numId w:val="106"/>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Abutment teeth must be periodontally sound and have a good long term prognosis</w:t>
      </w:r>
    </w:p>
    <w:p w:rsidR="00CD450F" w:rsidRPr="007F15E5" w:rsidRDefault="00CD450F" w:rsidP="00CD450F">
      <w:pPr>
        <w:numPr>
          <w:ilvl w:val="1"/>
          <w:numId w:val="106"/>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Repair and recementation</w:t>
      </w:r>
    </w:p>
    <w:p w:rsidR="00CD450F" w:rsidRPr="007F15E5" w:rsidRDefault="00CD450F" w:rsidP="00CD450F">
      <w:pPr>
        <w:numPr>
          <w:ilvl w:val="0"/>
          <w:numId w:val="106"/>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CD450F" w:rsidRPr="007F15E5" w:rsidRDefault="00CD450F" w:rsidP="00CD450F">
      <w:pPr>
        <w:suppressLineNumbers/>
        <w:tabs>
          <w:tab w:val="left" w:pos="1820"/>
        </w:tabs>
        <w:spacing w:after="0" w:line="240" w:lineRule="auto"/>
        <w:ind w:left="720"/>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u w:val="single"/>
        </w:rPr>
      </w:pPr>
      <w:r w:rsidRPr="007F15E5">
        <w:rPr>
          <w:rFonts w:ascii="Times" w:eastAsia="Calibri" w:hAnsi="Times" w:cs="Times New Roman"/>
          <w:sz w:val="24"/>
          <w:szCs w:val="24"/>
          <w:u w:val="single"/>
        </w:rPr>
        <w:t>Oral and Maxillofacial Surgical Services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u w:val="single"/>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Local anesthesia, suturing and routine post op visit for suture removal are included with service.</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Extraction of teeth: </w:t>
      </w:r>
    </w:p>
    <w:p w:rsidR="00CD450F" w:rsidRPr="007F15E5" w:rsidRDefault="00CD450F" w:rsidP="00CD450F">
      <w:pPr>
        <w:numPr>
          <w:ilvl w:val="0"/>
          <w:numId w:val="12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Extraction of coronal remnants – deciduous tooth,</w:t>
      </w:r>
    </w:p>
    <w:p w:rsidR="00CD450F" w:rsidRPr="007F15E5" w:rsidRDefault="00CD450F" w:rsidP="00CD450F">
      <w:pPr>
        <w:numPr>
          <w:ilvl w:val="0"/>
          <w:numId w:val="12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Extraction, erupted tooth or exposed root</w:t>
      </w:r>
    </w:p>
    <w:p w:rsidR="00CD450F" w:rsidRPr="007F15E5" w:rsidRDefault="00CD450F" w:rsidP="00CD450F">
      <w:pPr>
        <w:numPr>
          <w:ilvl w:val="0"/>
          <w:numId w:val="12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Surgical removal of erupted tooth or residual root</w:t>
      </w:r>
    </w:p>
    <w:p w:rsidR="00CD450F" w:rsidRPr="007F15E5" w:rsidRDefault="00CD450F" w:rsidP="00CD450F">
      <w:pPr>
        <w:numPr>
          <w:ilvl w:val="0"/>
          <w:numId w:val="125"/>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Impactions: removal of soft tissue, partially boney, completely boney and completely bony with unusual surgical complications</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Extractions associated with orthodontic services must not be provided without proof that the orthodontic service has been approved.</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Other surgical Procedures</w:t>
      </w:r>
    </w:p>
    <w:p w:rsidR="00CD450F" w:rsidRPr="007F15E5" w:rsidRDefault="00CD450F" w:rsidP="00CD450F">
      <w:pPr>
        <w:numPr>
          <w:ilvl w:val="0"/>
          <w:numId w:val="10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Oroantral fistula</w:t>
      </w:r>
    </w:p>
    <w:p w:rsidR="00CD450F" w:rsidRPr="007F15E5" w:rsidRDefault="00CD450F" w:rsidP="00CD450F">
      <w:pPr>
        <w:numPr>
          <w:ilvl w:val="0"/>
          <w:numId w:val="10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Primary closure of sinus perforation and sinus repairs</w:t>
      </w:r>
    </w:p>
    <w:p w:rsidR="00CD450F" w:rsidRPr="007F15E5" w:rsidRDefault="00CD450F" w:rsidP="00CD450F">
      <w:pPr>
        <w:numPr>
          <w:ilvl w:val="0"/>
          <w:numId w:val="10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Tooth reimplantation of an accidentally avulsed or displaced by trauma or accident</w:t>
      </w:r>
    </w:p>
    <w:p w:rsidR="00CD450F" w:rsidRPr="007F15E5" w:rsidRDefault="00CD450F" w:rsidP="00CD450F">
      <w:pPr>
        <w:numPr>
          <w:ilvl w:val="0"/>
          <w:numId w:val="10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Surgical access of an unerupted tooth</w:t>
      </w:r>
    </w:p>
    <w:p w:rsidR="00CD450F" w:rsidRPr="007F15E5" w:rsidRDefault="00CD450F" w:rsidP="00CD450F">
      <w:pPr>
        <w:numPr>
          <w:ilvl w:val="0"/>
          <w:numId w:val="10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Mobilization of erupted or malpositioned tooth to aid eruption</w:t>
      </w:r>
    </w:p>
    <w:p w:rsidR="00CD450F" w:rsidRPr="007F15E5" w:rsidRDefault="00CD450F" w:rsidP="00CD450F">
      <w:pPr>
        <w:numPr>
          <w:ilvl w:val="0"/>
          <w:numId w:val="10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Placement of device to aid eruption</w:t>
      </w:r>
    </w:p>
    <w:p w:rsidR="00CD450F" w:rsidRPr="007F15E5" w:rsidRDefault="00CD450F" w:rsidP="00CD450F">
      <w:pPr>
        <w:numPr>
          <w:ilvl w:val="0"/>
          <w:numId w:val="10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Biopsies of hard and soft tissue, exfoliative cytological sample collection and brush biopsy</w:t>
      </w:r>
    </w:p>
    <w:p w:rsidR="00CD450F" w:rsidRPr="007F15E5" w:rsidRDefault="00CD450F" w:rsidP="00CD450F">
      <w:pPr>
        <w:numPr>
          <w:ilvl w:val="0"/>
          <w:numId w:val="10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lastRenderedPageBreak/>
        <w:t>Surgical repositioning of tooth/teeth</w:t>
      </w:r>
    </w:p>
    <w:p w:rsidR="00CD450F" w:rsidRPr="007F15E5" w:rsidRDefault="00CD450F" w:rsidP="00CD450F">
      <w:pPr>
        <w:numPr>
          <w:ilvl w:val="0"/>
          <w:numId w:val="10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Transseptal fiberotomy/supra crestal fiberotomy</w:t>
      </w:r>
    </w:p>
    <w:p w:rsidR="00CD450F" w:rsidRPr="007F15E5" w:rsidRDefault="00CD450F" w:rsidP="00CD450F">
      <w:pPr>
        <w:numPr>
          <w:ilvl w:val="0"/>
          <w:numId w:val="10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Surgical placement of anchorage device with or without flap</w:t>
      </w:r>
    </w:p>
    <w:p w:rsidR="00CD450F" w:rsidRPr="007F15E5" w:rsidRDefault="00CD450F" w:rsidP="00CD450F">
      <w:pPr>
        <w:numPr>
          <w:ilvl w:val="0"/>
          <w:numId w:val="107"/>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Harvesting bone for use in graft(s)</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Alveoloplasty in conjunction or not in conjunction with extractions</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Vestibuloplasty </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Excision of benign and malignant tumors/lesions</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Removal of cysts (odontogenic and nonodontogenic) and foreign bodies</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Destruction of lesions by electrosurgery</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Removal of lateral exostosis, torus palatinus or torus madibularis </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Surgical reduction of osseous tuberosity</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Resections of maxilla and mandible - Includes placement or removal of appliance and/or hardware to same provider.</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Surgical Incision</w:t>
      </w:r>
    </w:p>
    <w:p w:rsidR="00CD450F" w:rsidRPr="007F15E5" w:rsidRDefault="00CD450F" w:rsidP="00CD450F">
      <w:pPr>
        <w:numPr>
          <w:ilvl w:val="0"/>
          <w:numId w:val="10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Incision and drainage of abcess - intraoral and extraoral</w:t>
      </w:r>
    </w:p>
    <w:p w:rsidR="00CD450F" w:rsidRPr="007F15E5" w:rsidRDefault="00CD450F" w:rsidP="00CD450F">
      <w:pPr>
        <w:numPr>
          <w:ilvl w:val="0"/>
          <w:numId w:val="10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Removal of foreign body</w:t>
      </w:r>
    </w:p>
    <w:p w:rsidR="00CD450F" w:rsidRPr="007F15E5" w:rsidRDefault="00CD450F" w:rsidP="00CD450F">
      <w:pPr>
        <w:numPr>
          <w:ilvl w:val="0"/>
          <w:numId w:val="10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Partial ostectomy/sequestrectomy</w:t>
      </w:r>
    </w:p>
    <w:p w:rsidR="00CD450F" w:rsidRPr="007F15E5" w:rsidRDefault="00CD450F" w:rsidP="00CD450F">
      <w:pPr>
        <w:numPr>
          <w:ilvl w:val="0"/>
          <w:numId w:val="10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Maxillary sinusotomy</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Fracture repairs of maxilla, mandible and facial bones – simple and compound, open and closed reduction. Includes placement or removal of appliance and/or hardware to same provider.</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CD450F" w:rsidRPr="007F15E5" w:rsidRDefault="00CD450F" w:rsidP="00CD450F">
      <w:pPr>
        <w:numPr>
          <w:ilvl w:val="0"/>
          <w:numId w:val="10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Reduction - open and closed of dislocation. Includes placement or removal of appliance and/or hardware to same provider.</w:t>
      </w:r>
    </w:p>
    <w:p w:rsidR="00CD450F" w:rsidRPr="007F15E5" w:rsidRDefault="00CD450F" w:rsidP="00CD450F">
      <w:pPr>
        <w:numPr>
          <w:ilvl w:val="0"/>
          <w:numId w:val="10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Manipulation under anesthesia</w:t>
      </w:r>
    </w:p>
    <w:p w:rsidR="00CD450F" w:rsidRPr="007F15E5" w:rsidRDefault="00CD450F" w:rsidP="00CD450F">
      <w:pPr>
        <w:numPr>
          <w:ilvl w:val="0"/>
          <w:numId w:val="10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Condylectomy, discectomy, synovectomy </w:t>
      </w:r>
    </w:p>
    <w:p w:rsidR="00CD450F" w:rsidRPr="007F15E5" w:rsidRDefault="00CD450F" w:rsidP="00CD450F">
      <w:pPr>
        <w:numPr>
          <w:ilvl w:val="0"/>
          <w:numId w:val="10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Joint reconstruction</w:t>
      </w:r>
      <w:r w:rsidRPr="007F15E5">
        <w:rPr>
          <w:rFonts w:ascii="Times" w:eastAsia="Calibri" w:hAnsi="Times" w:cs="Times New Roman"/>
          <w:sz w:val="20"/>
          <w:szCs w:val="20"/>
        </w:rPr>
        <w:t xml:space="preserve"> </w:t>
      </w:r>
    </w:p>
    <w:p w:rsidR="00CD450F" w:rsidRPr="007F15E5" w:rsidRDefault="00CD450F" w:rsidP="00CD450F">
      <w:pPr>
        <w:numPr>
          <w:ilvl w:val="0"/>
          <w:numId w:val="10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Services associated with TMJD treatment require prior authorization</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Arthrotomy, arthroplasty, arthrocentesis and non-arthroscopic lysis and lavage</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Arthroscopy</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Occlusal orthotic device – includes placement and removal to same provider</w:t>
      </w:r>
    </w:p>
    <w:p w:rsidR="00CD450F" w:rsidRPr="007F15E5" w:rsidRDefault="00CD450F" w:rsidP="00CD450F">
      <w:pPr>
        <w:numPr>
          <w:ilvl w:val="0"/>
          <w:numId w:val="9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Surgical and other repairs </w:t>
      </w:r>
    </w:p>
    <w:p w:rsidR="00CD450F" w:rsidRPr="007F15E5" w:rsidRDefault="00CD450F" w:rsidP="00CD450F">
      <w:pPr>
        <w:numPr>
          <w:ilvl w:val="0"/>
          <w:numId w:val="110"/>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Repair of traumatic wounds – small and complicated</w:t>
      </w:r>
    </w:p>
    <w:p w:rsidR="00CD450F" w:rsidRPr="007F15E5" w:rsidRDefault="00CD450F" w:rsidP="00CD450F">
      <w:pPr>
        <w:numPr>
          <w:ilvl w:val="0"/>
          <w:numId w:val="110"/>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Skin and bone graft and synthetic graft</w:t>
      </w:r>
    </w:p>
    <w:p w:rsidR="00CD450F" w:rsidRPr="007F15E5" w:rsidRDefault="00CD450F" w:rsidP="00CD450F">
      <w:pPr>
        <w:numPr>
          <w:ilvl w:val="0"/>
          <w:numId w:val="110"/>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Collection and application of autologous blood concentrate</w:t>
      </w:r>
    </w:p>
    <w:p w:rsidR="00CD450F" w:rsidRPr="007F15E5" w:rsidRDefault="00CD450F" w:rsidP="00CD450F">
      <w:pPr>
        <w:numPr>
          <w:ilvl w:val="0"/>
          <w:numId w:val="110"/>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Osteoplasty and osteotomy</w:t>
      </w:r>
    </w:p>
    <w:p w:rsidR="00CD450F" w:rsidRPr="007F15E5" w:rsidRDefault="00CD450F" w:rsidP="00CD450F">
      <w:pPr>
        <w:numPr>
          <w:ilvl w:val="0"/>
          <w:numId w:val="110"/>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LeFort I, II, III with or without bone graft</w:t>
      </w:r>
    </w:p>
    <w:p w:rsidR="00CD450F" w:rsidRPr="007F15E5" w:rsidRDefault="00CD450F" w:rsidP="00CD450F">
      <w:pPr>
        <w:numPr>
          <w:ilvl w:val="0"/>
          <w:numId w:val="110"/>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Graft of the mandible or maxilla – autogenous or nonautogenous</w:t>
      </w:r>
    </w:p>
    <w:p w:rsidR="00CD450F" w:rsidRPr="007F15E5" w:rsidRDefault="00CD450F" w:rsidP="00CD450F">
      <w:pPr>
        <w:numPr>
          <w:ilvl w:val="0"/>
          <w:numId w:val="110"/>
        </w:numPr>
        <w:spacing w:after="0" w:line="240" w:lineRule="auto"/>
        <w:contextualSpacing/>
        <w:jc w:val="both"/>
        <w:rPr>
          <w:rFonts w:ascii="Times" w:eastAsia="Times New Roman" w:hAnsi="Times" w:cs="Times"/>
          <w:sz w:val="24"/>
          <w:szCs w:val="24"/>
        </w:rPr>
      </w:pPr>
      <w:r w:rsidRPr="007F15E5">
        <w:rPr>
          <w:rFonts w:ascii="Times" w:eastAsia="Times New Roman" w:hAnsi="Times" w:cs="Times"/>
          <w:sz w:val="24"/>
          <w:szCs w:val="24"/>
        </w:rPr>
        <w:t>Sinus augmentations</w:t>
      </w:r>
    </w:p>
    <w:p w:rsidR="00CD450F" w:rsidRPr="007F15E5" w:rsidRDefault="00CD450F" w:rsidP="00CD450F">
      <w:pPr>
        <w:numPr>
          <w:ilvl w:val="0"/>
          <w:numId w:val="11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Repair of maxillofacial soft and hard tissue defects</w:t>
      </w:r>
    </w:p>
    <w:p w:rsidR="00CD450F" w:rsidRPr="007F15E5" w:rsidRDefault="00CD450F" w:rsidP="00CD450F">
      <w:pPr>
        <w:numPr>
          <w:ilvl w:val="0"/>
          <w:numId w:val="11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Frenectomy and frenoplasty</w:t>
      </w:r>
    </w:p>
    <w:p w:rsidR="00CD450F" w:rsidRPr="007F15E5" w:rsidRDefault="00CD450F" w:rsidP="00CD450F">
      <w:pPr>
        <w:numPr>
          <w:ilvl w:val="0"/>
          <w:numId w:val="11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Excision of hyperplastic tissue and pericoronal gingiva</w:t>
      </w:r>
    </w:p>
    <w:p w:rsidR="00CD450F" w:rsidRPr="007F15E5" w:rsidRDefault="00CD450F" w:rsidP="00CD450F">
      <w:pPr>
        <w:numPr>
          <w:ilvl w:val="0"/>
          <w:numId w:val="11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Sialolithotomy, sialodochoplasty, excision of the salivary gland and closure of salivary fistula</w:t>
      </w:r>
    </w:p>
    <w:p w:rsidR="00CD450F" w:rsidRPr="007F15E5" w:rsidRDefault="00CD450F" w:rsidP="00CD450F">
      <w:pPr>
        <w:numPr>
          <w:ilvl w:val="0"/>
          <w:numId w:val="11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Emergency tracheotomy</w:t>
      </w:r>
    </w:p>
    <w:p w:rsidR="00CD450F" w:rsidRPr="007F15E5" w:rsidRDefault="00CD450F" w:rsidP="00CD450F">
      <w:pPr>
        <w:numPr>
          <w:ilvl w:val="0"/>
          <w:numId w:val="11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Coronoidectomy</w:t>
      </w:r>
    </w:p>
    <w:p w:rsidR="00CD450F" w:rsidRPr="007F15E5" w:rsidRDefault="00CD450F" w:rsidP="00CD450F">
      <w:pPr>
        <w:numPr>
          <w:ilvl w:val="0"/>
          <w:numId w:val="11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Implant – mandibular augmentation purposes</w:t>
      </w:r>
    </w:p>
    <w:p w:rsidR="00CD450F" w:rsidRPr="007F15E5" w:rsidRDefault="00CD450F" w:rsidP="00CD450F">
      <w:pPr>
        <w:numPr>
          <w:ilvl w:val="0"/>
          <w:numId w:val="11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lastRenderedPageBreak/>
        <w:t>Appliance removal – “by report” for provider that did not place appliance, splint or hardware</w:t>
      </w:r>
    </w:p>
    <w:p w:rsidR="00CD450F" w:rsidRPr="007F15E5" w:rsidRDefault="00CD450F" w:rsidP="00CD450F">
      <w:pPr>
        <w:suppressLineNumbers/>
        <w:tabs>
          <w:tab w:val="left" w:pos="1820"/>
        </w:tabs>
        <w:spacing w:after="0" w:line="240" w:lineRule="auto"/>
        <w:ind w:left="720"/>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u w:val="single"/>
        </w:rPr>
        <w:t>Orthodontic Services</w:t>
      </w:r>
      <w:r w:rsidRPr="007F15E5">
        <w:rPr>
          <w:rFonts w:ascii="Times" w:eastAsia="Calibri" w:hAnsi="Times" w:cs="Times New Roman"/>
          <w:sz w:val="24"/>
          <w:szCs w:val="24"/>
        </w:rPr>
        <w:t xml:space="preserve">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CD450F" w:rsidRPr="007F15E5" w:rsidRDefault="00CD450F" w:rsidP="00CD450F">
      <w:pPr>
        <w:numPr>
          <w:ilvl w:val="0"/>
          <w:numId w:val="11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Orthodontic treatment requires prior authorization and is not considered for cosmetic purposes.</w:t>
      </w:r>
    </w:p>
    <w:p w:rsidR="00CD450F" w:rsidRPr="007F15E5" w:rsidRDefault="00CD450F" w:rsidP="00CD450F">
      <w:pPr>
        <w:numPr>
          <w:ilvl w:val="0"/>
          <w:numId w:val="11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Orthodontic consultation can be provided once annually as needed by the same provider. </w:t>
      </w:r>
    </w:p>
    <w:p w:rsidR="00CD450F" w:rsidRPr="007F15E5" w:rsidRDefault="00CD450F" w:rsidP="00CD450F">
      <w:pPr>
        <w:numPr>
          <w:ilvl w:val="0"/>
          <w:numId w:val="11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Pre-orthodontic treatment visit for completion of the HLD (NJ-Mod2) assessment form and diagnostic photographs and panoramic radiograph/views is required for consideration of services. </w:t>
      </w:r>
    </w:p>
    <w:p w:rsidR="00CD450F" w:rsidRPr="007F15E5" w:rsidRDefault="00CD450F" w:rsidP="00CD450F">
      <w:pPr>
        <w:numPr>
          <w:ilvl w:val="0"/>
          <w:numId w:val="11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CD450F" w:rsidRPr="007F15E5" w:rsidRDefault="00CD450F" w:rsidP="00CD450F">
      <w:pPr>
        <w:numPr>
          <w:ilvl w:val="0"/>
          <w:numId w:val="11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Initiation of treatment should take into consideration time needed to treat the case to ensure treatment is completed prior to 19</w:t>
      </w:r>
      <w:r w:rsidRPr="007F15E5">
        <w:rPr>
          <w:rFonts w:ascii="Times" w:eastAsia="Calibri" w:hAnsi="Times" w:cs="Times New Roman"/>
          <w:sz w:val="24"/>
          <w:szCs w:val="24"/>
          <w:vertAlign w:val="superscript"/>
        </w:rPr>
        <w:t>th</w:t>
      </w:r>
      <w:r w:rsidRPr="007F15E5">
        <w:rPr>
          <w:rFonts w:ascii="Times" w:eastAsia="Calibri" w:hAnsi="Times" w:cs="Times New Roman"/>
          <w:sz w:val="24"/>
          <w:szCs w:val="24"/>
        </w:rPr>
        <w:t xml:space="preserve"> birthday. </w:t>
      </w:r>
    </w:p>
    <w:p w:rsidR="00CD450F" w:rsidRPr="007F15E5" w:rsidRDefault="00CD450F" w:rsidP="00CD450F">
      <w:pPr>
        <w:numPr>
          <w:ilvl w:val="0"/>
          <w:numId w:val="118"/>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Periodic oral evaluation, preventive services and needed dental treatment must be provided prior to initiation of orthodontic treatment. </w:t>
      </w:r>
    </w:p>
    <w:p w:rsidR="00CD450F" w:rsidRPr="007F15E5" w:rsidRDefault="00CD450F" w:rsidP="00CD450F">
      <w:pPr>
        <w:numPr>
          <w:ilvl w:val="0"/>
          <w:numId w:val="11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The placement of the appliance represents the treatment start date.</w:t>
      </w:r>
    </w:p>
    <w:p w:rsidR="00CD450F" w:rsidRPr="007F15E5" w:rsidRDefault="00CD450F" w:rsidP="00CD450F">
      <w:pPr>
        <w:numPr>
          <w:ilvl w:val="0"/>
          <w:numId w:val="11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Reimbursement includes placement and removal of appliance.  Removal can be requested by report as separate service for provider that did not start case and requires prior authorization.</w:t>
      </w:r>
    </w:p>
    <w:p w:rsidR="00CD450F" w:rsidRPr="007F15E5" w:rsidRDefault="00CD450F" w:rsidP="00CD450F">
      <w:pPr>
        <w:numPr>
          <w:ilvl w:val="0"/>
          <w:numId w:val="119"/>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CD450F" w:rsidRPr="007F15E5" w:rsidRDefault="00CD450F" w:rsidP="00CD450F">
      <w:pPr>
        <w:suppressLineNumbers/>
        <w:tabs>
          <w:tab w:val="left" w:pos="1820"/>
        </w:tabs>
        <w:spacing w:after="0" w:line="240" w:lineRule="auto"/>
        <w:ind w:left="1080"/>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ind w:left="1820" w:hanging="1820"/>
        <w:jc w:val="both"/>
        <w:rPr>
          <w:rFonts w:ascii="Times" w:eastAsia="Calibri" w:hAnsi="Times" w:cs="Times New Roman"/>
          <w:sz w:val="24"/>
          <w:szCs w:val="24"/>
        </w:rPr>
      </w:pPr>
      <w:r w:rsidRPr="007F15E5">
        <w:rPr>
          <w:rFonts w:ascii="Times" w:eastAsia="Calibri" w:hAnsi="Times" w:cs="Times New Roman"/>
          <w:sz w:val="24"/>
          <w:szCs w:val="24"/>
        </w:rPr>
        <w:t>Orthodontic service to include:</w:t>
      </w:r>
    </w:p>
    <w:p w:rsidR="00CD450F" w:rsidRPr="007F15E5" w:rsidRDefault="00CD450F" w:rsidP="00CD450F">
      <w:pPr>
        <w:numPr>
          <w:ilvl w:val="0"/>
          <w:numId w:val="10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Limited treatment for the primary, transitional and adult dentition  </w:t>
      </w:r>
    </w:p>
    <w:p w:rsidR="00CD450F" w:rsidRPr="007F15E5" w:rsidRDefault="00CD450F" w:rsidP="00CD450F">
      <w:pPr>
        <w:numPr>
          <w:ilvl w:val="0"/>
          <w:numId w:val="10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Interceptive treatment for the primary and transitional dentition</w:t>
      </w:r>
    </w:p>
    <w:p w:rsidR="00CD450F" w:rsidRPr="007F15E5" w:rsidRDefault="00CD450F" w:rsidP="00CD450F">
      <w:pPr>
        <w:numPr>
          <w:ilvl w:val="0"/>
          <w:numId w:val="10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Minor treatment to control harmful habits</w:t>
      </w:r>
    </w:p>
    <w:p w:rsidR="00CD450F" w:rsidRPr="007F15E5" w:rsidRDefault="00CD450F" w:rsidP="00CD450F">
      <w:pPr>
        <w:numPr>
          <w:ilvl w:val="0"/>
          <w:numId w:val="10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Continuation of transfer cases or cases started outside of the program</w:t>
      </w:r>
    </w:p>
    <w:p w:rsidR="00CD450F" w:rsidRPr="007F15E5" w:rsidRDefault="00CD450F" w:rsidP="00CD450F">
      <w:pPr>
        <w:numPr>
          <w:ilvl w:val="0"/>
          <w:numId w:val="10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CD450F" w:rsidRPr="007F15E5" w:rsidRDefault="00CD450F" w:rsidP="00CD450F">
      <w:pPr>
        <w:numPr>
          <w:ilvl w:val="0"/>
          <w:numId w:val="10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Orthognathic Surgical Cases with comprehensive orthodontic treatment</w:t>
      </w:r>
    </w:p>
    <w:p w:rsidR="00CD450F" w:rsidRPr="007F15E5" w:rsidRDefault="00CD450F" w:rsidP="00CD450F">
      <w:pPr>
        <w:numPr>
          <w:ilvl w:val="0"/>
          <w:numId w:val="10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Repairs to orthodontic appliances</w:t>
      </w:r>
    </w:p>
    <w:p w:rsidR="00CD450F" w:rsidRPr="007F15E5" w:rsidRDefault="00CD450F" w:rsidP="00CD450F">
      <w:pPr>
        <w:numPr>
          <w:ilvl w:val="0"/>
          <w:numId w:val="10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Replacement of lost or broken retainer</w:t>
      </w:r>
    </w:p>
    <w:p w:rsidR="00CD450F" w:rsidRPr="007F15E5" w:rsidRDefault="00CD450F" w:rsidP="00CD450F">
      <w:pPr>
        <w:numPr>
          <w:ilvl w:val="0"/>
          <w:numId w:val="100"/>
        </w:numPr>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Rebonding or recementing of brackets and/or bands</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lastRenderedPageBreak/>
        <w:t xml:space="preserve">Request for treatment must include diagnostic materials to demonstrate need, the completed HDL (NJ-Mod2) form and documentation that all needed dental preventive and treatment services have been completed.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 xml:space="preserve"> </w:t>
      </w:r>
    </w:p>
    <w:p w:rsidR="00CD450F" w:rsidRPr="007F15E5" w:rsidRDefault="00CD450F" w:rsidP="00CD450F">
      <w:pPr>
        <w:spacing w:after="0" w:line="240" w:lineRule="auto"/>
        <w:jc w:val="both"/>
        <w:rPr>
          <w:rFonts w:ascii="Times New Roman" w:eastAsia="Calibri" w:hAnsi="Times New Roman" w:cs="Times New Roman"/>
          <w:sz w:val="24"/>
          <w:szCs w:val="20"/>
          <w:u w:val="single"/>
        </w:rPr>
      </w:pPr>
      <w:r w:rsidRPr="007F15E5">
        <w:rPr>
          <w:rFonts w:ascii="Times New Roman" w:eastAsia="Calibri" w:hAnsi="Times New Roman" w:cs="Times New Roman"/>
          <w:sz w:val="24"/>
          <w:szCs w:val="20"/>
          <w:u w:val="single"/>
        </w:rPr>
        <w:t xml:space="preserve">Adjunctive General Services </w:t>
      </w:r>
    </w:p>
    <w:p w:rsidR="00CD450F" w:rsidRPr="007F15E5" w:rsidRDefault="00CD450F" w:rsidP="00CD450F">
      <w:pPr>
        <w:spacing w:after="0" w:line="240" w:lineRule="auto"/>
        <w:jc w:val="both"/>
        <w:rPr>
          <w:rFonts w:ascii="Times New Roman" w:eastAsia="Calibri" w:hAnsi="Times New Roman" w:cs="Times New Roman"/>
          <w:sz w:val="24"/>
          <w:szCs w:val="20"/>
          <w:u w:val="single"/>
        </w:rPr>
      </w:pPr>
    </w:p>
    <w:p w:rsidR="00CD450F" w:rsidRPr="007F15E5" w:rsidRDefault="00CD450F" w:rsidP="00CD450F">
      <w:pPr>
        <w:numPr>
          <w:ilvl w:val="0"/>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Palliative treatment  for emergency treatment – per visit</w:t>
      </w:r>
    </w:p>
    <w:p w:rsidR="00CD450F" w:rsidRPr="007F15E5" w:rsidRDefault="00CD450F" w:rsidP="00CD450F">
      <w:pPr>
        <w:numPr>
          <w:ilvl w:val="0"/>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Anesthesia</w:t>
      </w:r>
    </w:p>
    <w:p w:rsidR="00CD450F" w:rsidRPr="007F15E5" w:rsidRDefault="00CD450F" w:rsidP="00CD450F">
      <w:pPr>
        <w:numPr>
          <w:ilvl w:val="1"/>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Local anesthesia NOT in conjunction with operative or surgical procedures. </w:t>
      </w:r>
    </w:p>
    <w:p w:rsidR="00CD450F" w:rsidRPr="007F15E5" w:rsidRDefault="00CD450F" w:rsidP="00CD450F">
      <w:pPr>
        <w:numPr>
          <w:ilvl w:val="1"/>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Regional block </w:t>
      </w:r>
    </w:p>
    <w:p w:rsidR="00CD450F" w:rsidRPr="007F15E5" w:rsidRDefault="00CD450F" w:rsidP="00CD450F">
      <w:pPr>
        <w:numPr>
          <w:ilvl w:val="1"/>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Trigeminal division block.</w:t>
      </w:r>
    </w:p>
    <w:p w:rsidR="00CD450F" w:rsidRPr="007F15E5" w:rsidRDefault="00CD450F" w:rsidP="00CD450F">
      <w:pPr>
        <w:numPr>
          <w:ilvl w:val="1"/>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CD450F" w:rsidRPr="007F15E5" w:rsidRDefault="00CD450F" w:rsidP="00CD450F">
      <w:pPr>
        <w:numPr>
          <w:ilvl w:val="1"/>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Intravenous conscious sedation/analgesia – 2 hour maximum time</w:t>
      </w:r>
    </w:p>
    <w:p w:rsidR="00CD450F" w:rsidRPr="007F15E5" w:rsidRDefault="00CD450F" w:rsidP="00CD450F">
      <w:pPr>
        <w:numPr>
          <w:ilvl w:val="1"/>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Nitrous oxide/analgesia</w:t>
      </w:r>
    </w:p>
    <w:p w:rsidR="00CD450F" w:rsidRPr="007F15E5" w:rsidRDefault="00CD450F" w:rsidP="00CD450F">
      <w:pPr>
        <w:numPr>
          <w:ilvl w:val="1"/>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Non-intravenous conscious sedation – to include oral medications</w:t>
      </w:r>
    </w:p>
    <w:p w:rsidR="00CD450F" w:rsidRPr="007F15E5" w:rsidRDefault="00CD450F" w:rsidP="00CD450F">
      <w:pPr>
        <w:numPr>
          <w:ilvl w:val="0"/>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Behavior management – for </w:t>
      </w:r>
      <w:r w:rsidRPr="007F15E5">
        <w:rPr>
          <w:rFonts w:ascii="Times New Roman" w:eastAsia="Calibri" w:hAnsi="Times New Roman" w:cs="Times New Roman"/>
          <w:sz w:val="24"/>
          <w:szCs w:val="20"/>
          <w:u w:val="single"/>
        </w:rPr>
        <w:t>additional</w:t>
      </w:r>
      <w:r w:rsidRPr="007F15E5">
        <w:rPr>
          <w:rFonts w:ascii="Times New Roman" w:eastAsia="Calibri"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CD450F" w:rsidRPr="007F15E5" w:rsidRDefault="00CD450F" w:rsidP="00CD450F">
      <w:pPr>
        <w:numPr>
          <w:ilvl w:val="0"/>
          <w:numId w:val="12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One unit equals 15 minutes of additional time</w:t>
      </w:r>
    </w:p>
    <w:p w:rsidR="00CD450F" w:rsidRPr="007F15E5" w:rsidRDefault="00CD450F" w:rsidP="00CD450F">
      <w:pPr>
        <w:numPr>
          <w:ilvl w:val="0"/>
          <w:numId w:val="12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Utilization thresholds are based on place of service as follows.  Prior authorization is required when thresholds are exceeded.</w:t>
      </w:r>
    </w:p>
    <w:p w:rsidR="00CD450F" w:rsidRPr="007F15E5" w:rsidRDefault="00CD450F" w:rsidP="00CD450F">
      <w:pPr>
        <w:numPr>
          <w:ilvl w:val="1"/>
          <w:numId w:val="122"/>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Office or Clinic maximum – 2 units</w:t>
      </w:r>
    </w:p>
    <w:p w:rsidR="00CD450F" w:rsidRPr="007F15E5" w:rsidRDefault="00CD450F" w:rsidP="00CD450F">
      <w:pPr>
        <w:numPr>
          <w:ilvl w:val="1"/>
          <w:numId w:val="122"/>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Inpatient/Outpatient hospital – 4 units</w:t>
      </w:r>
    </w:p>
    <w:p w:rsidR="00CD450F" w:rsidRPr="007F15E5" w:rsidRDefault="00CD450F" w:rsidP="00CD450F">
      <w:pPr>
        <w:numPr>
          <w:ilvl w:val="1"/>
          <w:numId w:val="122"/>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Skilled Nursing/Long Term Care – 2 units</w:t>
      </w:r>
    </w:p>
    <w:p w:rsidR="00CD450F" w:rsidRPr="007F15E5" w:rsidRDefault="00CD450F" w:rsidP="00CD450F">
      <w:pPr>
        <w:numPr>
          <w:ilvl w:val="0"/>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Consultation by specialist or non-Primary Care Provider</w:t>
      </w:r>
    </w:p>
    <w:p w:rsidR="00CD450F" w:rsidRPr="007F15E5" w:rsidRDefault="00CD450F" w:rsidP="00CD450F">
      <w:pPr>
        <w:numPr>
          <w:ilvl w:val="0"/>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Professional visits</w:t>
      </w:r>
    </w:p>
    <w:p w:rsidR="00CD450F" w:rsidRPr="007F15E5" w:rsidRDefault="00CD450F" w:rsidP="00CD450F">
      <w:pPr>
        <w:numPr>
          <w:ilvl w:val="0"/>
          <w:numId w:val="115"/>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House or facility visit – for a single visit to a facility regardless of the number of members seen on that day.</w:t>
      </w:r>
    </w:p>
    <w:p w:rsidR="00CD450F" w:rsidRPr="007F15E5" w:rsidRDefault="00CD450F" w:rsidP="00CD450F">
      <w:pPr>
        <w:numPr>
          <w:ilvl w:val="0"/>
          <w:numId w:val="115"/>
        </w:numPr>
        <w:spacing w:after="0" w:line="240" w:lineRule="auto"/>
        <w:contextualSpacing/>
        <w:jc w:val="both"/>
        <w:rPr>
          <w:rFonts w:ascii="Times New Roman" w:eastAsia="Times New Roman" w:hAnsi="Times New Roman" w:cs="Times New Roman"/>
          <w:sz w:val="24"/>
          <w:szCs w:val="24"/>
        </w:rPr>
      </w:pPr>
      <w:r w:rsidRPr="007F15E5">
        <w:rPr>
          <w:rFonts w:ascii="Times New Roman" w:eastAsia="Times New Roman" w:hAnsi="Times New Roman" w:cs="Times New Roman"/>
          <w:sz w:val="24"/>
          <w:szCs w:val="24"/>
        </w:rPr>
        <w:t xml:space="preserve">Hospital or ambulatory surgical center call </w:t>
      </w:r>
    </w:p>
    <w:p w:rsidR="00CD450F" w:rsidRPr="007F15E5" w:rsidRDefault="00CD450F" w:rsidP="00CD450F">
      <w:pPr>
        <w:numPr>
          <w:ilvl w:val="1"/>
          <w:numId w:val="115"/>
        </w:numPr>
        <w:spacing w:after="0" w:line="240" w:lineRule="auto"/>
        <w:contextualSpacing/>
        <w:jc w:val="both"/>
        <w:rPr>
          <w:rFonts w:ascii="Times New Roman" w:eastAsia="Times New Roman" w:hAnsi="Times New Roman" w:cs="Times New Roman"/>
          <w:sz w:val="24"/>
          <w:szCs w:val="24"/>
        </w:rPr>
      </w:pPr>
      <w:r w:rsidRPr="007F15E5">
        <w:rPr>
          <w:rFonts w:ascii="Times New Roman" w:eastAsia="Times New Roman" w:hAnsi="Times New Roman" w:cs="Times New Roman"/>
          <w:sz w:val="24"/>
          <w:szCs w:val="24"/>
        </w:rPr>
        <w:t xml:space="preserve">For cases that are treated in a facility. </w:t>
      </w:r>
    </w:p>
    <w:p w:rsidR="00CD450F" w:rsidRPr="007F15E5" w:rsidRDefault="00CD450F" w:rsidP="00CD450F">
      <w:pPr>
        <w:numPr>
          <w:ilvl w:val="1"/>
          <w:numId w:val="115"/>
        </w:numPr>
        <w:spacing w:after="0" w:line="240" w:lineRule="auto"/>
        <w:contextualSpacing/>
        <w:jc w:val="both"/>
        <w:rPr>
          <w:rFonts w:ascii="Times New Roman" w:eastAsia="Times New Roman" w:hAnsi="Times New Roman" w:cs="Times New Roman"/>
          <w:sz w:val="24"/>
          <w:szCs w:val="24"/>
        </w:rPr>
      </w:pPr>
      <w:r w:rsidRPr="007F15E5">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CD450F" w:rsidRPr="007F15E5" w:rsidRDefault="00CD450F" w:rsidP="00CD450F">
      <w:pPr>
        <w:numPr>
          <w:ilvl w:val="1"/>
          <w:numId w:val="115"/>
        </w:numPr>
        <w:spacing w:after="0" w:line="240" w:lineRule="auto"/>
        <w:contextualSpacing/>
        <w:jc w:val="both"/>
        <w:rPr>
          <w:rFonts w:ascii="Times New Roman" w:eastAsia="Times New Roman" w:hAnsi="Times New Roman" w:cs="Times New Roman"/>
          <w:sz w:val="24"/>
          <w:szCs w:val="24"/>
        </w:rPr>
      </w:pPr>
      <w:r w:rsidRPr="007F15E5">
        <w:rPr>
          <w:rFonts w:ascii="Times New Roman" w:eastAsia="Times New Roman" w:hAnsi="Times New Roman" w:cs="Times New Roman"/>
          <w:sz w:val="24"/>
          <w:szCs w:val="24"/>
        </w:rPr>
        <w:t>General anesthesia and outpatient facility charges for dental services are covered</w:t>
      </w:r>
    </w:p>
    <w:p w:rsidR="00CD450F" w:rsidRPr="007F15E5" w:rsidRDefault="00CD450F" w:rsidP="00CD450F">
      <w:pPr>
        <w:numPr>
          <w:ilvl w:val="1"/>
          <w:numId w:val="115"/>
        </w:numPr>
        <w:spacing w:after="0" w:line="240" w:lineRule="auto"/>
        <w:contextualSpacing/>
        <w:jc w:val="both"/>
        <w:rPr>
          <w:rFonts w:ascii="Times New Roman" w:eastAsia="Times New Roman" w:hAnsi="Times New Roman" w:cs="Times New Roman"/>
          <w:sz w:val="24"/>
          <w:szCs w:val="24"/>
        </w:rPr>
      </w:pPr>
      <w:r w:rsidRPr="007F15E5">
        <w:rPr>
          <w:rFonts w:ascii="Times New Roman" w:eastAsia="Times New Roman" w:hAnsi="Times New Roman" w:cs="Times New Roman"/>
          <w:sz w:val="24"/>
          <w:szCs w:val="24"/>
        </w:rPr>
        <w:t xml:space="preserve">Dental services rendered in these settings by a dentist not on staff are considered separately </w:t>
      </w:r>
    </w:p>
    <w:p w:rsidR="00CD450F" w:rsidRPr="007F15E5" w:rsidRDefault="00CD450F" w:rsidP="00CD450F">
      <w:pPr>
        <w:numPr>
          <w:ilvl w:val="0"/>
          <w:numId w:val="115"/>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Office visit for observation – (during regular hours) no other service performed</w:t>
      </w:r>
    </w:p>
    <w:p w:rsidR="00CD450F" w:rsidRPr="007F15E5" w:rsidRDefault="00CD450F" w:rsidP="00CD450F">
      <w:pPr>
        <w:numPr>
          <w:ilvl w:val="0"/>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Drugs</w:t>
      </w:r>
    </w:p>
    <w:p w:rsidR="00CD450F" w:rsidRPr="007F15E5" w:rsidRDefault="00CD450F" w:rsidP="00CD450F">
      <w:pPr>
        <w:numPr>
          <w:ilvl w:val="0"/>
          <w:numId w:val="116"/>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Therapeutic parenteral drug</w:t>
      </w:r>
    </w:p>
    <w:p w:rsidR="00CD450F" w:rsidRPr="007F15E5" w:rsidRDefault="00CD450F" w:rsidP="00CD450F">
      <w:pPr>
        <w:numPr>
          <w:ilvl w:val="1"/>
          <w:numId w:val="116"/>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Single administration</w:t>
      </w:r>
    </w:p>
    <w:p w:rsidR="00CD450F" w:rsidRPr="007F15E5" w:rsidRDefault="00CD450F" w:rsidP="00CD450F">
      <w:pPr>
        <w:numPr>
          <w:ilvl w:val="1"/>
          <w:numId w:val="116"/>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Two or more administrations  -  not to be combined with single administration</w:t>
      </w:r>
    </w:p>
    <w:p w:rsidR="00CD450F" w:rsidRPr="007F15E5" w:rsidRDefault="00CD450F" w:rsidP="00CD450F">
      <w:pPr>
        <w:numPr>
          <w:ilvl w:val="0"/>
          <w:numId w:val="116"/>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lastRenderedPageBreak/>
        <w:t>Other drugs and/or medicaments – by report</w:t>
      </w:r>
    </w:p>
    <w:p w:rsidR="00CD450F" w:rsidRPr="007F15E5" w:rsidRDefault="00CD450F" w:rsidP="00CD450F">
      <w:pPr>
        <w:numPr>
          <w:ilvl w:val="0"/>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Application of desensitizing medicament – per  visit</w:t>
      </w:r>
    </w:p>
    <w:p w:rsidR="00CD450F" w:rsidRPr="007F15E5" w:rsidRDefault="00CD450F" w:rsidP="00CD450F">
      <w:pPr>
        <w:numPr>
          <w:ilvl w:val="0"/>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Occlusal guard – for treatment of bruxism, clenching or grinding </w:t>
      </w:r>
    </w:p>
    <w:p w:rsidR="00CD450F" w:rsidRPr="007F15E5" w:rsidRDefault="00CD450F" w:rsidP="00CD450F">
      <w:pPr>
        <w:numPr>
          <w:ilvl w:val="0"/>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Athletic mouthguard covered once per year</w:t>
      </w:r>
    </w:p>
    <w:p w:rsidR="00CD450F" w:rsidRPr="007F15E5" w:rsidRDefault="00CD450F" w:rsidP="00CD450F">
      <w:pPr>
        <w:numPr>
          <w:ilvl w:val="0"/>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Occlusal adjustment </w:t>
      </w:r>
    </w:p>
    <w:p w:rsidR="00CD450F" w:rsidRPr="007F15E5" w:rsidRDefault="00CD450F" w:rsidP="00CD450F">
      <w:pPr>
        <w:numPr>
          <w:ilvl w:val="0"/>
          <w:numId w:val="114"/>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Limited - (per visit) </w:t>
      </w:r>
    </w:p>
    <w:p w:rsidR="00CD450F" w:rsidRPr="007F15E5" w:rsidRDefault="00CD450F" w:rsidP="00CD450F">
      <w:pPr>
        <w:numPr>
          <w:ilvl w:val="0"/>
          <w:numId w:val="114"/>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Complete (regardless of the number of visits),  once in a lifetime</w:t>
      </w:r>
    </w:p>
    <w:p w:rsidR="00CD450F" w:rsidRPr="007F15E5" w:rsidRDefault="00CD450F" w:rsidP="00CD450F">
      <w:pPr>
        <w:numPr>
          <w:ilvl w:val="0"/>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Odontoplasty</w:t>
      </w:r>
    </w:p>
    <w:p w:rsidR="00CD450F" w:rsidRPr="007F15E5" w:rsidRDefault="00CD450F" w:rsidP="00CD450F">
      <w:pPr>
        <w:numPr>
          <w:ilvl w:val="0"/>
          <w:numId w:val="10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Internal bleaching ]</w:t>
      </w:r>
    </w:p>
    <w:p w:rsidR="00CD450F" w:rsidRPr="007F15E5" w:rsidRDefault="00CD450F" w:rsidP="00CD450F">
      <w:pPr>
        <w:suppressAutoHyphens/>
        <w:spacing w:after="0" w:line="240" w:lineRule="auto"/>
        <w:jc w:val="both"/>
        <w:rPr>
          <w:rFonts w:ascii="Times New Roman" w:eastAsia="Calibri" w:hAnsi="Times New Roman" w:cs="Times New Roman"/>
          <w:i/>
          <w:sz w:val="24"/>
          <w:szCs w:val="20"/>
        </w:rPr>
      </w:pPr>
      <w:r w:rsidRPr="007F15E5">
        <w:rPr>
          <w:rFonts w:ascii="Times New Roman" w:eastAsia="Calibri"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[Additional benefits for a child under age 6]</w:t>
      </w:r>
    </w:p>
    <w:p w:rsidR="00CD450F" w:rsidRPr="007F15E5" w:rsidRDefault="00CD450F" w:rsidP="00CD450F">
      <w:p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For a Covered Person who is severely disabled or who is a child under age 6, We cover:</w:t>
      </w:r>
    </w:p>
    <w:p w:rsidR="00CD450F" w:rsidRPr="007F15E5" w:rsidRDefault="00CD450F" w:rsidP="00CD450F">
      <w:pPr>
        <w:numPr>
          <w:ilvl w:val="0"/>
          <w:numId w:val="65"/>
        </w:num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general anesthesia and Hospitalization for dental services; and</w:t>
      </w:r>
    </w:p>
    <w:p w:rsidR="00CD450F" w:rsidRPr="007F15E5" w:rsidRDefault="00CD450F" w:rsidP="00CD450F">
      <w:pPr>
        <w:numPr>
          <w:ilvl w:val="0"/>
          <w:numId w:val="65"/>
        </w:num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Treatment for Temporomandibular Joint Disorder (TMJ)</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 charges for the Medically Necessary and Appropriate surgical and non-surgical treatment of TMJ in a Covered Person.  However, with respect to treatment of TMJ We do not cover any charges for orthodontia, crowns or bridgework.</w:t>
      </w: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Mammogram Charges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 charges made for mammograms provided to a Covered Person according to the schedule given below.  Benefits will be paid, subject to all the terms of this Policy, and the following limitations: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will cover charges for:</w:t>
      </w:r>
    </w:p>
    <w:p w:rsidR="00CD450F" w:rsidRPr="007F15E5" w:rsidRDefault="00CD450F" w:rsidP="00CD450F">
      <w:pPr>
        <w:numPr>
          <w:ilvl w:val="0"/>
          <w:numId w:val="4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one baseline mammogram for a Covered Person– who is 40 years of age</w:t>
      </w:r>
    </w:p>
    <w:p w:rsidR="00CD450F" w:rsidRPr="007F15E5" w:rsidRDefault="00CD450F" w:rsidP="00CD450F">
      <w:pPr>
        <w:numPr>
          <w:ilvl w:val="0"/>
          <w:numId w:val="4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one mammogram, every year, for a Covered Person age 40 and older; and</w:t>
      </w:r>
    </w:p>
    <w:p w:rsidR="00CD450F" w:rsidRPr="007F15E5" w:rsidRDefault="00CD450F" w:rsidP="00CD450F">
      <w:pPr>
        <w:numPr>
          <w:ilvl w:val="0"/>
          <w:numId w:val="4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 the case of a Covered Person who is under 40 years of age and has a family history of breast cancer or other breast cancer risk factors, a mammogram examination at such age and intervals as deemed medically necessary by the Covered Person’s Practitioner.</w:t>
      </w:r>
    </w:p>
    <w:p w:rsidR="00CD450F" w:rsidRPr="007F15E5" w:rsidRDefault="00CD450F" w:rsidP="00CD450F">
      <w:pPr>
        <w:suppressLineNumbers/>
        <w:spacing w:after="0" w:line="240" w:lineRule="auto"/>
        <w:rPr>
          <w:rFonts w:ascii="Times" w:eastAsia="Times New Roman" w:hAnsi="Times" w:cs="Times New Roman"/>
          <w:sz w:val="24"/>
          <w:szCs w:val="20"/>
        </w:rPr>
      </w:pPr>
      <w:r w:rsidRPr="007F15E5">
        <w:rPr>
          <w:rFonts w:ascii="Times" w:eastAsia="Times New Roman" w:hAnsi="Times" w:cs="Times New Roman"/>
          <w:sz w:val="24"/>
          <w:szCs w:val="20"/>
        </w:rPr>
        <w:t>In addition, if the conditions listed below are satisfied after a baseline mammogram We will cover charges for:</w:t>
      </w:r>
    </w:p>
    <w:p w:rsidR="00CD450F" w:rsidRPr="007F15E5" w:rsidRDefault="00CD450F" w:rsidP="00CD450F">
      <w:pPr>
        <w:numPr>
          <w:ilvl w:val="0"/>
          <w:numId w:val="143"/>
        </w:numPr>
        <w:suppressLineNumbers/>
        <w:spacing w:after="0" w:line="240" w:lineRule="auto"/>
        <w:contextualSpacing/>
        <w:rPr>
          <w:rFonts w:ascii="Times" w:eastAsia="Times New Roman" w:hAnsi="Times" w:cs="Times New Roman"/>
          <w:sz w:val="24"/>
          <w:szCs w:val="20"/>
        </w:rPr>
      </w:pPr>
      <w:r w:rsidRPr="007F15E5">
        <w:rPr>
          <w:rFonts w:ascii="Times" w:eastAsia="Times New Roman" w:hAnsi="Times" w:cs="Times New Roman"/>
          <w:sz w:val="24"/>
          <w:szCs w:val="20"/>
        </w:rPr>
        <w:t>an ultrasound evaluation;</w:t>
      </w:r>
    </w:p>
    <w:p w:rsidR="00CD450F" w:rsidRPr="007F15E5" w:rsidRDefault="00CD450F" w:rsidP="00CD450F">
      <w:pPr>
        <w:numPr>
          <w:ilvl w:val="0"/>
          <w:numId w:val="143"/>
        </w:numPr>
        <w:suppressLineNumbers/>
        <w:spacing w:after="0" w:line="240" w:lineRule="auto"/>
        <w:contextualSpacing/>
        <w:rPr>
          <w:rFonts w:ascii="Times" w:eastAsia="Times New Roman" w:hAnsi="Times" w:cs="Times New Roman"/>
          <w:sz w:val="24"/>
          <w:szCs w:val="20"/>
        </w:rPr>
      </w:pPr>
      <w:r w:rsidRPr="007F15E5">
        <w:rPr>
          <w:rFonts w:ascii="Times" w:eastAsia="Times New Roman" w:hAnsi="Times" w:cs="Times New Roman"/>
          <w:sz w:val="24"/>
          <w:szCs w:val="20"/>
        </w:rPr>
        <w:t>a magnetic resonance imaging scan;</w:t>
      </w:r>
    </w:p>
    <w:p w:rsidR="00CD450F" w:rsidRPr="007F15E5" w:rsidRDefault="00CD450F" w:rsidP="00CD450F">
      <w:pPr>
        <w:numPr>
          <w:ilvl w:val="0"/>
          <w:numId w:val="143"/>
        </w:numPr>
        <w:suppressLineNumbers/>
        <w:spacing w:after="0" w:line="240" w:lineRule="auto"/>
        <w:contextualSpacing/>
        <w:rPr>
          <w:rFonts w:ascii="Times" w:eastAsia="Times New Roman" w:hAnsi="Times" w:cs="Times New Roman"/>
          <w:sz w:val="24"/>
          <w:szCs w:val="20"/>
        </w:rPr>
      </w:pPr>
      <w:r w:rsidRPr="007F15E5">
        <w:rPr>
          <w:rFonts w:ascii="Times" w:eastAsia="Times New Roman" w:hAnsi="Times" w:cs="Times New Roman"/>
          <w:sz w:val="24"/>
          <w:szCs w:val="20"/>
        </w:rPr>
        <w:t>a three-dimensional mammography; and</w:t>
      </w:r>
    </w:p>
    <w:p w:rsidR="00CD450F" w:rsidRPr="007F15E5" w:rsidRDefault="00CD450F" w:rsidP="00CD450F">
      <w:pPr>
        <w:numPr>
          <w:ilvl w:val="0"/>
          <w:numId w:val="143"/>
        </w:numPr>
        <w:suppressLineNumbers/>
        <w:spacing w:after="0" w:line="240" w:lineRule="auto"/>
        <w:contextualSpacing/>
        <w:rPr>
          <w:rFonts w:ascii="Times" w:eastAsia="Times New Roman" w:hAnsi="Times" w:cs="Times New Roman"/>
          <w:sz w:val="24"/>
          <w:szCs w:val="20"/>
        </w:rPr>
      </w:pPr>
      <w:r w:rsidRPr="007F15E5">
        <w:rPr>
          <w:rFonts w:ascii="Times" w:eastAsia="Times New Roman" w:hAnsi="Times" w:cs="Times New Roman"/>
          <w:sz w:val="24"/>
          <w:szCs w:val="20"/>
        </w:rPr>
        <w:t>other additional testing of the breasts.</w:t>
      </w:r>
    </w:p>
    <w:p w:rsidR="00CD450F" w:rsidRPr="007F15E5" w:rsidRDefault="00CD450F" w:rsidP="00CD450F">
      <w:pPr>
        <w:suppressLineNumbers/>
        <w:spacing w:after="0" w:line="240" w:lineRule="auto"/>
        <w:rPr>
          <w:rFonts w:ascii="Times" w:eastAsia="Times New Roman" w:hAnsi="Times" w:cs="Times New Roman"/>
          <w:sz w:val="24"/>
          <w:szCs w:val="20"/>
        </w:rPr>
      </w:pPr>
    </w:p>
    <w:p w:rsidR="00CD450F" w:rsidRPr="007F15E5" w:rsidRDefault="00CD450F" w:rsidP="00CD450F">
      <w:pPr>
        <w:suppressLineNumbers/>
        <w:spacing w:after="0" w:line="240" w:lineRule="auto"/>
        <w:rPr>
          <w:rFonts w:ascii="Times" w:eastAsia="Times New Roman" w:hAnsi="Times" w:cs="Times New Roman"/>
          <w:sz w:val="24"/>
          <w:szCs w:val="20"/>
        </w:rPr>
      </w:pPr>
      <w:r w:rsidRPr="007F15E5">
        <w:rPr>
          <w:rFonts w:ascii="Times" w:eastAsia="Times New Roman" w:hAnsi="Times" w:cs="Times New Roman"/>
          <w:sz w:val="24"/>
          <w:szCs w:val="20"/>
        </w:rPr>
        <w:t>The above additional charges will be covered if one of following conditions is satisfied.</w:t>
      </w:r>
    </w:p>
    <w:p w:rsidR="00CD450F" w:rsidRPr="007F15E5" w:rsidRDefault="00CD450F" w:rsidP="00CD450F">
      <w:pPr>
        <w:numPr>
          <w:ilvl w:val="0"/>
          <w:numId w:val="144"/>
        </w:numPr>
        <w:suppressLineNumbers/>
        <w:spacing w:after="0" w:line="240" w:lineRule="auto"/>
        <w:contextualSpacing/>
        <w:rPr>
          <w:rFonts w:ascii="Times" w:eastAsia="Times New Roman" w:hAnsi="Times" w:cs="Times New Roman"/>
          <w:sz w:val="24"/>
          <w:szCs w:val="20"/>
        </w:rPr>
      </w:pPr>
      <w:r w:rsidRPr="007F15E5">
        <w:rPr>
          <w:rFonts w:ascii="Times" w:eastAsia="Times New Roman" w:hAnsi="Times" w:cs="Times New Roman"/>
          <w:sz w:val="24"/>
          <w:szCs w:val="20"/>
        </w:rPr>
        <w:t>The mammogram demonstrates extremely dense breast tissue;</w:t>
      </w:r>
    </w:p>
    <w:p w:rsidR="00CD450F" w:rsidRPr="007F15E5" w:rsidRDefault="00CD450F" w:rsidP="00CD450F">
      <w:pPr>
        <w:numPr>
          <w:ilvl w:val="0"/>
          <w:numId w:val="144"/>
        </w:numPr>
        <w:suppressLineNumbers/>
        <w:spacing w:after="0" w:line="240" w:lineRule="auto"/>
        <w:contextualSpacing/>
        <w:rPr>
          <w:rFonts w:ascii="Times" w:eastAsia="Times New Roman" w:hAnsi="Times" w:cs="Times New Roman"/>
          <w:sz w:val="24"/>
          <w:szCs w:val="20"/>
        </w:rPr>
      </w:pPr>
      <w:r w:rsidRPr="007F15E5">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CD450F" w:rsidRPr="007F15E5" w:rsidRDefault="00CD450F" w:rsidP="00CD450F">
      <w:pPr>
        <w:numPr>
          <w:ilvl w:val="0"/>
          <w:numId w:val="144"/>
        </w:numPr>
        <w:suppressLineNumbers/>
        <w:spacing w:after="0" w:line="240" w:lineRule="auto"/>
        <w:contextualSpacing/>
        <w:rPr>
          <w:rFonts w:ascii="Times" w:eastAsia="Times New Roman" w:hAnsi="Times" w:cs="Times New Roman"/>
          <w:sz w:val="24"/>
          <w:szCs w:val="20"/>
        </w:rPr>
      </w:pPr>
      <w:r w:rsidRPr="007F15E5">
        <w:rPr>
          <w:rFonts w:ascii="Times" w:eastAsia="Times New Roman" w:hAnsi="Times" w:cs="Times New Roman"/>
          <w:sz w:val="24"/>
          <w:szCs w:val="20"/>
        </w:rPr>
        <w:t xml:space="preserve">If the Covered Person has additional risk factors of breast cancer including but not limited to family history of breast cancer, prior personal history of breast cancer, positive genetic </w:t>
      </w:r>
      <w:r w:rsidRPr="007F15E5">
        <w:rPr>
          <w:rFonts w:ascii="Times" w:eastAsia="Times New Roman" w:hAnsi="Times" w:cs="Times New Roman"/>
          <w:sz w:val="24"/>
          <w:szCs w:val="20"/>
        </w:rPr>
        <w:lastRenderedPageBreak/>
        <w:t>testing, extremely dense breast tissue based on the Breast Imaging Reporting and Data System established by the American College of Radiology or other indications as determined by the Covered Person’s Practitioner.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Please note that mammograms </w:t>
      </w:r>
      <w:r w:rsidRPr="007F15E5">
        <w:rPr>
          <w:rFonts w:ascii="Times" w:eastAsia="Times New Roman" w:hAnsi="Times" w:cs="Times New Roman"/>
          <w:sz w:val="24"/>
          <w:szCs w:val="20"/>
        </w:rPr>
        <w:t xml:space="preserve">and the additional testing described above when warranted as described above, </w:t>
      </w:r>
      <w:r w:rsidRPr="007F15E5">
        <w:rPr>
          <w:rFonts w:ascii="Times" w:eastAsia="Calibri" w:hAnsi="Times" w:cs="Times New Roman"/>
          <w:sz w:val="24"/>
          <w:szCs w:val="20"/>
        </w:rPr>
        <w:t xml:space="preserve">are included under the Preventive Care provision.  </w:t>
      </w:r>
    </w:p>
    <w:p w:rsidR="00CD450F"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Colorectal Cancer Screening Charges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Subject to the American Cancer Society guidelines, and medical necessity as determined by the Covered Person’s Practitioner in consultation with the Covered Person regarding methods to use, We will cover charges for:</w:t>
      </w:r>
    </w:p>
    <w:p w:rsidR="00CD450F" w:rsidRPr="007F15E5" w:rsidRDefault="00CD450F" w:rsidP="00CD450F">
      <w:pPr>
        <w:numPr>
          <w:ilvl w:val="0"/>
          <w:numId w:val="76"/>
        </w:num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Annual gFOBT (guaiac-based fecal occult blood test) with high test sensitivity for cancer;</w:t>
      </w:r>
    </w:p>
    <w:p w:rsidR="00CD450F" w:rsidRPr="007F15E5" w:rsidRDefault="00CD450F" w:rsidP="00CD450F">
      <w:pPr>
        <w:numPr>
          <w:ilvl w:val="0"/>
          <w:numId w:val="76"/>
        </w:num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Annual FIT (immunochemical-based fecal occult blood test) with high test sensitivity for cancer;</w:t>
      </w:r>
    </w:p>
    <w:p w:rsidR="00CD450F" w:rsidRPr="007F15E5" w:rsidRDefault="00CD450F" w:rsidP="00CD450F">
      <w:pPr>
        <w:numPr>
          <w:ilvl w:val="0"/>
          <w:numId w:val="76"/>
        </w:num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Stool DNA (sDNA) test with high sensitivity for cancer</w:t>
      </w:r>
    </w:p>
    <w:p w:rsidR="00CD450F" w:rsidRPr="007F15E5" w:rsidRDefault="00CD450F" w:rsidP="00CD450F">
      <w:pPr>
        <w:numPr>
          <w:ilvl w:val="0"/>
          <w:numId w:val="76"/>
        </w:num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flexible sigmoidoscopy, </w:t>
      </w:r>
    </w:p>
    <w:p w:rsidR="00CD450F" w:rsidRPr="007F15E5" w:rsidRDefault="00CD450F" w:rsidP="00CD450F">
      <w:pPr>
        <w:numPr>
          <w:ilvl w:val="0"/>
          <w:numId w:val="76"/>
        </w:num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colonoscopy;</w:t>
      </w:r>
    </w:p>
    <w:p w:rsidR="00CD450F" w:rsidRPr="007F15E5" w:rsidRDefault="00CD450F" w:rsidP="00CD450F">
      <w:pPr>
        <w:numPr>
          <w:ilvl w:val="0"/>
          <w:numId w:val="76"/>
        </w:num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contrast barium enema;</w:t>
      </w:r>
    </w:p>
    <w:p w:rsidR="00CD450F" w:rsidRPr="007F15E5" w:rsidRDefault="00CD450F" w:rsidP="00CD450F">
      <w:pPr>
        <w:numPr>
          <w:ilvl w:val="0"/>
          <w:numId w:val="76"/>
        </w:num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Computed Tomography (CT) Colonography</w:t>
      </w:r>
    </w:p>
    <w:p w:rsidR="00CD450F" w:rsidRPr="007F15E5" w:rsidRDefault="00CD450F" w:rsidP="00CD450F">
      <w:pPr>
        <w:numPr>
          <w:ilvl w:val="0"/>
          <w:numId w:val="76"/>
        </w:num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any combination of the services listed in items a – g above; or</w:t>
      </w:r>
    </w:p>
    <w:p w:rsidR="00CD450F" w:rsidRPr="007F15E5" w:rsidRDefault="00CD450F" w:rsidP="00CD450F">
      <w:pPr>
        <w:numPr>
          <w:ilvl w:val="0"/>
          <w:numId w:val="76"/>
        </w:num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any updated colorectal screening examinations and laboratory tests recommended in the American Cancer Society guidelines.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will cover the above methods at the frequency recommended by the most recent published guidelines of the American Cancer Society and as determined to be medically necessary by the Covered Person’s practitioner in consultation with the Covered Person.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High risk for colorectal cancer means a Covered Person has:</w:t>
      </w:r>
    </w:p>
    <w:p w:rsidR="00CD450F" w:rsidRPr="007F15E5" w:rsidRDefault="00CD450F" w:rsidP="00CD450F">
      <w:pPr>
        <w:numPr>
          <w:ilvl w:val="0"/>
          <w:numId w:val="7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family history of: familial adenomatous polyposis, hereditary non-polyposis colon cancer; or breast, ovarian, endometrial or colon cancer or polyps;</w:t>
      </w:r>
    </w:p>
    <w:p w:rsidR="00CD450F" w:rsidRPr="007F15E5" w:rsidRDefault="00CD450F" w:rsidP="00CD450F">
      <w:pPr>
        <w:numPr>
          <w:ilvl w:val="0"/>
          <w:numId w:val="7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Chronic inflammatory bowel disease; or</w:t>
      </w:r>
    </w:p>
    <w:p w:rsidR="00CD450F" w:rsidRPr="007F15E5" w:rsidRDefault="00CD450F" w:rsidP="00CD450F">
      <w:pPr>
        <w:numPr>
          <w:ilvl w:val="0"/>
          <w:numId w:val="7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background, ethnicity or lifestyle that the practitioner believes puts the person at elevated risk for colorectal cancer.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Please note that colorectal cancer screening is included under the Preventive Care provision.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Therapy Services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Therapy Services mean services or supplies, ordered by a Practitioner and used to treat, or promote recovery from, an Injury or Illness: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Subject to the stated limits, We cover the Therapy Services listed below when such services are provided to a Covered Person as an Outpatient  We cover other types of Therapy Services provided they are performed by a licensed Provider, are Medically Necessary and Appropriate and are not Experimental or Investigational.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a.</w:t>
      </w:r>
      <w:r w:rsidRPr="007F15E5">
        <w:rPr>
          <w:rFonts w:ascii="Times" w:eastAsia="Calibri" w:hAnsi="Times" w:cs="Times New Roman"/>
          <w:sz w:val="24"/>
          <w:szCs w:val="20"/>
        </w:rPr>
        <w:tab/>
      </w:r>
      <w:r w:rsidRPr="007F15E5">
        <w:rPr>
          <w:rFonts w:ascii="Times" w:eastAsia="Calibri" w:hAnsi="Times" w:cs="Times New Roman"/>
          <w:i/>
          <w:sz w:val="24"/>
          <w:szCs w:val="20"/>
        </w:rPr>
        <w:t>Chelation</w:t>
      </w:r>
      <w:r w:rsidRPr="007F15E5">
        <w:rPr>
          <w:rFonts w:ascii="Times" w:eastAsia="Calibri" w:hAnsi="Times" w:cs="Times New Roman"/>
          <w:sz w:val="24"/>
          <w:szCs w:val="20"/>
        </w:rPr>
        <w:t xml:space="preserve"> </w:t>
      </w:r>
      <w:r w:rsidRPr="007F15E5">
        <w:rPr>
          <w:rFonts w:ascii="Times" w:eastAsia="Calibri" w:hAnsi="Times" w:cs="Times New Roman"/>
          <w:i/>
          <w:sz w:val="24"/>
          <w:szCs w:val="20"/>
        </w:rPr>
        <w:t xml:space="preserve">Therapy - </w:t>
      </w:r>
      <w:r w:rsidRPr="007F15E5">
        <w:rPr>
          <w:rFonts w:ascii="Times" w:eastAsia="Calibri" w:hAnsi="Times" w:cs="Times New Roman"/>
          <w:sz w:val="24"/>
          <w:szCs w:val="20"/>
        </w:rPr>
        <w:t>the administration of drugs or chemicals to remove toxic concentrations of metals from the body.</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w:t>
      </w:r>
      <w:r w:rsidRPr="007F15E5">
        <w:rPr>
          <w:rFonts w:ascii="Times" w:eastAsia="Calibri" w:hAnsi="Times" w:cs="Times New Roman"/>
          <w:sz w:val="24"/>
          <w:szCs w:val="20"/>
        </w:rPr>
        <w:tab/>
      </w:r>
      <w:r w:rsidRPr="007F15E5">
        <w:rPr>
          <w:rFonts w:ascii="Times" w:eastAsia="Calibri" w:hAnsi="Times" w:cs="Times New Roman"/>
          <w:i/>
          <w:sz w:val="24"/>
          <w:szCs w:val="20"/>
        </w:rPr>
        <w:t>Chemotherapy</w:t>
      </w:r>
      <w:r w:rsidRPr="007F15E5">
        <w:rPr>
          <w:rFonts w:ascii="Times" w:eastAsia="Calibri" w:hAnsi="Times" w:cs="Times New Roman"/>
          <w:sz w:val="24"/>
          <w:szCs w:val="20"/>
        </w:rPr>
        <w:t xml:space="preserve"> - the treatment of malignant disease by chemical or biological antineoplastic agents.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w:t>
      </w:r>
      <w:r w:rsidRPr="007F15E5">
        <w:rPr>
          <w:rFonts w:ascii="Times" w:eastAsia="Calibri" w:hAnsi="Times" w:cs="Times New Roman"/>
          <w:sz w:val="24"/>
          <w:szCs w:val="20"/>
        </w:rPr>
        <w:tab/>
      </w:r>
      <w:r w:rsidRPr="007F15E5">
        <w:rPr>
          <w:rFonts w:ascii="Times" w:eastAsia="Calibri" w:hAnsi="Times" w:cs="Times New Roman"/>
          <w:i/>
          <w:sz w:val="24"/>
          <w:szCs w:val="20"/>
        </w:rPr>
        <w:t xml:space="preserve">Dialysis Treatment - </w:t>
      </w:r>
      <w:r w:rsidRPr="007F15E5">
        <w:rPr>
          <w:rFonts w:ascii="Times" w:eastAsia="Calibri" w:hAnsi="Times" w:cs="Times New Roman"/>
          <w:sz w:val="24"/>
          <w:szCs w:val="20"/>
        </w:rPr>
        <w:t>the treatment of an acute renal failure or a chronic irreversible renal insufficiency by removing waste products from the body.  This includes hemodialysis and peritoneal dialysis.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d.</w:t>
      </w:r>
      <w:r w:rsidRPr="007F15E5">
        <w:rPr>
          <w:rFonts w:ascii="Times" w:eastAsia="Calibri" w:hAnsi="Times" w:cs="Times New Roman"/>
          <w:sz w:val="24"/>
          <w:szCs w:val="20"/>
        </w:rPr>
        <w:tab/>
      </w:r>
      <w:r w:rsidRPr="007F15E5">
        <w:rPr>
          <w:rFonts w:ascii="Times" w:eastAsia="Calibri" w:hAnsi="Times" w:cs="Times New Roman"/>
          <w:i/>
          <w:sz w:val="24"/>
          <w:szCs w:val="20"/>
        </w:rPr>
        <w:t xml:space="preserve">Radiation Therapy - </w:t>
      </w:r>
      <w:r w:rsidRPr="007F15E5">
        <w:rPr>
          <w:rFonts w:ascii="Times" w:eastAsia="Calibri"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w:t>
      </w:r>
      <w:r w:rsidRPr="007F15E5">
        <w:rPr>
          <w:rFonts w:ascii="Times" w:eastAsia="Calibri" w:hAnsi="Times" w:cs="Times New Roman"/>
          <w:sz w:val="24"/>
          <w:szCs w:val="20"/>
        </w:rPr>
        <w:tab/>
      </w:r>
      <w:r w:rsidRPr="007F15E5">
        <w:rPr>
          <w:rFonts w:ascii="Times" w:eastAsia="Calibri" w:hAnsi="Times" w:cs="Times New Roman"/>
          <w:i/>
          <w:sz w:val="24"/>
          <w:szCs w:val="20"/>
        </w:rPr>
        <w:t xml:space="preserve">Respiration Therapy - </w:t>
      </w:r>
      <w:r w:rsidRPr="007F15E5">
        <w:rPr>
          <w:rFonts w:ascii="Times" w:eastAsia="Calibri" w:hAnsi="Times" w:cs="Times New Roman"/>
          <w:sz w:val="24"/>
          <w:szCs w:val="20"/>
        </w:rPr>
        <w:t>the introduction of dry or moist gases into the lungs.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[Subject to Our Pre-Approval,] We cover the Therapy Services listed below, subject to stated limitations: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f.</w:t>
      </w:r>
      <w:r w:rsidRPr="007F15E5">
        <w:rPr>
          <w:rFonts w:ascii="Times" w:eastAsia="Calibri" w:hAnsi="Times" w:cs="Times New Roman"/>
          <w:sz w:val="24"/>
          <w:szCs w:val="20"/>
        </w:rPr>
        <w:tab/>
      </w:r>
      <w:r w:rsidRPr="007F15E5">
        <w:rPr>
          <w:rFonts w:ascii="Times" w:eastAsia="Calibri" w:hAnsi="Times" w:cs="Times New Roman"/>
          <w:i/>
          <w:sz w:val="24"/>
          <w:szCs w:val="20"/>
        </w:rPr>
        <w:t>Cognitive</w:t>
      </w:r>
      <w:r w:rsidRPr="007F15E5">
        <w:rPr>
          <w:rFonts w:ascii="Times" w:eastAsia="Calibri" w:hAnsi="Times" w:cs="Times New Roman"/>
          <w:sz w:val="24"/>
          <w:szCs w:val="20"/>
        </w:rPr>
        <w:t xml:space="preserve"> </w:t>
      </w:r>
      <w:r w:rsidRPr="007F15E5">
        <w:rPr>
          <w:rFonts w:ascii="Times" w:eastAsia="Calibri" w:hAnsi="Times" w:cs="Times New Roman"/>
          <w:i/>
          <w:sz w:val="24"/>
          <w:szCs w:val="20"/>
        </w:rPr>
        <w:t xml:space="preserve">Rehabilitation Therapy - </w:t>
      </w:r>
      <w:r w:rsidRPr="007F15E5">
        <w:rPr>
          <w:rFonts w:ascii="Times" w:eastAsia="Calibri"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Coverage for Cognitive Rehabilitation Therapy is limited to 30 visits per Calendar Year.</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sz w:val="24"/>
          <w:szCs w:val="20"/>
        </w:rPr>
        <w:t>g</w:t>
      </w:r>
      <w:r w:rsidRPr="007F15E5">
        <w:rPr>
          <w:rFonts w:ascii="Times" w:eastAsia="Calibri" w:hAnsi="Times" w:cs="Times New Roman"/>
          <w:b/>
          <w:sz w:val="24"/>
          <w:szCs w:val="20"/>
        </w:rPr>
        <w:t>.</w:t>
      </w:r>
      <w:r w:rsidRPr="007F15E5">
        <w:rPr>
          <w:rFonts w:ascii="Times" w:eastAsia="Calibri" w:hAnsi="Times" w:cs="Times New Roman"/>
          <w:b/>
          <w:sz w:val="24"/>
          <w:szCs w:val="20"/>
        </w:rPr>
        <w:tab/>
      </w:r>
      <w:r w:rsidRPr="007F15E5">
        <w:rPr>
          <w:rFonts w:ascii="Times" w:eastAsia="Calibri" w:hAnsi="Times" w:cs="Times New Roman"/>
          <w:i/>
          <w:sz w:val="24"/>
          <w:szCs w:val="20"/>
        </w:rPr>
        <w:t>Speech</w:t>
      </w:r>
      <w:r w:rsidRPr="007F15E5">
        <w:rPr>
          <w:rFonts w:ascii="Times" w:eastAsia="Calibri" w:hAnsi="Times" w:cs="Times New Roman"/>
          <w:b/>
          <w:sz w:val="24"/>
          <w:szCs w:val="20"/>
        </w:rPr>
        <w:t xml:space="preserve"> </w:t>
      </w:r>
      <w:r w:rsidRPr="007F15E5">
        <w:rPr>
          <w:rFonts w:ascii="Times" w:eastAsia="Calibri" w:hAnsi="Times" w:cs="Times New Roman"/>
          <w:i/>
          <w:sz w:val="24"/>
          <w:szCs w:val="20"/>
        </w:rPr>
        <w:t>Therapy -</w:t>
      </w:r>
      <w:r w:rsidRPr="007F15E5">
        <w:rPr>
          <w:rFonts w:ascii="Times" w:eastAsia="Calibri"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Coverage for Speech Therapy</w:t>
      </w:r>
      <w:r w:rsidRPr="007F15E5">
        <w:rPr>
          <w:rFonts w:ascii="Times" w:eastAsia="Calibri" w:hAnsi="Times" w:cs="Times New Roman"/>
          <w:b/>
          <w:sz w:val="24"/>
          <w:szCs w:val="20"/>
        </w:rPr>
        <w:t xml:space="preserve"> </w:t>
      </w:r>
      <w:r w:rsidRPr="007F15E5">
        <w:rPr>
          <w:rFonts w:ascii="Times" w:eastAsia="Calibri" w:hAnsi="Times" w:cs="Times New Roman"/>
          <w:sz w:val="24"/>
          <w:szCs w:val="20"/>
        </w:rPr>
        <w:t>is limited to 30 visits per Calendar Year.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w:t>
      </w:r>
      <w:r w:rsidRPr="007F15E5">
        <w:rPr>
          <w:rFonts w:ascii="Times" w:eastAsia="Calibri" w:hAnsi="Times" w:cs="Times New Roman"/>
          <w:sz w:val="24"/>
          <w:szCs w:val="20"/>
        </w:rPr>
        <w:tab/>
      </w:r>
      <w:r w:rsidRPr="007F15E5">
        <w:rPr>
          <w:rFonts w:ascii="Times" w:eastAsia="Calibri" w:hAnsi="Times" w:cs="Times New Roman"/>
          <w:i/>
          <w:sz w:val="24"/>
          <w:szCs w:val="20"/>
        </w:rPr>
        <w:t>Occupational</w:t>
      </w:r>
      <w:r w:rsidRPr="007F15E5">
        <w:rPr>
          <w:rFonts w:ascii="Times" w:eastAsia="Calibri" w:hAnsi="Times" w:cs="Times New Roman"/>
          <w:sz w:val="24"/>
          <w:szCs w:val="20"/>
        </w:rPr>
        <w:t xml:space="preserve"> </w:t>
      </w:r>
      <w:r w:rsidRPr="007F15E5">
        <w:rPr>
          <w:rFonts w:ascii="Times" w:eastAsia="Calibri" w:hAnsi="Times" w:cs="Times New Roman"/>
          <w:i/>
          <w:sz w:val="24"/>
          <w:szCs w:val="20"/>
        </w:rPr>
        <w:t xml:space="preserve">Therapy - </w:t>
      </w:r>
      <w:r w:rsidRPr="007F15E5">
        <w:rPr>
          <w:rFonts w:ascii="Times" w:eastAsia="Calibri"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Coverage for Occupational Therapy is limited to 30 visits per Calendar Year.</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w:t>
      </w:r>
      <w:r w:rsidRPr="007F15E5">
        <w:rPr>
          <w:rFonts w:ascii="Times" w:eastAsia="Calibri" w:hAnsi="Times" w:cs="Times New Roman"/>
          <w:sz w:val="24"/>
          <w:szCs w:val="20"/>
        </w:rPr>
        <w:tab/>
      </w:r>
      <w:r w:rsidRPr="007F15E5">
        <w:rPr>
          <w:rFonts w:ascii="Times" w:eastAsia="Calibri" w:hAnsi="Times" w:cs="Times New Roman"/>
          <w:i/>
          <w:sz w:val="24"/>
          <w:szCs w:val="20"/>
        </w:rPr>
        <w:t xml:space="preserve">Physical Therapy - </w:t>
      </w:r>
      <w:r w:rsidRPr="007F15E5">
        <w:rPr>
          <w:rFonts w:ascii="Times" w:eastAsia="Calibri"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Coverage for Physical Therapy is limited to 30 visits per Calendar Year.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[We will reduce benefits by 50% with respect to charges for Cognitive Rehabilitation Therapy, Speech Therapy, Occupational Therapy or Physical Therapy which are not Pre-Approved by Us provided that benefits would otherwise be payable under this Policy.]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j.</w:t>
      </w:r>
      <w:r w:rsidRPr="007F15E5">
        <w:rPr>
          <w:rFonts w:ascii="Times" w:eastAsia="Calibri" w:hAnsi="Times" w:cs="Times New Roman"/>
          <w:b/>
          <w:i/>
          <w:sz w:val="24"/>
          <w:szCs w:val="20"/>
        </w:rPr>
        <w:t xml:space="preserve">Infusion Therapy - </w:t>
      </w:r>
      <w:r w:rsidRPr="007F15E5">
        <w:rPr>
          <w:rFonts w:ascii="Times" w:eastAsia="Calibri" w:hAnsi="Times" w:cs="Times New Roman"/>
          <w:sz w:val="24"/>
          <w:szCs w:val="20"/>
        </w:rPr>
        <w:t xml:space="preserve">subject to Our Pre-Approval, the administration of antibiotic, nutrients, or other therapeutic agents by direct infusion.  </w:t>
      </w:r>
      <w:r w:rsidRPr="007F15E5">
        <w:rPr>
          <w:rFonts w:ascii="Times" w:eastAsia="Calibri" w:hAnsi="Times" w:cs="Times New Roman"/>
          <w:b/>
          <w:sz w:val="24"/>
          <w:szCs w:val="20"/>
        </w:rPr>
        <w:t>We will reduce benefits by 50% with respect to charges for Infusion Therapy which are not Pre-Approved by Us provided that benefits would otherwise be payable under this Policy.</w:t>
      </w:r>
    </w:p>
    <w:p w:rsidR="00CD450F" w:rsidRPr="007F15E5" w:rsidRDefault="00CD450F" w:rsidP="00CD450F">
      <w:pPr>
        <w:suppressLineNumbers/>
        <w:spacing w:after="0" w:line="240" w:lineRule="auto"/>
        <w:jc w:val="both"/>
        <w:rPr>
          <w:rFonts w:ascii="Times" w:eastAsia="Calibri" w:hAnsi="Times" w:cs="Times New Roman"/>
          <w:i/>
          <w:sz w:val="24"/>
          <w:szCs w:val="20"/>
        </w:rPr>
      </w:pP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Note:  The limitations on Therapy Services contained in this Therapy Services provision do not apply to any therapy services that are received under the Home Health Care provision, or to </w:t>
      </w:r>
      <w:r w:rsidRPr="007F15E5">
        <w:rPr>
          <w:rFonts w:ascii="Times" w:eastAsia="Calibri" w:hAnsi="Times" w:cs="Times New Roman"/>
          <w:sz w:val="24"/>
          <w:szCs w:val="20"/>
        </w:rPr>
        <w:lastRenderedPageBreak/>
        <w:t xml:space="preserve">services provided while a Covered Person is confined in a Facility or to therapy services received under the Diagnosis and Treatment of Autism or Other Developmental Disabilities provision. </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b/>
          <w:sz w:val="24"/>
          <w:szCs w:val="20"/>
        </w:rPr>
      </w:pPr>
      <w:r w:rsidRPr="007F15E5">
        <w:rPr>
          <w:rFonts w:ascii="Times New Roman" w:eastAsia="Calibri" w:hAnsi="Times New Roman" w:cs="Times New Roman"/>
          <w:b/>
          <w:sz w:val="24"/>
          <w:szCs w:val="20"/>
        </w:rPr>
        <w:t>Diagnosis and Treatment of Autism and Other Developmental Disabilities</w:t>
      </w: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We provide coverage for charges for the screening and diagnosis of autism and other Developmental Disabilities.  </w:t>
      </w: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If a Covered Person’s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CD450F" w:rsidRPr="007F15E5" w:rsidRDefault="00CD450F" w:rsidP="00CD450F">
      <w:pPr>
        <w:numPr>
          <w:ilvl w:val="0"/>
          <w:numId w:val="146"/>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7F15E5">
        <w:rPr>
          <w:rFonts w:ascii="Times New Roman" w:eastAsia="Calibri" w:hAnsi="Times New Roman" w:cs="Times New Roman"/>
          <w:sz w:val="24"/>
          <w:szCs w:val="20"/>
        </w:rPr>
        <w:t>occupational therapy where occupational therapy refers to treatment to develop a Covered Person’s ability to perform the ordinary tasks of daily living;</w:t>
      </w:r>
    </w:p>
    <w:p w:rsidR="00CD450F" w:rsidRPr="007F15E5" w:rsidRDefault="00CD450F" w:rsidP="00CD450F">
      <w:pPr>
        <w:numPr>
          <w:ilvl w:val="0"/>
          <w:numId w:val="146"/>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7F15E5">
        <w:rPr>
          <w:rFonts w:ascii="Times New Roman" w:eastAsia="Calibri" w:hAnsi="Times New Roman" w:cs="Times New Roman"/>
          <w:sz w:val="24"/>
          <w:szCs w:val="20"/>
        </w:rPr>
        <w:t>physical therapy where physical therapy refers to treatment to develop a Covered Person’s physical function; and</w:t>
      </w:r>
    </w:p>
    <w:p w:rsidR="00CD450F" w:rsidRPr="007F15E5" w:rsidRDefault="00CD450F" w:rsidP="00CD450F">
      <w:pPr>
        <w:numPr>
          <w:ilvl w:val="0"/>
          <w:numId w:val="146"/>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7F15E5">
        <w:rPr>
          <w:rFonts w:ascii="Times New Roman" w:eastAsia="Calibri" w:hAnsi="Times New Roman" w:cs="Times New Roman"/>
          <w:sz w:val="24"/>
          <w:szCs w:val="20"/>
        </w:rPr>
        <w:t>speech therapy where speech therapy refers to treatment of a Covered Person’s speech impairment.</w:t>
      </w: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Coverage for occupational therapy is limited to 30 visits per Calendar Year for treatment of conditions other than autism.  Coverage for physical therapy is limited to 30 visits per Calendar Year for treatment of conditions other than autism.  Coverage for speech therapy is limited to 30 visits per Calendar Year for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p>
    <w:p w:rsidR="00CD450F" w:rsidRPr="007F15E5" w:rsidRDefault="00CD450F" w:rsidP="00CD450F">
      <w:pPr>
        <w:suppressLineNumbers/>
        <w:tabs>
          <w:tab w:val="left" w:pos="380"/>
        </w:tabs>
        <w:spacing w:after="0" w:line="240" w:lineRule="auto"/>
        <w:rPr>
          <w:rFonts w:ascii="Times" w:eastAsia="Calibri" w:hAnsi="Times" w:cs="Times New Roman"/>
          <w:b/>
          <w:sz w:val="24"/>
          <w:szCs w:val="24"/>
        </w:rPr>
      </w:pPr>
      <w:r w:rsidRPr="007F15E5">
        <w:rPr>
          <w:rFonts w:ascii="Times" w:eastAsia="Calibri" w:hAnsi="Times" w:cs="Times New Roman"/>
          <w:sz w:val="24"/>
          <w:szCs w:val="24"/>
        </w:rPr>
        <w:t xml:space="preserve">If a Covered Person’s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b/>
          <w:sz w:val="24"/>
          <w:szCs w:val="20"/>
        </w:rPr>
      </w:pP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Policy.  We may require the submission of an updated treatment plan once every six months unless We and the treating physician agree to more frequent updates.  </w:t>
      </w: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If a Covered Person:</w:t>
      </w:r>
    </w:p>
    <w:p w:rsidR="00CD450F" w:rsidRPr="007F15E5" w:rsidRDefault="00CD450F" w:rsidP="00CD450F">
      <w:pPr>
        <w:numPr>
          <w:ilvl w:val="0"/>
          <w:numId w:val="94"/>
        </w:numPr>
        <w:tabs>
          <w:tab w:val="left" w:pos="1440"/>
          <w:tab w:val="left" w:pos="4032"/>
        </w:tab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is eligible for early intervention services through the New Jersey Early Intervention System; and</w:t>
      </w:r>
    </w:p>
    <w:p w:rsidR="00CD450F" w:rsidRPr="007F15E5" w:rsidRDefault="00CD450F" w:rsidP="00CD450F">
      <w:pPr>
        <w:numPr>
          <w:ilvl w:val="0"/>
          <w:numId w:val="94"/>
        </w:numPr>
        <w:tabs>
          <w:tab w:val="left" w:pos="1440"/>
          <w:tab w:val="left" w:pos="4032"/>
        </w:tab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has been diagnosed with autism or other Developmental Disability; and</w:t>
      </w:r>
    </w:p>
    <w:p w:rsidR="00CD450F" w:rsidRPr="007F15E5" w:rsidRDefault="00CD450F" w:rsidP="00CD450F">
      <w:pPr>
        <w:numPr>
          <w:ilvl w:val="0"/>
          <w:numId w:val="94"/>
        </w:numPr>
        <w:tabs>
          <w:tab w:val="left" w:pos="1440"/>
          <w:tab w:val="left" w:pos="4032"/>
        </w:tab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receives physical therapy, occupational therapy, speech therapy, applied behavior analysis or related structured behavior services</w:t>
      </w: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the portion of the family cost share attributable to such services is a Covered Charge under this Policy.  The deductible, coinsurance or copayment as applicable to a [physician visit to a non Specialist Doctor] [PCP visit] for treatment of an Illness or Injury will apply to the family cost share.</w:t>
      </w: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p>
    <w:p w:rsidR="00CD450F" w:rsidRPr="007F15E5" w:rsidRDefault="00CD450F" w:rsidP="00CD450F">
      <w:pPr>
        <w:tabs>
          <w:tab w:val="left" w:pos="720"/>
          <w:tab w:val="left" w:pos="1440"/>
          <w:tab w:val="left" w:pos="4032"/>
        </w:tabs>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lastRenderedPageBreak/>
        <w:t>The therapy services a Covered Person receives through New Jersey Early Intervention do not reduce the therapy services otherwise available under this Diagnosis and Treatment of Autism and Other Disabilities provision.</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Preventive Care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We cover charges for routine physical examinations including related laboratory tests and x-rays.  We also cover charges for immunizations and vaccines, well baby care, pap smears, mammography, screening tests, lead screening, bone density testing, colorectal cancer screening, and Nicotine Dependence Treatment.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i/>
          <w:sz w:val="24"/>
          <w:szCs w:val="20"/>
        </w:rPr>
      </w:pPr>
      <w:r w:rsidRPr="007F15E5">
        <w:rPr>
          <w:rFonts w:ascii="Times" w:eastAsia="Calibri" w:hAnsi="Times" w:cs="Times New Roman"/>
          <w:sz w:val="24"/>
          <w:szCs w:val="20"/>
        </w:rPr>
        <w:t xml:space="preserve">These charges are not subject to the Cash Deductible or Coinsurance or Copayment, if any.  </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Immunizations and Lead Screening</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will cover charges for:</w:t>
      </w:r>
    </w:p>
    <w:p w:rsidR="00CD450F" w:rsidRPr="007F15E5" w:rsidRDefault="00CD450F" w:rsidP="00CD450F">
      <w:pPr>
        <w:numPr>
          <w:ilvl w:val="0"/>
          <w:numId w:val="4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7F15E5">
        <w:rPr>
          <w:rFonts w:ascii="Times" w:eastAsia="Calibri" w:hAnsi="Times" w:cs="Times New Roman"/>
          <w:b/>
          <w:sz w:val="20"/>
          <w:szCs w:val="20"/>
        </w:rPr>
        <w:t xml:space="preserve"> </w:t>
      </w:r>
      <w:r w:rsidRPr="007F15E5">
        <w:rPr>
          <w:rFonts w:ascii="Times" w:eastAsia="Calibri" w:hAnsi="Times" w:cs="Times New Roman"/>
          <w:sz w:val="24"/>
          <w:szCs w:val="20"/>
        </w:rPr>
        <w:t>and any necessary medical follow-up and treatment for lead poisoned children; and</w:t>
      </w:r>
    </w:p>
    <w:p w:rsidR="00CD450F" w:rsidRPr="007F15E5" w:rsidRDefault="00CD450F" w:rsidP="00CD450F">
      <w:pPr>
        <w:numPr>
          <w:ilvl w:val="0"/>
          <w:numId w:val="4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rsidR="00CD450F" w:rsidRPr="007F15E5" w:rsidRDefault="00CD450F" w:rsidP="00CD450F">
      <w:pPr>
        <w:spacing w:after="0" w:line="240" w:lineRule="auto"/>
        <w:rPr>
          <w:rFonts w:ascii="Times New Roman" w:eastAsia="Calibri" w:hAnsi="Times New Roman" w:cs="Times New Roman"/>
          <w:sz w:val="24"/>
          <w:szCs w:val="20"/>
        </w:rPr>
      </w:pPr>
    </w:p>
    <w:p w:rsidR="00CD450F" w:rsidRPr="007F15E5" w:rsidRDefault="00CD450F" w:rsidP="00CD450F">
      <w:pPr>
        <w:spacing w:after="0" w:line="240" w:lineRule="auto"/>
        <w:rPr>
          <w:rFonts w:ascii="Times New Roman" w:eastAsia="Calibri" w:hAnsi="Times New Roman" w:cs="Times New Roman"/>
          <w:b/>
          <w:sz w:val="24"/>
          <w:szCs w:val="20"/>
        </w:rPr>
      </w:pPr>
      <w:r w:rsidRPr="007F15E5">
        <w:rPr>
          <w:rFonts w:ascii="Times New Roman" w:eastAsia="Calibri" w:hAnsi="Times New Roman" w:cs="Times New Roman"/>
          <w:b/>
          <w:sz w:val="24"/>
          <w:szCs w:val="20"/>
        </w:rPr>
        <w:t>These charges are not subject to any Cash Deductible, Coinsurance or Copayment.</w:t>
      </w:r>
    </w:p>
    <w:p w:rsidR="00CD450F" w:rsidRPr="007F15E5" w:rsidRDefault="00CD450F" w:rsidP="00CD450F">
      <w:pPr>
        <w:spacing w:after="0" w:line="240" w:lineRule="auto"/>
        <w:rPr>
          <w:rFonts w:ascii="Times New Roman" w:eastAsia="Calibri" w:hAnsi="Times New Roman" w:cs="Times New Roman"/>
          <w:b/>
          <w:sz w:val="24"/>
          <w:szCs w:val="20"/>
          <w:u w:val="single"/>
        </w:rPr>
      </w:pPr>
    </w:p>
    <w:p w:rsidR="00CD450F" w:rsidRPr="007F15E5" w:rsidRDefault="00CD450F" w:rsidP="00CD450F">
      <w:pPr>
        <w:spacing w:after="0" w:line="240" w:lineRule="auto"/>
        <w:rPr>
          <w:rFonts w:ascii="Times New Roman" w:eastAsia="Calibri" w:hAnsi="Times New Roman" w:cs="Times New Roman"/>
          <w:b/>
          <w:i/>
          <w:sz w:val="24"/>
          <w:szCs w:val="24"/>
          <w:u w:val="single"/>
        </w:rPr>
      </w:pPr>
      <w:r w:rsidRPr="007F15E5">
        <w:rPr>
          <w:rFonts w:ascii="Times New Roman" w:eastAsia="Calibri" w:hAnsi="Times New Roman" w:cs="Times New Roman"/>
          <w:b/>
          <w:i/>
          <w:sz w:val="24"/>
          <w:szCs w:val="24"/>
          <w:u w:val="single"/>
        </w:rPr>
        <w:t xml:space="preserve">[Note to Carriers:  Use this text for plans that are </w:t>
      </w:r>
      <w:r w:rsidRPr="007F15E5">
        <w:rPr>
          <w:rFonts w:ascii="Times New Roman" w:eastAsia="Calibri" w:hAnsi="Times New Roman" w:cs="Times New Roman"/>
          <w:i/>
          <w:sz w:val="24"/>
          <w:szCs w:val="24"/>
          <w:u w:val="single"/>
        </w:rPr>
        <w:t>not</w:t>
      </w:r>
      <w:r w:rsidRPr="007F15E5">
        <w:rPr>
          <w:rFonts w:ascii="Times New Roman" w:eastAsia="Calibri" w:hAnsi="Times New Roman" w:cs="Times New Roman"/>
          <w:b/>
          <w:i/>
          <w:sz w:val="24"/>
          <w:szCs w:val="24"/>
          <w:u w:val="single"/>
        </w:rPr>
        <w:t xml:space="preserve"> used in conjunction with an HSA]</w:t>
      </w:r>
    </w:p>
    <w:p w:rsidR="00CD450F" w:rsidRPr="007F15E5" w:rsidRDefault="00CD450F" w:rsidP="00CD450F">
      <w:pPr>
        <w:spacing w:after="0" w:line="240" w:lineRule="auto"/>
        <w:rPr>
          <w:rFonts w:ascii="Times New Roman" w:eastAsia="Calibri" w:hAnsi="Times New Roman"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Immunizations and Lead Screening</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will cover charges for:</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7F15E5">
        <w:rPr>
          <w:rFonts w:ascii="Times" w:eastAsia="Calibri" w:hAnsi="Times" w:cs="Times New Roman"/>
          <w:sz w:val="20"/>
          <w:szCs w:val="20"/>
        </w:rPr>
        <w:t xml:space="preserve"> </w:t>
      </w:r>
      <w:r w:rsidRPr="007F15E5">
        <w:rPr>
          <w:rFonts w:ascii="Times" w:eastAsia="Calibri" w:hAnsi="Times" w:cs="Times New Roman"/>
          <w:sz w:val="24"/>
          <w:szCs w:val="20"/>
        </w:rPr>
        <w:t>and any necessary medical follow-up and treatment for lead poisoned children; and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rsidR="00CD450F" w:rsidRPr="007F15E5" w:rsidRDefault="00CD450F" w:rsidP="00CD450F">
      <w:pPr>
        <w:suppressLineNumbers/>
        <w:spacing w:after="0" w:line="240" w:lineRule="auto"/>
        <w:jc w:val="both"/>
        <w:rPr>
          <w:rFonts w:ascii="Times" w:eastAsia="Calibri" w:hAnsi="Times" w:cs="Times New Roman"/>
          <w:sz w:val="20"/>
          <w:szCs w:val="20"/>
        </w:rPr>
      </w:pPr>
    </w:p>
    <w:p w:rsidR="00CD450F" w:rsidRPr="007F15E5" w:rsidRDefault="00CD450F" w:rsidP="00CD450F">
      <w:pPr>
        <w:suppressLineNumbers/>
        <w:spacing w:after="0" w:line="240" w:lineRule="auto"/>
        <w:jc w:val="both"/>
        <w:rPr>
          <w:rFonts w:ascii="Times" w:eastAsia="Calibri" w:hAnsi="Times" w:cs="Times New Roman"/>
          <w:sz w:val="24"/>
          <w:szCs w:val="24"/>
        </w:rPr>
      </w:pPr>
      <w:r w:rsidRPr="007F15E5">
        <w:rPr>
          <w:rFonts w:ascii="Times" w:eastAsia="Calibri" w:hAnsi="Times" w:cs="Times New Roman"/>
          <w:sz w:val="24"/>
          <w:szCs w:val="24"/>
        </w:rPr>
        <w:t>Charges for screening by blood measurement for lead poisoning for children as specified in item a) above and all childhood immunizations as specified in item b) above are not subject to the Cash Deductible.  Charges for confirmatory blood lead testing and medical evaluation as specified by the New Jersey Department of Health and Senior Services and any necessary medical follow-up and treatment for lead poisoned children as specified in item a) above are subject to the Cash Deductible.</w:t>
      </w:r>
    </w:p>
    <w:p w:rsidR="00CD450F" w:rsidRPr="007F15E5" w:rsidRDefault="00CD450F" w:rsidP="00CD450F">
      <w:pPr>
        <w:suppressLineNumbers/>
        <w:spacing w:after="0" w:line="240" w:lineRule="auto"/>
        <w:jc w:val="both"/>
        <w:rPr>
          <w:rFonts w:ascii="Times" w:eastAsia="Calibri" w:hAnsi="Times" w:cs="Times New Roman"/>
          <w:b/>
          <w:sz w:val="20"/>
          <w:szCs w:val="20"/>
          <w:u w:val="single"/>
        </w:rPr>
      </w:pPr>
    </w:p>
    <w:p w:rsidR="00CD450F" w:rsidRPr="007F15E5" w:rsidRDefault="00CD450F" w:rsidP="00CD450F">
      <w:pPr>
        <w:suppressLineNumbers/>
        <w:spacing w:after="0" w:line="240" w:lineRule="auto"/>
        <w:jc w:val="both"/>
        <w:rPr>
          <w:rFonts w:ascii="Times" w:eastAsia="Calibri" w:hAnsi="Times" w:cs="Times New Roman"/>
          <w:b/>
          <w:i/>
          <w:sz w:val="24"/>
          <w:szCs w:val="24"/>
          <w:u w:val="single"/>
        </w:rPr>
      </w:pPr>
      <w:r w:rsidRPr="007F15E5">
        <w:rPr>
          <w:rFonts w:ascii="Times" w:eastAsia="Calibri" w:hAnsi="Times" w:cs="Times New Roman"/>
          <w:b/>
          <w:i/>
          <w:sz w:val="24"/>
          <w:szCs w:val="24"/>
          <w:u w:val="single"/>
        </w:rPr>
        <w:t>[Note to Carriers:  Use this text for plans that are used in conjunction with an HSA]</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Newborn Hearing Screening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We cover charges up to a maximum of 28 days following the date of birth for screening for newborn hearing loss by appropriate electrophysiologic screening measures.  In addition, We </w:t>
      </w:r>
      <w:r w:rsidRPr="007F15E5">
        <w:rPr>
          <w:rFonts w:ascii="Times" w:eastAsia="Calibri" w:hAnsi="Times" w:cs="Times New Roman"/>
          <w:sz w:val="24"/>
          <w:szCs w:val="20"/>
        </w:rPr>
        <w:lastRenderedPageBreak/>
        <w:t>cover charges between age 29 days and 36 months for the periodic monitoring of infants for delayed onset hearing loss.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pacing w:after="0" w:line="240" w:lineRule="auto"/>
        <w:rPr>
          <w:rFonts w:ascii="Times New Roman" w:eastAsia="Calibri" w:hAnsi="Times New Roman" w:cs="Times New Roman"/>
          <w:b/>
          <w:sz w:val="24"/>
          <w:szCs w:val="20"/>
        </w:rPr>
      </w:pPr>
      <w:r w:rsidRPr="007F15E5">
        <w:rPr>
          <w:rFonts w:ascii="Times New Roman" w:eastAsia="Calibri" w:hAnsi="Times New Roman" w:cs="Times New Roman"/>
          <w:b/>
          <w:sz w:val="24"/>
          <w:szCs w:val="20"/>
        </w:rPr>
        <w:t>Hearing Aids</w:t>
      </w:r>
    </w:p>
    <w:p w:rsidR="00CD450F" w:rsidRPr="007F15E5" w:rsidRDefault="00CD450F" w:rsidP="00CD450F">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We cover charges for medically necessary services incurred in the purchase of a hearing aid for a Covered Person age 15 or younger.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CD450F" w:rsidRPr="007F15E5" w:rsidRDefault="00CD450F" w:rsidP="00CD450F">
      <w:pPr>
        <w:spacing w:after="0" w:line="240" w:lineRule="auto"/>
        <w:rPr>
          <w:rFonts w:ascii="Times New Roman" w:eastAsia="Calibri" w:hAnsi="Times New Roman" w:cs="Times New Roman"/>
          <w:sz w:val="24"/>
          <w:szCs w:val="20"/>
        </w:rPr>
      </w:pPr>
    </w:p>
    <w:p w:rsidR="00CD450F" w:rsidRPr="007F15E5" w:rsidRDefault="00CD450F" w:rsidP="00CD450F">
      <w:pPr>
        <w:spacing w:after="0" w:line="240" w:lineRule="auto"/>
        <w:rPr>
          <w:rFonts w:ascii="Times New Roman" w:eastAsia="Calibri" w:hAnsi="Times New Roman" w:cs="Times New Roman"/>
          <w:sz w:val="24"/>
          <w:szCs w:val="20"/>
        </w:rPr>
      </w:pPr>
      <w:r w:rsidRPr="007F15E5">
        <w:rPr>
          <w:rFonts w:ascii="Times New Roman" w:eastAsia="Calibri" w:hAnsi="Times New Roman" w:cs="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medically necessary services incurred in the purchase of a hearing aid.</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Hearing aids are habilitative devices.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Vision Screening</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sz w:val="24"/>
          <w:szCs w:val="20"/>
        </w:rPr>
        <w:t xml:space="preserve">We cover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r w:rsidRPr="007F15E5">
        <w:rPr>
          <w:rFonts w:ascii="Times" w:eastAsia="Calibri" w:hAnsi="Times" w:cs="Times New Roman"/>
          <w:b/>
          <w:sz w:val="24"/>
          <w:szCs w:val="20"/>
        </w:rPr>
        <w:t xml:space="preserve"> </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Vision Benefit</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We cover the vision benefits described in this provision for Covered Persons through </w:t>
      </w:r>
      <w:r w:rsidRPr="007F15E5">
        <w:rPr>
          <w:rFonts w:ascii="Times" w:eastAsia="Calibri" w:hAnsi="Times" w:cs="Times New Roman"/>
          <w:sz w:val="24"/>
          <w:szCs w:val="24"/>
        </w:rPr>
        <w:t xml:space="preserve"> the end of the month in which the Covered Person turns age 19. </w:t>
      </w:r>
      <w:r w:rsidRPr="007F15E5">
        <w:rPr>
          <w:rFonts w:ascii="Times" w:eastAsia="Calibri" w:hAnsi="Times" w:cs="Times New Roman"/>
          <w:sz w:val="24"/>
          <w:szCs w:val="20"/>
        </w:rPr>
        <w:t xml:space="preserve">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Times New Roman" w:hAnsi="Times" w:cs="Times New Roman"/>
          <w:sz w:val="24"/>
          <w:szCs w:val="20"/>
        </w:rPr>
      </w:pPr>
      <w:r w:rsidRPr="007F15E5">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Therapeutic Manipulation</w:t>
      </w:r>
    </w:p>
    <w:p w:rsidR="00CD450F" w:rsidRPr="007F15E5" w:rsidRDefault="00CD450F" w:rsidP="00CD450F">
      <w:pPr>
        <w:suppressLineNumbers/>
        <w:spacing w:after="0" w:line="240" w:lineRule="auto"/>
        <w:jc w:val="both"/>
        <w:rPr>
          <w:rFonts w:ascii="Times" w:eastAsia="Calibri" w:hAnsi="Times" w:cs="Times New Roman"/>
          <w:sz w:val="24"/>
          <w:szCs w:val="24"/>
        </w:rPr>
      </w:pPr>
      <w:r w:rsidRPr="007F15E5">
        <w:rPr>
          <w:rFonts w:ascii="Times" w:eastAsia="Calibri" w:hAnsi="Times" w:cs="Times New Roman"/>
          <w:sz w:val="24"/>
          <w:szCs w:val="20"/>
        </w:rPr>
        <w:t xml:space="preserve">[Subject to Our Pre-Approval,] We cover therapeutic manipulation up to 30 visits per Calendar Year.  And We cover no more than two modalities per visit.  Charges for such treatment above these limits are a Non-Covered Charge.  </w:t>
      </w:r>
      <w:r w:rsidRPr="007F15E5">
        <w:rPr>
          <w:rFonts w:ascii="Times" w:eastAsia="Calibri" w:hAnsi="Times" w:cs="Times New Roman"/>
          <w:sz w:val="24"/>
          <w:szCs w:val="24"/>
        </w:rPr>
        <w:t>[</w:t>
      </w:r>
      <w:r w:rsidRPr="007F15E5">
        <w:rPr>
          <w:rFonts w:ascii="Times" w:eastAsia="Calibri" w:hAnsi="Times" w:cs="Times New Roman"/>
          <w:b/>
          <w:sz w:val="24"/>
          <w:szCs w:val="24"/>
        </w:rPr>
        <w:t>We will reduce benefits by 50% with respect to charges for Therapeutic Manipulation which are not Pre-Approved by Us provided that benefits would otherwise be payable under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Transplant Benefits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 Medically Necessary and Appropriate services and supplies for the following types of transplants:</w:t>
      </w:r>
    </w:p>
    <w:p w:rsidR="00CD450F" w:rsidRPr="007F15E5" w:rsidRDefault="00CD450F" w:rsidP="00CD450F">
      <w:pPr>
        <w:numPr>
          <w:ilvl w:val="0"/>
          <w:numId w:val="4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Cornea</w:t>
      </w:r>
    </w:p>
    <w:p w:rsidR="00CD450F" w:rsidRPr="007F15E5" w:rsidRDefault="00CD450F" w:rsidP="00CD450F">
      <w:pPr>
        <w:numPr>
          <w:ilvl w:val="0"/>
          <w:numId w:val="4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Kidney</w:t>
      </w:r>
    </w:p>
    <w:p w:rsidR="00CD450F" w:rsidRPr="007F15E5" w:rsidRDefault="00CD450F" w:rsidP="00CD450F">
      <w:pPr>
        <w:numPr>
          <w:ilvl w:val="0"/>
          <w:numId w:val="4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Lung</w:t>
      </w:r>
    </w:p>
    <w:p w:rsidR="00CD450F" w:rsidRPr="007F15E5" w:rsidRDefault="00CD450F" w:rsidP="00CD450F">
      <w:pPr>
        <w:numPr>
          <w:ilvl w:val="0"/>
          <w:numId w:val="4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Liver</w:t>
      </w:r>
    </w:p>
    <w:p w:rsidR="00CD450F" w:rsidRPr="007F15E5" w:rsidRDefault="00CD450F" w:rsidP="00CD450F">
      <w:pPr>
        <w:numPr>
          <w:ilvl w:val="0"/>
          <w:numId w:val="4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Heart</w:t>
      </w:r>
    </w:p>
    <w:p w:rsidR="00CD450F" w:rsidRPr="007F15E5" w:rsidRDefault="00CD450F" w:rsidP="00CD450F">
      <w:pPr>
        <w:numPr>
          <w:ilvl w:val="0"/>
          <w:numId w:val="4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Heart-lung</w:t>
      </w:r>
    </w:p>
    <w:p w:rsidR="00CD450F" w:rsidRPr="007F15E5" w:rsidRDefault="00CD450F" w:rsidP="00CD450F">
      <w:pPr>
        <w:numPr>
          <w:ilvl w:val="0"/>
          <w:numId w:val="4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Heart Valve</w:t>
      </w:r>
    </w:p>
    <w:p w:rsidR="00CD450F" w:rsidRPr="007F15E5" w:rsidRDefault="00CD450F" w:rsidP="00CD450F">
      <w:pPr>
        <w:numPr>
          <w:ilvl w:val="0"/>
          <w:numId w:val="4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Pancreas</w:t>
      </w:r>
    </w:p>
    <w:p w:rsidR="00CD450F" w:rsidRPr="007F15E5" w:rsidRDefault="00CD450F" w:rsidP="00CD450F">
      <w:pPr>
        <w:numPr>
          <w:ilvl w:val="0"/>
          <w:numId w:val="4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Intestine</w:t>
      </w:r>
    </w:p>
    <w:p w:rsidR="00CD450F" w:rsidRPr="007F15E5" w:rsidRDefault="00CD450F" w:rsidP="00CD450F">
      <w:pPr>
        <w:numPr>
          <w:ilvl w:val="0"/>
          <w:numId w:val="4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Allogeneic Bone Marrow</w:t>
      </w:r>
    </w:p>
    <w:p w:rsidR="00CD450F" w:rsidRPr="007F15E5" w:rsidRDefault="00CD450F" w:rsidP="00CD450F">
      <w:pPr>
        <w:numPr>
          <w:ilvl w:val="0"/>
          <w:numId w:val="4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[Autologous Bone Marrow and Associated Dose Intensive Chemotherapy </w:t>
      </w:r>
      <w:r w:rsidRPr="007F15E5">
        <w:rPr>
          <w:rFonts w:ascii="Times" w:eastAsia="Calibri" w:hAnsi="Times" w:cs="Times New Roman"/>
          <w:b/>
          <w:sz w:val="24"/>
          <w:szCs w:val="20"/>
        </w:rPr>
        <w:t xml:space="preserve">only </w:t>
      </w:r>
      <w:r w:rsidRPr="007F15E5">
        <w:rPr>
          <w:rFonts w:ascii="Times" w:eastAsia="Calibri" w:hAnsi="Times" w:cs="Times New Roman"/>
          <w:sz w:val="24"/>
          <w:szCs w:val="20"/>
        </w:rPr>
        <w:t>for treatment of:</w:t>
      </w:r>
    </w:p>
    <w:p w:rsidR="00CD450F" w:rsidRPr="007F15E5" w:rsidRDefault="00CD450F" w:rsidP="00CD450F">
      <w:pPr>
        <w:numPr>
          <w:ilvl w:val="0"/>
          <w:numId w:val="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Leukemia</w:t>
      </w:r>
    </w:p>
    <w:p w:rsidR="00CD450F" w:rsidRPr="007F15E5" w:rsidRDefault="00CD450F" w:rsidP="00CD450F">
      <w:pPr>
        <w:numPr>
          <w:ilvl w:val="0"/>
          <w:numId w:val="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Lymphoma</w:t>
      </w:r>
    </w:p>
    <w:p w:rsidR="00CD450F" w:rsidRPr="007F15E5" w:rsidRDefault="00CD450F" w:rsidP="00CD450F">
      <w:pPr>
        <w:numPr>
          <w:ilvl w:val="0"/>
          <w:numId w:val="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Neuroblastoma</w:t>
      </w:r>
    </w:p>
    <w:p w:rsidR="00CD450F" w:rsidRPr="007F15E5" w:rsidRDefault="00CD450F" w:rsidP="00CD450F">
      <w:pPr>
        <w:numPr>
          <w:ilvl w:val="0"/>
          <w:numId w:val="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Aplastic Anemia</w:t>
      </w:r>
    </w:p>
    <w:p w:rsidR="00CD450F" w:rsidRPr="007F15E5" w:rsidRDefault="00CD450F" w:rsidP="00CD450F">
      <w:pPr>
        <w:numPr>
          <w:ilvl w:val="0"/>
          <w:numId w:val="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Genetic Disorders</w:t>
      </w:r>
    </w:p>
    <w:p w:rsidR="00CD450F" w:rsidRPr="007F15E5" w:rsidRDefault="00CD450F" w:rsidP="00CD450F">
      <w:pPr>
        <w:numPr>
          <w:ilvl w:val="0"/>
          <w:numId w:val="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SCID</w:t>
      </w:r>
    </w:p>
    <w:p w:rsidR="00CD450F" w:rsidRPr="007F15E5" w:rsidRDefault="00CD450F" w:rsidP="00CD450F">
      <w:pPr>
        <w:numPr>
          <w:ilvl w:val="0"/>
          <w:numId w:val="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WISCOT Aldrich]</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sz w:val="24"/>
          <w:szCs w:val="20"/>
        </w:rPr>
        <w:t>l)</w:t>
      </w:r>
      <w:r w:rsidRPr="007F15E5">
        <w:rPr>
          <w:rFonts w:ascii="Times" w:eastAsia="Calibri" w:hAnsi="Times" w:cs="Times New Roman"/>
          <w:sz w:val="24"/>
          <w:szCs w:val="20"/>
        </w:rPr>
        <w:tab/>
        <w:t>Subject to Our Pre-Approval, breast cancer, if the Covered Person is participating in a National Cancer Institute sponsored clinical trial. [</w:t>
      </w:r>
      <w:r w:rsidRPr="007F15E5">
        <w:rPr>
          <w:rFonts w:ascii="Times" w:eastAsia="Calibri" w:hAnsi="Times" w:cs="Times New Roman"/>
          <w:b/>
          <w:sz w:val="24"/>
          <w:szCs w:val="20"/>
        </w:rPr>
        <w:t>We will reduce benefits by 50% with respect to charges for such treatment of breast cancer which are not Pre-Approved by Us provided that benefits would otherwise be payable under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l)</w:t>
      </w:r>
      <w:r w:rsidRPr="007F15E5">
        <w:rPr>
          <w:rFonts w:ascii="Times" w:eastAsia="Calibri" w:hAnsi="Times"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w:t>
      </w:r>
      <w:r w:rsidRPr="007F15E5">
        <w:rPr>
          <w:rFonts w:ascii="Times" w:eastAsia="Calibri" w:hAnsi="Times" w:cs="Times New Roman"/>
          <w:sz w:val="24"/>
          <w:szCs w:val="20"/>
        </w:rPr>
        <w:tab/>
        <w:t>Peripheral Blood Stem Cell transplants, but only if performed by institutions approved by the National Cancer Institute, or pursuant to protocols consistent with the guidelines of the American Society of Clinical Oncologists.]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If the donor does not have health coverage that would cover the costs associated with his or her role as donor, this Policy will cover the donor’s costs associated with the donation.  We do not cover costs for travel, accommodations or comfort items.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Surgical Treatment of Morbid Obesity</w:t>
      </w:r>
      <w:r w:rsidRPr="007F15E5">
        <w:rPr>
          <w:rFonts w:ascii="Times New Roman" w:eastAsia="Calibri" w:hAnsi="Times New Roman" w:cs="Times New Roman"/>
          <w:sz w:val="24"/>
          <w:szCs w:val="20"/>
        </w:rPr>
        <w:t xml:space="preserve">  </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IMPORTANT NOTICE</w:t>
      </w:r>
    </w:p>
    <w:p w:rsidR="00CD450F" w:rsidRPr="007F15E5" w:rsidRDefault="00CD450F" w:rsidP="00CD450F">
      <w:pPr>
        <w:suppressLineNumbers/>
        <w:spacing w:after="0" w:line="240" w:lineRule="auto"/>
        <w:jc w:val="both"/>
        <w:rPr>
          <w:rFonts w:ascii="Times" w:eastAsia="Calibri" w:hAnsi="Times" w:cs="Times New Roman"/>
          <w:b/>
          <w:sz w:val="20"/>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[This Policy has utilization review features.  Under these features, [ABC - Systems, a health care review organization] reviews Hospital and other Facility admissions and Surgery performed outside of a Practitioner's office [for Us].  These features must be complied with if a Covered Person:</w:t>
      </w:r>
    </w:p>
    <w:p w:rsidR="00CD450F" w:rsidRPr="007F15E5" w:rsidRDefault="00CD450F" w:rsidP="00CD450F">
      <w:pPr>
        <w:numPr>
          <w:ilvl w:val="0"/>
          <w:numId w:val="4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is admitted as an Inpatient to a Hospital or other Facility, or</w:t>
      </w:r>
    </w:p>
    <w:p w:rsidR="00CD450F" w:rsidRPr="007F15E5" w:rsidRDefault="00CD450F" w:rsidP="00CD450F">
      <w:pPr>
        <w:numPr>
          <w:ilvl w:val="0"/>
          <w:numId w:val="4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7F15E5">
        <w:rPr>
          <w:rFonts w:ascii="Times" w:eastAsia="Calibri" w:hAnsi="Times" w:cs="Times New Roman"/>
          <w:b/>
          <w:sz w:val="24"/>
          <w:szCs w:val="20"/>
        </w:rPr>
        <w:t xml:space="preserve">Utilization Review Features </w:t>
      </w:r>
      <w:r w:rsidRPr="007F15E5">
        <w:rPr>
          <w:rFonts w:ascii="Times" w:eastAsia="Calibri" w:hAnsi="Times" w:cs="Times New Roman"/>
          <w:sz w:val="24"/>
          <w:szCs w:val="20"/>
        </w:rPr>
        <w:t>section for details.]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7F15E5">
        <w:rPr>
          <w:rFonts w:ascii="Times" w:eastAsia="Calibri" w:hAnsi="Times" w:cs="Times New Roman"/>
          <w:b/>
          <w:sz w:val="24"/>
          <w:szCs w:val="20"/>
        </w:rPr>
        <w:t xml:space="preserve">Specialty Case Management </w:t>
      </w:r>
      <w:r w:rsidRPr="007F15E5">
        <w:rPr>
          <w:rFonts w:ascii="Times" w:eastAsia="Calibri" w:hAnsi="Times" w:cs="Times New Roman"/>
          <w:sz w:val="24"/>
          <w:szCs w:val="20"/>
        </w:rPr>
        <w:t>section for details.]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[This Policy has Centers of Excellence features.  Under these features, a Covered Person may obtain necessary care and treatment from Providers with whom We have entered into agreements.  See the </w:t>
      </w:r>
      <w:r w:rsidRPr="007F15E5">
        <w:rPr>
          <w:rFonts w:ascii="Times" w:eastAsia="Calibri" w:hAnsi="Times" w:cs="Times New Roman"/>
          <w:b/>
          <w:sz w:val="24"/>
          <w:szCs w:val="20"/>
        </w:rPr>
        <w:t xml:space="preserve">Centers of Excellence Features </w:t>
      </w:r>
      <w:r w:rsidRPr="007F15E5">
        <w:rPr>
          <w:rFonts w:ascii="Times" w:eastAsia="Calibri" w:hAnsi="Times" w:cs="Times New Roman"/>
          <w:sz w:val="24"/>
          <w:szCs w:val="20"/>
        </w:rPr>
        <w:t>section for details.]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[What We pay is subject to all of the terms of this Policy.  Read this Policy carefully and keep it available when consulting a Practitioner.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This Policy is not responsible for medical or other results arising directly or indirectly from the Covered Person's participation in these Utilization Review, Specialty Case Management or Centers of Excellence Features.]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Cs w:val="20"/>
        </w:rPr>
      </w:pPr>
      <w:r w:rsidRPr="007F15E5">
        <w:rPr>
          <w:rFonts w:ascii="Times" w:eastAsia="Calibri" w:hAnsi="Times" w:cs="Times New Roman"/>
          <w:b/>
          <w:szCs w:val="20"/>
        </w:rPr>
        <w:t>[UTILIZATION REVIEW FEATURES</w:t>
      </w:r>
    </w:p>
    <w:p w:rsidR="00CD450F" w:rsidRPr="007F15E5" w:rsidRDefault="00CD450F" w:rsidP="00CD450F">
      <w:pPr>
        <w:suppressLineNumbers/>
        <w:spacing w:after="0" w:line="240" w:lineRule="auto"/>
        <w:jc w:val="both"/>
        <w:rPr>
          <w:rFonts w:ascii="Times" w:eastAsia="Calibri" w:hAnsi="Times" w:cs="Times New Roman"/>
          <w:b/>
          <w:sz w:val="20"/>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Important Notice: If a Covered Person does not comply with this Policy's utilization review features, he or she will not be eligible for full benefits under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Compliance with this Policy's utilization review features does not guarantee what We will pay for Covered Charges.  What We pay is based 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numPr>
          <w:ilvl w:val="0"/>
          <w:numId w:val="4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Covered Charges actually incurred;</w:t>
      </w:r>
    </w:p>
    <w:p w:rsidR="00CD450F" w:rsidRPr="007F15E5" w:rsidRDefault="00CD450F" w:rsidP="00CD450F">
      <w:pPr>
        <w:numPr>
          <w:ilvl w:val="0"/>
          <w:numId w:val="4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Covered Person being eligible for coverage under this Policy at the time the Covered Charges are incurred; and</w:t>
      </w:r>
    </w:p>
    <w:p w:rsidR="00CD450F" w:rsidRPr="007F15E5" w:rsidRDefault="00CD450F" w:rsidP="00CD450F">
      <w:pPr>
        <w:numPr>
          <w:ilvl w:val="0"/>
          <w:numId w:val="4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Cash Deductible, Copayment and Coinsurance provisions, and all of the other terms of this Policy.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Definitions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"Hospital admission" means admission of a Covered Person to a Hospital or other Facility as an Inpatient for Medically Necessary and</w:t>
      </w:r>
      <w:r w:rsidRPr="007F15E5">
        <w:rPr>
          <w:rFonts w:ascii="Times" w:eastAsia="Calibri" w:hAnsi="Times" w:cs="Times New Roman"/>
          <w:b/>
          <w:sz w:val="24"/>
          <w:szCs w:val="20"/>
        </w:rPr>
        <w:t xml:space="preserve"> </w:t>
      </w:r>
      <w:r w:rsidRPr="007F15E5">
        <w:rPr>
          <w:rFonts w:ascii="Times" w:eastAsia="Calibri" w:hAnsi="Times" w:cs="Times New Roman"/>
          <w:sz w:val="24"/>
          <w:szCs w:val="20"/>
        </w:rPr>
        <w:t>Appropriate care and treatment of an Illness or Injury.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By "covered professional charges for Surgery" We mean Covered Charges that are made by a Practitioner for performing Surgery.  Any surgical charge which is not a Covered Charge under the terms of this Policy is not payable under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"Regular working day" means [Monday through Friday from 9 am. to 9 pm. Eastern Time,] not including legal holidays.</w:t>
      </w:r>
    </w:p>
    <w:p w:rsidR="00CD450F" w:rsidRPr="007F15E5" w:rsidRDefault="00CD450F" w:rsidP="00CD450F">
      <w:pPr>
        <w:suppressLineNumbers/>
        <w:spacing w:after="0" w:line="240" w:lineRule="auto"/>
        <w:jc w:val="both"/>
        <w:rPr>
          <w:rFonts w:ascii="Times" w:eastAsia="Calibri" w:hAnsi="Times" w:cs="Times New Roman"/>
          <w:b/>
          <w:sz w:val="20"/>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[REQUIRED FACILITY STAY REVIEW</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Important Notice: If a Covered Person does not comply with these Facility stay review features, he or she will not be eligible for full benefits under this Policy.</w:t>
      </w:r>
    </w:p>
    <w:p w:rsidR="00CD450F" w:rsidRPr="007F15E5" w:rsidRDefault="00CD450F" w:rsidP="00CD450F">
      <w:pPr>
        <w:suppressLineNumbers/>
        <w:tabs>
          <w:tab w:val="left" w:pos="1820"/>
        </w:tab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Notice of Facility Admission Required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Times New Roman" w:hAnsi="Times" w:cs="Times New Roman"/>
          <w:sz w:val="24"/>
          <w:szCs w:val="20"/>
        </w:rPr>
        <w:t xml:space="preserve">Except as explained below for certain admissions to treat Substance Use Disorder, </w:t>
      </w:r>
      <w:r w:rsidRPr="007F15E5">
        <w:rPr>
          <w:rFonts w:ascii="Times" w:eastAsia="Calibri" w:hAnsi="Times" w:cs="Times New Roman"/>
          <w:sz w:val="24"/>
          <w:szCs w:val="20"/>
        </w:rPr>
        <w:t>We require notice of all Facility admissions.  The times and manner in which the notice must be given is described below.  When a Covered Person does not comply with the requirements of this section We reduce what We pay for covered Facility charges as a penalty.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Pre-Admission Review</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Times New Roman" w:hAnsi="Times" w:cs="Times New Roman"/>
          <w:sz w:val="24"/>
          <w:szCs w:val="20"/>
        </w:rPr>
        <w:t xml:space="preserve">Except as explained below for certain admissions to treat Substance Use Disorder, </w:t>
      </w:r>
      <w:r w:rsidRPr="007F15E5">
        <w:rPr>
          <w:rFonts w:ascii="Times" w:eastAsia="Calibri" w:hAnsi="Times" w:cs="Times New Roman"/>
          <w:sz w:val="24"/>
          <w:szCs w:val="20"/>
        </w:rPr>
        <w:t>all non-Emergency Hospital or other Facility admissions must be reviewed by [ABC] before they occur.  The Covered Person or the Covered Person's Practitioner must notify [ABC] and request a pre-admission review.  [ABC] must receive the notice and request as soon as possible before the admission is scheduled to occur.  For a maternity admission, a Covered Person or the Covered Person’s Practitioner must notify [ABC] and request a pre-admission review at least [60 days] before the expected date of delivery, or as soon as reasonably possible.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When [ABC] receives the notice and request, [they] evaluate:</w:t>
      </w:r>
    </w:p>
    <w:p w:rsidR="00CD450F" w:rsidRPr="007F15E5" w:rsidRDefault="00CD450F" w:rsidP="00CD450F">
      <w:pPr>
        <w:numPr>
          <w:ilvl w:val="0"/>
          <w:numId w:val="4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Medical Necessity and Appropriateness of the admission</w:t>
      </w:r>
    </w:p>
    <w:p w:rsidR="00CD450F" w:rsidRPr="007F15E5" w:rsidRDefault="00CD450F" w:rsidP="00CD450F">
      <w:pPr>
        <w:numPr>
          <w:ilvl w:val="0"/>
          <w:numId w:val="4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anticipated length of stay and</w:t>
      </w:r>
    </w:p>
    <w:p w:rsidR="00CD450F" w:rsidRPr="007F15E5" w:rsidRDefault="00CD450F" w:rsidP="00CD450F">
      <w:pPr>
        <w:numPr>
          <w:ilvl w:val="0"/>
          <w:numId w:val="4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appropriateness of health care alternatives, like home health care or other out-patient care.</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[ABC] notifies the Covered Person's Practitioner [by phone, of the outcome of their review.  And [they] confirm the outcome of [their] review in writing.]</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If [ABC] authorizes an admission, the authorization is valid for:</w:t>
      </w:r>
    </w:p>
    <w:p w:rsidR="00CD450F" w:rsidRPr="007F15E5" w:rsidRDefault="00CD450F" w:rsidP="00CD450F">
      <w:pPr>
        <w:numPr>
          <w:ilvl w:val="0"/>
          <w:numId w:val="4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specified Hospital or named Facility;</w:t>
      </w:r>
    </w:p>
    <w:p w:rsidR="00CD450F" w:rsidRPr="007F15E5" w:rsidRDefault="00CD450F" w:rsidP="00CD450F">
      <w:pPr>
        <w:numPr>
          <w:ilvl w:val="0"/>
          <w:numId w:val="4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named attending Practitioner; and</w:t>
      </w:r>
    </w:p>
    <w:p w:rsidR="00CD450F" w:rsidRPr="007F15E5" w:rsidRDefault="00CD450F" w:rsidP="00CD450F">
      <w:pPr>
        <w:numPr>
          <w:ilvl w:val="0"/>
          <w:numId w:val="4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authorized length of stay.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authorization becomes invalid and the Covered Person's admission must be reviewed by [ABC] again if:</w:t>
      </w:r>
    </w:p>
    <w:p w:rsidR="00CD450F" w:rsidRPr="007F15E5" w:rsidRDefault="00CD450F" w:rsidP="00CD450F">
      <w:pPr>
        <w:numPr>
          <w:ilvl w:val="0"/>
          <w:numId w:val="4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he or she enters a Facility other than the specified Facility</w:t>
      </w:r>
    </w:p>
    <w:p w:rsidR="00CD450F" w:rsidRPr="007F15E5" w:rsidRDefault="00CD450F" w:rsidP="00CD450F">
      <w:pPr>
        <w:numPr>
          <w:ilvl w:val="0"/>
          <w:numId w:val="4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he or she changes attending Practitioners; or</w:t>
      </w:r>
    </w:p>
    <w:p w:rsidR="00CD450F" w:rsidRPr="007F15E5" w:rsidRDefault="00CD450F" w:rsidP="00CD450F">
      <w:pPr>
        <w:numPr>
          <w:ilvl w:val="0"/>
          <w:numId w:val="4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more than [60 days] elapse between the time he or she obtains authorization and the time he or she enters the Hospital or other Facility, except in the case of a maternity admission.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tabs>
          <w:tab w:val="left" w:pos="1820"/>
        </w:tab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Emergency Admission</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 </w:t>
      </w:r>
      <w:r w:rsidRPr="007F15E5">
        <w:rPr>
          <w:rFonts w:ascii="Times" w:eastAsia="Times New Roman" w:hAnsi="Times" w:cs="Times New Roman"/>
          <w:sz w:val="24"/>
          <w:szCs w:val="20"/>
        </w:rPr>
        <w:t xml:space="preserve">Except as explained below for certain admissions to treat Substance Use Disorder, </w:t>
      </w:r>
      <w:r w:rsidRPr="007F15E5">
        <w:rPr>
          <w:rFonts w:ascii="Times" w:eastAsia="Calibri" w:hAnsi="Times" w:cs="Times New Roman"/>
          <w:sz w:val="24"/>
          <w:szCs w:val="20"/>
        </w:rPr>
        <w:t>[ABC] must be notified of all Emergency admissions by phone.  This must be done by the Covered Person or the Covered Person's Practitioner no later than the end of the next regular working day or as soon as possible after the admission occurs.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When [ABC] is notified [by phone,] they require the following information:</w:t>
      </w:r>
    </w:p>
    <w:p w:rsidR="00CD450F" w:rsidRPr="007F15E5" w:rsidRDefault="00CD450F" w:rsidP="00CD450F">
      <w:pPr>
        <w:numPr>
          <w:ilvl w:val="0"/>
          <w:numId w:val="4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Covered Person's name, social security number and date of birth;</w:t>
      </w:r>
    </w:p>
    <w:p w:rsidR="00CD450F" w:rsidRPr="007F15E5" w:rsidRDefault="00CD450F" w:rsidP="00CD450F">
      <w:pPr>
        <w:numPr>
          <w:ilvl w:val="0"/>
          <w:numId w:val="4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Covered Person group plan number;</w:t>
      </w:r>
    </w:p>
    <w:p w:rsidR="00CD450F" w:rsidRPr="007F15E5" w:rsidRDefault="00CD450F" w:rsidP="00CD450F">
      <w:pPr>
        <w:numPr>
          <w:ilvl w:val="0"/>
          <w:numId w:val="4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reason for the admission</w:t>
      </w:r>
    </w:p>
    <w:p w:rsidR="00CD450F" w:rsidRPr="007F15E5" w:rsidRDefault="00CD450F" w:rsidP="00CD450F">
      <w:pPr>
        <w:numPr>
          <w:ilvl w:val="0"/>
          <w:numId w:val="4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name and location of the Hospital or other Facility</w:t>
      </w:r>
    </w:p>
    <w:p w:rsidR="00CD450F" w:rsidRPr="007F15E5" w:rsidRDefault="00CD450F" w:rsidP="00CD450F">
      <w:pPr>
        <w:numPr>
          <w:ilvl w:val="0"/>
          <w:numId w:val="4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when the admission occurred; and</w:t>
      </w:r>
    </w:p>
    <w:p w:rsidR="00CD450F" w:rsidRPr="007F15E5" w:rsidRDefault="00CD450F" w:rsidP="00CD450F">
      <w:pPr>
        <w:numPr>
          <w:ilvl w:val="0"/>
          <w:numId w:val="4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name of the Covered Person's Practitioner.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Continued Stay Review</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Times New Roman" w:hAnsi="Times" w:cs="Times New Roman"/>
          <w:sz w:val="24"/>
          <w:szCs w:val="20"/>
        </w:rPr>
        <w:t xml:space="preserve">Except as explained below for certain admissions to treat Substance Use Disorder, </w:t>
      </w:r>
      <w:r w:rsidRPr="007F15E5">
        <w:rPr>
          <w:rFonts w:ascii="Times" w:eastAsia="Calibri" w:hAnsi="Times" w:cs="Times New Roman"/>
          <w:sz w:val="24"/>
          <w:szCs w:val="20"/>
        </w:rPr>
        <w:t>the Covered Person or his or her Practitioner, must request a continued stay review for any Emergency admission.  This must be done at the time [ABC] is notified of such admission.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Covered Person,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[ABC] also has the right to initiate a continued stay review of any Hospital or other Facility admission.  And [ABC] may contact the Covered Person's Practitioner or Hospital or other Facility by phone or in writing.</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 the case of an Emergency admission, the continued stay review evaluates:</w:t>
      </w:r>
    </w:p>
    <w:p w:rsidR="00CD450F" w:rsidRPr="007F15E5" w:rsidRDefault="00CD450F" w:rsidP="00CD450F">
      <w:pPr>
        <w:numPr>
          <w:ilvl w:val="0"/>
          <w:numId w:val="50"/>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Medical Necessity and Appropriateness of the admission;</w:t>
      </w:r>
    </w:p>
    <w:p w:rsidR="00CD450F" w:rsidRPr="007F15E5" w:rsidRDefault="00CD450F" w:rsidP="00CD450F">
      <w:pPr>
        <w:numPr>
          <w:ilvl w:val="0"/>
          <w:numId w:val="50"/>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anticipated length of stay; and</w:t>
      </w:r>
    </w:p>
    <w:p w:rsidR="00CD450F" w:rsidRPr="007F15E5" w:rsidRDefault="00CD450F" w:rsidP="00CD450F">
      <w:pPr>
        <w:numPr>
          <w:ilvl w:val="0"/>
          <w:numId w:val="50"/>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appropriateness of health care alternatives.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w:t>
      </w:r>
      <w:r w:rsidRPr="007F15E5">
        <w:rPr>
          <w:rFonts w:ascii="Times" w:eastAsia="Calibri" w:hAnsi="Times" w:cs="Times New Roman"/>
          <w:b/>
          <w:sz w:val="24"/>
          <w:szCs w:val="20"/>
        </w:rPr>
        <w:t xml:space="preserve"> </w:t>
      </w:r>
      <w:r w:rsidRPr="007F15E5">
        <w:rPr>
          <w:rFonts w:ascii="Times" w:eastAsia="Calibri" w:hAnsi="Times" w:cs="Times New Roman"/>
          <w:sz w:val="24"/>
          <w:szCs w:val="20"/>
        </w:rPr>
        <w:t>all other cases, the continued stay review evaluates:</w:t>
      </w:r>
    </w:p>
    <w:p w:rsidR="00CD450F" w:rsidRPr="007F15E5" w:rsidRDefault="00CD450F" w:rsidP="00CD450F">
      <w:pPr>
        <w:numPr>
          <w:ilvl w:val="0"/>
          <w:numId w:val="5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Medical Necessity and Appropriateness of extending the authorized length of stay; and</w:t>
      </w:r>
    </w:p>
    <w:p w:rsidR="00CD450F" w:rsidRPr="007F15E5" w:rsidRDefault="00CD450F" w:rsidP="00CD450F">
      <w:pPr>
        <w:numPr>
          <w:ilvl w:val="0"/>
          <w:numId w:val="5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appropriateness of health care alternatives.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[Penalties for Non-Compliance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Times New Roman" w:hAnsi="Times" w:cs="Times New Roman"/>
          <w:sz w:val="24"/>
          <w:szCs w:val="20"/>
        </w:rPr>
        <w:t xml:space="preserve">Except as explained below for certain admissions to treat Substance Use Disorder, </w:t>
      </w:r>
      <w:r w:rsidRPr="007F15E5">
        <w:rPr>
          <w:rFonts w:ascii="Times" w:eastAsia="Calibri" w:hAnsi="Times" w:cs="Times New Roman"/>
          <w:sz w:val="24"/>
          <w:szCs w:val="20"/>
        </w:rPr>
        <w:t>in the case of a non-Emergency admission, as a penalty for non-compliance.  We reduce what We pay for covered Facility charges, by 50% if</w:t>
      </w:r>
      <w:r w:rsidRPr="007F15E5">
        <w:rPr>
          <w:rFonts w:ascii="Times" w:eastAsia="Calibri" w:hAnsi="Times" w:cs="Times New Roman"/>
          <w:b/>
          <w:sz w:val="24"/>
          <w:szCs w:val="20"/>
        </w:rPr>
        <w:t>:</w:t>
      </w:r>
    </w:p>
    <w:p w:rsidR="00CD450F" w:rsidRPr="007F15E5" w:rsidRDefault="00CD450F" w:rsidP="00CD450F">
      <w:pPr>
        <w:numPr>
          <w:ilvl w:val="0"/>
          <w:numId w:val="5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Covered Person or his or her Practitioner does not request a pre-admission review; or</w:t>
      </w:r>
    </w:p>
    <w:p w:rsidR="00CD450F" w:rsidRPr="007F15E5" w:rsidRDefault="00CD450F" w:rsidP="00CD450F">
      <w:pPr>
        <w:numPr>
          <w:ilvl w:val="0"/>
          <w:numId w:val="5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Covered Person or his or her Practitioner does not request a pre-admission review as soon as reasonably possible before the admission is scheduled to occur; or</w:t>
      </w:r>
    </w:p>
    <w:p w:rsidR="00CD450F" w:rsidRPr="007F15E5" w:rsidRDefault="00CD450F" w:rsidP="00CD450F">
      <w:pPr>
        <w:numPr>
          <w:ilvl w:val="0"/>
          <w:numId w:val="5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[ABC's] authorization becomes invalid and the Covered Person or his or her Practitioner does not obtain a new one; or</w:t>
      </w:r>
    </w:p>
    <w:p w:rsidR="00CD450F" w:rsidRPr="007F15E5" w:rsidRDefault="00CD450F" w:rsidP="00CD450F">
      <w:pPr>
        <w:numPr>
          <w:ilvl w:val="0"/>
          <w:numId w:val="5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[ABC] does not authorize the admission.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 the case of an Emergency admission, as a penalty for non-compliance, We reduce what We pay for covered Facility charges by 50%], if:</w:t>
      </w:r>
    </w:p>
    <w:p w:rsidR="00CD450F" w:rsidRPr="007F15E5" w:rsidRDefault="00CD450F" w:rsidP="00CD450F">
      <w:pPr>
        <w:numPr>
          <w:ilvl w:val="0"/>
          <w:numId w:val="5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[ABC] is not notified of the admission at the times and in</w:t>
      </w:r>
      <w:r w:rsidRPr="007F15E5">
        <w:rPr>
          <w:rFonts w:ascii="Times" w:eastAsia="Calibri" w:hAnsi="Times" w:cs="Times New Roman"/>
          <w:b/>
          <w:sz w:val="24"/>
          <w:szCs w:val="20"/>
        </w:rPr>
        <w:t xml:space="preserve"> </w:t>
      </w:r>
      <w:r w:rsidRPr="007F15E5">
        <w:rPr>
          <w:rFonts w:ascii="Times" w:eastAsia="Calibri" w:hAnsi="Times" w:cs="Times New Roman"/>
          <w:sz w:val="24"/>
          <w:szCs w:val="20"/>
        </w:rPr>
        <w:t>the manner described above;</w:t>
      </w:r>
    </w:p>
    <w:p w:rsidR="00CD450F" w:rsidRPr="007F15E5" w:rsidRDefault="00CD450F" w:rsidP="00CD450F">
      <w:pPr>
        <w:numPr>
          <w:ilvl w:val="0"/>
          <w:numId w:val="5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Covered Person or his or her Practitioner does not request a continued stay review; or</w:t>
      </w:r>
    </w:p>
    <w:p w:rsidR="00CD450F" w:rsidRPr="007F15E5" w:rsidRDefault="00CD450F" w:rsidP="00CD450F">
      <w:pPr>
        <w:numPr>
          <w:ilvl w:val="0"/>
          <w:numId w:val="5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the Covered Person or his or her Practitioner does not receive authorization for such continued stay.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penalty applies to covered Hospital charges incurred after the applicable time limit allowed for giving notice ends.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For any Hospital or other Facility admission, if a Covered Person stays in the Hospital or other facility longer than [ABC] authorizes, We reduce what We pay for covered charges incurred after the authorized length of stay ends [by 50%]</w:t>
      </w:r>
      <w:r w:rsidRPr="007F15E5">
        <w:rPr>
          <w:rFonts w:ascii="Times" w:eastAsia="Calibri" w:hAnsi="Times" w:cs="Times New Roman"/>
          <w:b/>
          <w:sz w:val="24"/>
          <w:szCs w:val="20"/>
        </w:rPr>
        <w:t xml:space="preserve"> </w:t>
      </w:r>
      <w:r w:rsidRPr="007F15E5">
        <w:rPr>
          <w:rFonts w:ascii="Times" w:eastAsia="Calibri" w:hAnsi="Times" w:cs="Times New Roman"/>
          <w:sz w:val="24"/>
          <w:szCs w:val="20"/>
        </w:rPr>
        <w:t>as a penalty for non-compliance.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sz w:val="24"/>
          <w:szCs w:val="20"/>
        </w:rPr>
        <w:t>Penalties cannot be used to meet this Policy's Maximum Out of Pocket, Cash Deductible or Coinsurance. ]</w:t>
      </w:r>
    </w:p>
    <w:p w:rsidR="00CD450F" w:rsidRPr="007F15E5" w:rsidRDefault="00CD450F" w:rsidP="00CD450F">
      <w:pPr>
        <w:suppressLineNumbers/>
        <w:spacing w:after="0" w:line="240" w:lineRule="auto"/>
        <w:rPr>
          <w:rFonts w:ascii="Times" w:eastAsia="Times New Roman" w:hAnsi="Times" w:cs="Times New Roman"/>
          <w:b/>
          <w:sz w:val="24"/>
          <w:szCs w:val="20"/>
        </w:rPr>
      </w:pPr>
    </w:p>
    <w:p w:rsidR="00CD450F" w:rsidRPr="007F15E5" w:rsidRDefault="00CD450F" w:rsidP="00CD450F">
      <w:pPr>
        <w:suppressLineNumbers/>
        <w:spacing w:after="0" w:line="240" w:lineRule="auto"/>
        <w:rPr>
          <w:rFonts w:ascii="Times" w:eastAsia="Times New Roman" w:hAnsi="Times" w:cs="Times New Roman"/>
          <w:b/>
          <w:sz w:val="24"/>
          <w:szCs w:val="20"/>
        </w:rPr>
      </w:pPr>
      <w:r w:rsidRPr="007F15E5">
        <w:rPr>
          <w:rFonts w:ascii="Times" w:eastAsia="Times New Roman" w:hAnsi="Times" w:cs="Times New Roman"/>
          <w:b/>
          <w:sz w:val="24"/>
          <w:szCs w:val="20"/>
        </w:rPr>
        <w:t>Admissions for the Treatment of Substance Use Disorder – Network Only</w:t>
      </w:r>
    </w:p>
    <w:p w:rsidR="00CD450F" w:rsidRPr="007F15E5" w:rsidRDefault="00CD450F" w:rsidP="00CD450F">
      <w:pPr>
        <w:suppressLineNumbers/>
        <w:spacing w:after="0" w:line="240" w:lineRule="auto"/>
        <w:rPr>
          <w:rFonts w:ascii="Times" w:eastAsia="Times New Roman" w:hAnsi="Times" w:cs="Times New Roman"/>
          <w:sz w:val="24"/>
          <w:szCs w:val="20"/>
        </w:rPr>
      </w:pPr>
    </w:p>
    <w:p w:rsidR="00CD450F" w:rsidRPr="007F15E5" w:rsidRDefault="00CD450F" w:rsidP="00CD450F">
      <w:pPr>
        <w:suppressLineNumbers/>
        <w:spacing w:after="0" w:line="240" w:lineRule="auto"/>
        <w:rPr>
          <w:rFonts w:ascii="Times" w:eastAsia="Times New Roman" w:hAnsi="Times" w:cs="Times New Roman"/>
          <w:sz w:val="24"/>
          <w:szCs w:val="20"/>
        </w:rPr>
      </w:pPr>
      <w:r w:rsidRPr="007F15E5">
        <w:rPr>
          <w:rFonts w:ascii="Times" w:eastAsia="Times New Roman" w:hAnsi="Times" w:cs="Times New Roman"/>
          <w:sz w:val="24"/>
          <w:szCs w:val="20"/>
        </w:rPr>
        <w:t xml:space="preserve">This section applies during the first 180 days of network treatment per Calendar Year whether the treatment is inpatient or outpatient.  Thereafter, inpatient treatment of Substance Use Disorder is subject to the above provisions governing Hospital and other Facility admissions.  </w:t>
      </w:r>
    </w:p>
    <w:p w:rsidR="00CD450F" w:rsidRPr="007F15E5" w:rsidRDefault="00CD450F" w:rsidP="00CD450F">
      <w:pPr>
        <w:suppressLineNumbers/>
        <w:spacing w:after="0" w:line="240" w:lineRule="auto"/>
        <w:rPr>
          <w:rFonts w:ascii="Times" w:eastAsia="Times New Roman" w:hAnsi="Times" w:cs="Times New Roman"/>
          <w:sz w:val="24"/>
          <w:szCs w:val="20"/>
        </w:rPr>
      </w:pPr>
    </w:p>
    <w:p w:rsidR="00CD450F" w:rsidRPr="007F15E5" w:rsidRDefault="00CD450F" w:rsidP="00CD450F">
      <w:pPr>
        <w:suppressLineNumbers/>
        <w:spacing w:after="0" w:line="240" w:lineRule="auto"/>
        <w:rPr>
          <w:rFonts w:ascii="Times" w:eastAsia="Times New Roman" w:hAnsi="Times" w:cs="Times New Roman"/>
          <w:sz w:val="24"/>
          <w:szCs w:val="20"/>
        </w:rPr>
      </w:pPr>
      <w:r w:rsidRPr="007F15E5">
        <w:rPr>
          <w:rFonts w:ascii="Times" w:eastAsia="Times New Roman" w:hAnsi="Times" w:cs="Times New Roman"/>
          <w:sz w:val="24"/>
          <w:szCs w:val="20"/>
        </w:rPr>
        <w:t>If a Covered Person is admitted to a Facility for the treatment of Substance Use Disorder, whether for a scheduled admission or for an emergency admission, the Facility must notify Us of the admission and initial treatment plan within 48 hours of the admission.</w:t>
      </w:r>
    </w:p>
    <w:p w:rsidR="00CD450F" w:rsidRPr="007F15E5" w:rsidRDefault="00CD450F" w:rsidP="00CD450F">
      <w:pPr>
        <w:suppressLineNumbers/>
        <w:spacing w:after="0" w:line="240" w:lineRule="auto"/>
        <w:rPr>
          <w:rFonts w:ascii="Times" w:eastAsia="Times New Roman" w:hAnsi="Times" w:cs="Times New Roman"/>
          <w:sz w:val="24"/>
          <w:szCs w:val="20"/>
        </w:rPr>
      </w:pPr>
    </w:p>
    <w:p w:rsidR="00CD450F" w:rsidRPr="007F15E5" w:rsidRDefault="00CD450F" w:rsidP="00CD450F">
      <w:pPr>
        <w:suppressLineNumbers/>
        <w:spacing w:after="0" w:line="240" w:lineRule="auto"/>
        <w:rPr>
          <w:rFonts w:ascii="Times" w:eastAsia="Times New Roman" w:hAnsi="Times" w:cs="Times New Roman"/>
          <w:sz w:val="24"/>
          <w:szCs w:val="20"/>
        </w:rPr>
      </w:pPr>
      <w:r w:rsidRPr="007F15E5">
        <w:rPr>
          <w:rFonts w:ascii="Times" w:eastAsia="Times New Roman" w:hAnsi="Times" w:cs="Times New Roman"/>
          <w:sz w:val="24"/>
          <w:szCs w:val="20"/>
        </w:rPr>
        <w:t xml:space="preserve">We will not initiate continued stay review, also known as concurrent review, with respect to the first 28 days of the inpatient stay.  Continued stay review may be required for any subsequent days, but not more frequently than at two-week intervals.  If We determine continued stay is no longer Medically Necessary and Appropriate We shall provide written notice within 24 hours to the Covered Person and his or her Practitioner along with information regarding appeal rights.  </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 [REQUIRED PRE-SURGlCAL REVIEW</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Important Notice: If a Covered Person does not comply with these pre-surgical review features, he or she will not be eligible for full benefits under this Policy.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require a Covered Person to get a pre-surgical review for any non-Emergency procedure performed outside of a Practitioner's office.  When a Covered Person does not comply with the requirements of this section We reduce what We pay for covered professional charges for Surgery, as a penalty.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When [ABC] receives the request, they evaluate the Medical Necessity and Appropriateness of the Surgery and they either:</w:t>
      </w:r>
    </w:p>
    <w:p w:rsidR="00CD450F" w:rsidRPr="007F15E5" w:rsidRDefault="00CD450F" w:rsidP="00CD450F">
      <w:pPr>
        <w:numPr>
          <w:ilvl w:val="0"/>
          <w:numId w:val="5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approve the proposed Surgery, or</w:t>
      </w:r>
    </w:p>
    <w:p w:rsidR="00CD450F" w:rsidRPr="007F15E5" w:rsidRDefault="00CD450F" w:rsidP="00CD450F">
      <w:pPr>
        <w:numPr>
          <w:ilvl w:val="0"/>
          <w:numId w:val="5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require a second surgical opinion regarding the need for the Surgery.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[ABC] notifies the Covered Person's Practitioner, [by phone, of the outcome of the review.  [ABC] also confirms the outcome of the review in writing.]</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Second Surgical Opinion</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CD450F" w:rsidRPr="007F15E5" w:rsidRDefault="00CD450F" w:rsidP="00CD450F">
      <w:pPr>
        <w:numPr>
          <w:ilvl w:val="0"/>
          <w:numId w:val="5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is board certified and qualified, by reason of his or her specialty, to give an opinion on the proposed Surgery;</w:t>
      </w:r>
    </w:p>
    <w:p w:rsidR="00CD450F" w:rsidRPr="007F15E5" w:rsidRDefault="00CD450F" w:rsidP="00CD450F">
      <w:pPr>
        <w:numPr>
          <w:ilvl w:val="0"/>
          <w:numId w:val="5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is not a business associate of the Covered Person's Practitioner; and</w:t>
      </w:r>
    </w:p>
    <w:p w:rsidR="00CD450F" w:rsidRPr="007F15E5" w:rsidRDefault="00CD450F" w:rsidP="00CD450F">
      <w:pPr>
        <w:numPr>
          <w:ilvl w:val="0"/>
          <w:numId w:val="55"/>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does not perform the Surgery if it is needed.</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[ABC] gives second opinion forms to the Covered Person.  The Practitioner he or she chooses fills them out, and then returns them to [ABC].</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cover charges for additional surgical opinions, including charges for related x-ray and tests.  But what We pay is based on all the terms of this Policy, except, these charges are not subject to the Cash Deductible or Coinsurance.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Pre-Hospital Review</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If the proposed Surgery is to be done on an Inpatient basis, the Required Pre-Hospital Review section must be complied with.  See the </w:t>
      </w:r>
      <w:r w:rsidRPr="007F15E5">
        <w:rPr>
          <w:rFonts w:ascii="Times" w:eastAsia="Calibri" w:hAnsi="Times" w:cs="Times New Roman"/>
          <w:b/>
          <w:sz w:val="24"/>
          <w:szCs w:val="20"/>
        </w:rPr>
        <w:t xml:space="preserve">Required Pre-Hospital Review </w:t>
      </w:r>
      <w:r w:rsidRPr="007F15E5">
        <w:rPr>
          <w:rFonts w:ascii="Times" w:eastAsia="Calibri" w:hAnsi="Times" w:cs="Times New Roman"/>
          <w:sz w:val="24"/>
          <w:szCs w:val="20"/>
        </w:rPr>
        <w:t>section for details.</w:t>
      </w:r>
    </w:p>
    <w:p w:rsidR="00CD450F" w:rsidRPr="007F15E5" w:rsidRDefault="00CD450F" w:rsidP="00CD450F">
      <w:pPr>
        <w:keepLines/>
        <w:suppressLineNumbers/>
        <w:tabs>
          <w:tab w:val="left" w:pos="5880"/>
        </w:tab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Penalties for Non-Compliance</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As a penalty for non-compliance, We reduce what We pay for covered professional charges for Surgery by</w:t>
      </w:r>
      <w:r w:rsidRPr="007F15E5">
        <w:rPr>
          <w:rFonts w:ascii="Times" w:eastAsia="Calibri" w:hAnsi="Times" w:cs="Times New Roman"/>
          <w:b/>
          <w:sz w:val="24"/>
          <w:szCs w:val="20"/>
        </w:rPr>
        <w:t xml:space="preserve"> </w:t>
      </w:r>
      <w:r w:rsidRPr="007F15E5">
        <w:rPr>
          <w:rFonts w:ascii="Times" w:eastAsia="Calibri" w:hAnsi="Times" w:cs="Times New Roman"/>
          <w:sz w:val="24"/>
          <w:szCs w:val="20"/>
        </w:rPr>
        <w:t>50%] if:</w:t>
      </w:r>
    </w:p>
    <w:p w:rsidR="00CD450F" w:rsidRPr="007F15E5" w:rsidRDefault="00CD450F" w:rsidP="00CD450F">
      <w:pPr>
        <w:numPr>
          <w:ilvl w:val="0"/>
          <w:numId w:val="5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Covered Person does not request a pre-surgical review; or</w:t>
      </w:r>
    </w:p>
    <w:p w:rsidR="00CD450F" w:rsidRPr="007F15E5" w:rsidRDefault="00CD450F" w:rsidP="00CD450F">
      <w:pPr>
        <w:numPr>
          <w:ilvl w:val="0"/>
          <w:numId w:val="5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[ABC] is not given at least 24 hours to review and evaluate the proposed Surgery; or</w:t>
      </w:r>
    </w:p>
    <w:p w:rsidR="00CD450F" w:rsidRPr="007F15E5" w:rsidRDefault="00CD450F" w:rsidP="00CD450F">
      <w:pPr>
        <w:numPr>
          <w:ilvl w:val="0"/>
          <w:numId w:val="5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[ABC] requires additional surgical opinions and the Covered Person does not get those opinions before the Surgery is done;</w:t>
      </w:r>
    </w:p>
    <w:p w:rsidR="00CD450F" w:rsidRPr="007F15E5" w:rsidRDefault="00CD450F" w:rsidP="00CD450F">
      <w:pPr>
        <w:numPr>
          <w:ilvl w:val="0"/>
          <w:numId w:val="56"/>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[ABC] does not confirm the need for Surgery.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Penalties cannot be used to meet this Policy's Maximum Out of Pocket, Cash Deductible or Coinsurance.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[SPECIALTY CASE MANAGEMENT</w:t>
      </w:r>
    </w:p>
    <w:p w:rsidR="00CD450F" w:rsidRPr="007F15E5" w:rsidRDefault="00CD450F" w:rsidP="00CD450F">
      <w:pPr>
        <w:suppressLineNumbers/>
        <w:spacing w:after="0" w:line="240" w:lineRule="auto"/>
        <w:jc w:val="both"/>
        <w:rPr>
          <w:rFonts w:ascii="Times" w:eastAsia="Calibri" w:hAnsi="Times" w:cs="Times New Roman"/>
          <w:b/>
          <w:sz w:val="20"/>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Important Notice: No Covered Person is required, in any way, to accept a Specialty Case Management Plan recommended by [DEF].</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Definitions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"Specialty Case Management" means those services and supplies which meet both of the following tests:</w:t>
      </w:r>
    </w:p>
    <w:p w:rsidR="00CD450F" w:rsidRPr="007F15E5" w:rsidRDefault="00CD450F" w:rsidP="00CD450F">
      <w:pPr>
        <w:numPr>
          <w:ilvl w:val="0"/>
          <w:numId w:val="5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They are determined, in advance, by Us to be Medically Necessary and Appropriate and cost effective in meeting the long term or intensive care needs of a Covered Person in connection with a Catastrophic Illness or Injury.</w:t>
      </w:r>
    </w:p>
    <w:p w:rsidR="00CD450F" w:rsidRPr="007F15E5" w:rsidRDefault="00CD450F" w:rsidP="00CD450F">
      <w:pPr>
        <w:numPr>
          <w:ilvl w:val="0"/>
          <w:numId w:val="5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While there are other covered services and supplies available under this Policy for the Covered Person’s condition, the services and supplies We offer to make available under the terms of this provision would not otherwise be payable under this Policy.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Please note: We have Discretion to determine whether to consider Specialty Case Management for a Covered Person.  </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"Catastrophic Illness or Injury" means one of the following:</w:t>
      </w:r>
    </w:p>
    <w:p w:rsidR="00CD450F" w:rsidRPr="007F15E5" w:rsidRDefault="00CD450F" w:rsidP="00CD450F">
      <w:pPr>
        <w:numPr>
          <w:ilvl w:val="0"/>
          <w:numId w:val="5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head injury requiring an Inpatient stay</w:t>
      </w:r>
    </w:p>
    <w:p w:rsidR="00CD450F" w:rsidRPr="007F15E5" w:rsidRDefault="00CD450F" w:rsidP="00CD450F">
      <w:pPr>
        <w:numPr>
          <w:ilvl w:val="0"/>
          <w:numId w:val="5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spinal cord Injury</w:t>
      </w:r>
    </w:p>
    <w:p w:rsidR="00CD450F" w:rsidRPr="007F15E5" w:rsidRDefault="00CD450F" w:rsidP="00CD450F">
      <w:pPr>
        <w:numPr>
          <w:ilvl w:val="0"/>
          <w:numId w:val="5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severe burns over 20% or more of the body</w:t>
      </w:r>
    </w:p>
    <w:p w:rsidR="00CD450F" w:rsidRPr="007F15E5" w:rsidRDefault="00CD450F" w:rsidP="00CD450F">
      <w:pPr>
        <w:numPr>
          <w:ilvl w:val="0"/>
          <w:numId w:val="5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multiple injuries due to an accident</w:t>
      </w:r>
    </w:p>
    <w:p w:rsidR="00CD450F" w:rsidRPr="007F15E5" w:rsidRDefault="00CD450F" w:rsidP="00CD450F">
      <w:pPr>
        <w:numPr>
          <w:ilvl w:val="0"/>
          <w:numId w:val="5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premature birth</w:t>
      </w:r>
    </w:p>
    <w:p w:rsidR="00CD450F" w:rsidRPr="007F15E5" w:rsidRDefault="00CD450F" w:rsidP="00CD450F">
      <w:pPr>
        <w:numPr>
          <w:ilvl w:val="0"/>
          <w:numId w:val="5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CVA or stroke</w:t>
      </w:r>
    </w:p>
    <w:p w:rsidR="00CD450F" w:rsidRPr="007F15E5" w:rsidRDefault="00CD450F" w:rsidP="00CD450F">
      <w:pPr>
        <w:numPr>
          <w:ilvl w:val="0"/>
          <w:numId w:val="5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congenital defect which severely impairs a bodily function</w:t>
      </w:r>
    </w:p>
    <w:p w:rsidR="00CD450F" w:rsidRPr="007F15E5" w:rsidRDefault="00CD450F" w:rsidP="00CD450F">
      <w:pPr>
        <w:numPr>
          <w:ilvl w:val="0"/>
          <w:numId w:val="5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brain damage due to either an accident or cardiac arrest or resulting from a surgical procedure</w:t>
      </w:r>
    </w:p>
    <w:p w:rsidR="00CD450F" w:rsidRPr="007F15E5" w:rsidRDefault="00CD450F" w:rsidP="00CD450F">
      <w:pPr>
        <w:numPr>
          <w:ilvl w:val="0"/>
          <w:numId w:val="58"/>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terminal Illness, with a prognosis of death within 6 months</w:t>
      </w:r>
    </w:p>
    <w:p w:rsidR="00CD450F" w:rsidRPr="007F15E5" w:rsidRDefault="00CD450F" w:rsidP="00CD450F">
      <w:pPr>
        <w:numPr>
          <w:ilvl w:val="0"/>
          <w:numId w:val="58"/>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Acquired Immune Deficiency Syndrome (AIDS)</w:t>
      </w:r>
    </w:p>
    <w:p w:rsidR="00CD450F" w:rsidRPr="007F15E5" w:rsidRDefault="00CD450F" w:rsidP="00CD450F">
      <w:pPr>
        <w:numPr>
          <w:ilvl w:val="0"/>
          <w:numId w:val="5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Substance Use Disorder</w:t>
      </w:r>
    </w:p>
    <w:p w:rsidR="00CD450F" w:rsidRPr="007F15E5" w:rsidRDefault="00CD450F" w:rsidP="00CD450F">
      <w:pPr>
        <w:numPr>
          <w:ilvl w:val="0"/>
          <w:numId w:val="5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Mental Illness</w:t>
      </w:r>
    </w:p>
    <w:p w:rsidR="00CD450F" w:rsidRPr="007F15E5" w:rsidRDefault="00CD450F" w:rsidP="00CD450F">
      <w:pPr>
        <w:numPr>
          <w:ilvl w:val="0"/>
          <w:numId w:val="5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any other Illness or Injury determined by [DEF] or Us to be catastrophic.</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Specialty Case Management Plan</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Specialty Case Management Plan is a specific written document, developed by [DEF] through discussion and agreement with:</w:t>
      </w:r>
    </w:p>
    <w:p w:rsidR="00CD450F" w:rsidRPr="007F15E5" w:rsidRDefault="00CD450F" w:rsidP="00CD450F">
      <w:pPr>
        <w:numPr>
          <w:ilvl w:val="0"/>
          <w:numId w:val="5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Covered Person, or his or her legal guardian, if necessary;</w:t>
      </w:r>
    </w:p>
    <w:p w:rsidR="00CD450F" w:rsidRPr="007F15E5" w:rsidRDefault="00CD450F" w:rsidP="00CD450F">
      <w:pPr>
        <w:numPr>
          <w:ilvl w:val="0"/>
          <w:numId w:val="5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Covered Person's attending Practitioner; and</w:t>
      </w:r>
    </w:p>
    <w:p w:rsidR="00CD450F" w:rsidRPr="007F15E5" w:rsidRDefault="00CD450F" w:rsidP="00CD450F">
      <w:pPr>
        <w:numPr>
          <w:ilvl w:val="0"/>
          <w:numId w:val="59"/>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[Us].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Specialty Case Management Plan includes:</w:t>
      </w:r>
    </w:p>
    <w:p w:rsidR="00CD450F" w:rsidRPr="007F15E5" w:rsidRDefault="00CD450F" w:rsidP="00CD450F">
      <w:pPr>
        <w:numPr>
          <w:ilvl w:val="0"/>
          <w:numId w:val="60"/>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treatment plan objectives;</w:t>
      </w:r>
    </w:p>
    <w:p w:rsidR="00CD450F" w:rsidRPr="007F15E5" w:rsidRDefault="00CD450F" w:rsidP="00CD450F">
      <w:pPr>
        <w:numPr>
          <w:ilvl w:val="0"/>
          <w:numId w:val="60"/>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course of treatment to accomplish the stated objectives;</w:t>
      </w:r>
    </w:p>
    <w:p w:rsidR="00CD450F" w:rsidRPr="007F15E5" w:rsidRDefault="00CD450F" w:rsidP="00CD450F">
      <w:pPr>
        <w:numPr>
          <w:ilvl w:val="0"/>
          <w:numId w:val="60"/>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lastRenderedPageBreak/>
        <w:t>the responsibility of each of the following parties in implementing the plan: [DEF]; attending Practitioner; Covered Person; Covered Person's family, if any; and</w:t>
      </w:r>
    </w:p>
    <w:p w:rsidR="00CD450F" w:rsidRPr="007F15E5" w:rsidRDefault="00CD450F" w:rsidP="00CD450F">
      <w:pPr>
        <w:numPr>
          <w:ilvl w:val="0"/>
          <w:numId w:val="60"/>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estimated cost and savings.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If We, [DEF], the attending Practitioner, and the Covered Person agree [in writing,] on a Specialty Case Management Plan, the services and supplies required in connection with such Specialty Case Management Plan will be considered as Covered Charges under the terms of this Policy.</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agreed upon Specialty Case Management treatment must be ordered by the Covered Person's Practitioner.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Benefits payable under the Specialty Case Management Plan will be considered in the accumulation of any Calendar Year maximums.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Exclusion</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Specialty Case Management does not include services and supplies that We determine to be Experimental or Investigational.]</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 xml:space="preserve"> [CENTERS OF EXCELLENCE FEATURES</w:t>
      </w:r>
    </w:p>
    <w:p w:rsidR="00CD450F" w:rsidRPr="007F15E5" w:rsidRDefault="00CD450F" w:rsidP="00CD450F">
      <w:pPr>
        <w:suppressLineNumbers/>
        <w:spacing w:after="0" w:line="240" w:lineRule="auto"/>
        <w:jc w:val="both"/>
        <w:rPr>
          <w:rFonts w:ascii="Times" w:eastAsia="Calibri" w:hAnsi="Times" w:cs="Times New Roman"/>
          <w:b/>
          <w:sz w:val="20"/>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7F15E5">
            <w:rPr>
              <w:rFonts w:ascii="Times" w:eastAsia="Calibri" w:hAnsi="Times" w:cs="Times New Roman"/>
              <w:b/>
              <w:sz w:val="24"/>
              <w:szCs w:val="20"/>
            </w:rPr>
            <w:t>Center</w:t>
          </w:r>
        </w:smartTag>
        <w:r w:rsidRPr="007F15E5">
          <w:rPr>
            <w:rFonts w:ascii="Times" w:eastAsia="Calibri" w:hAnsi="Times" w:cs="Times New Roman"/>
            <w:b/>
            <w:sz w:val="24"/>
            <w:szCs w:val="20"/>
          </w:rPr>
          <w:t xml:space="preserve"> of </w:t>
        </w:r>
        <w:smartTag w:uri="urn:schemas-microsoft-com:office:smarttags" w:element="PlaceName">
          <w:r w:rsidRPr="007F15E5">
            <w:rPr>
              <w:rFonts w:ascii="Times" w:eastAsia="Calibri" w:hAnsi="Times" w:cs="Times New Roman"/>
              <w:b/>
              <w:sz w:val="24"/>
              <w:szCs w:val="20"/>
            </w:rPr>
            <w:t>Excellence</w:t>
          </w:r>
        </w:smartTag>
      </w:smartTag>
      <w:r w:rsidRPr="007F15E5">
        <w:rPr>
          <w:rFonts w:ascii="Times" w:eastAsia="Calibri" w:hAnsi="Times" w:cs="Times New Roman"/>
          <w:b/>
          <w:sz w:val="24"/>
          <w:szCs w:val="20"/>
        </w:rPr>
        <w: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Definitions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t>
      </w:r>
      <w:smartTag w:uri="urn:schemas-microsoft-com:office:smarttags" w:element="place">
        <w:smartTag w:uri="urn:schemas-microsoft-com:office:smarttags" w:element="PlaceType">
          <w:r w:rsidRPr="007F15E5">
            <w:rPr>
              <w:rFonts w:ascii="Times" w:eastAsia="Calibri" w:hAnsi="Times" w:cs="Times New Roman"/>
              <w:sz w:val="24"/>
              <w:szCs w:val="20"/>
            </w:rPr>
            <w:t>Center</w:t>
          </w:r>
        </w:smartTag>
        <w:r w:rsidRPr="007F15E5">
          <w:rPr>
            <w:rFonts w:ascii="Times" w:eastAsia="Calibri" w:hAnsi="Times" w:cs="Times New Roman"/>
            <w:sz w:val="24"/>
            <w:szCs w:val="20"/>
          </w:rPr>
          <w:t xml:space="preserve"> of </w:t>
        </w:r>
        <w:smartTag w:uri="urn:schemas-microsoft-com:office:smarttags" w:element="PlaceName">
          <w:r w:rsidRPr="007F15E5">
            <w:rPr>
              <w:rFonts w:ascii="Times" w:eastAsia="Calibri" w:hAnsi="Times" w:cs="Times New Roman"/>
              <w:sz w:val="24"/>
              <w:szCs w:val="20"/>
            </w:rPr>
            <w:t>Excellence</w:t>
          </w:r>
        </w:smartTag>
      </w:smartTag>
      <w:r w:rsidRPr="007F15E5">
        <w:rPr>
          <w:rFonts w:ascii="Times" w:eastAsia="Calibri" w:hAnsi="Times" w:cs="Times New Roman"/>
          <w:sz w:val="24"/>
          <w:szCs w:val="20"/>
        </w:rPr>
        <w:t>" means a Provider that has entered into an agreement with Us to provide health benefit services for specific procedures.  The Centers of Excellence are [identified in the Listing of Centers of Excellence.]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7F15E5">
            <w:rPr>
              <w:rFonts w:ascii="Times" w:eastAsia="Calibri" w:hAnsi="Times" w:cs="Times New Roman"/>
              <w:sz w:val="24"/>
              <w:szCs w:val="20"/>
            </w:rPr>
            <w:t>Center</w:t>
          </w:r>
        </w:smartTag>
        <w:r w:rsidRPr="007F15E5">
          <w:rPr>
            <w:rFonts w:ascii="Times" w:eastAsia="Calibri" w:hAnsi="Times" w:cs="Times New Roman"/>
            <w:sz w:val="24"/>
            <w:szCs w:val="20"/>
          </w:rPr>
          <w:t xml:space="preserve"> of </w:t>
        </w:r>
        <w:smartTag w:uri="urn:schemas-microsoft-com:office:smarttags" w:element="PlaceName">
          <w:r w:rsidRPr="007F15E5">
            <w:rPr>
              <w:rFonts w:ascii="Times" w:eastAsia="Calibri" w:hAnsi="Times" w:cs="Times New Roman"/>
              <w:sz w:val="24"/>
              <w:szCs w:val="20"/>
            </w:rPr>
            <w:t>Excellence</w:t>
          </w:r>
        </w:smartTag>
      </w:smartTag>
      <w:r w:rsidRPr="007F15E5">
        <w:rPr>
          <w:rFonts w:ascii="Times" w:eastAsia="Calibri" w:hAnsi="Times" w:cs="Times New Roman"/>
          <w:sz w:val="24"/>
          <w:szCs w:val="20"/>
        </w:rPr>
        <w:t xml:space="preserve"> to determine whether the Covered Person is an appropriate candidate for the Procedure.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7F15E5">
            <w:rPr>
              <w:rFonts w:ascii="Times" w:eastAsia="Calibri" w:hAnsi="Times" w:cs="Times New Roman"/>
              <w:sz w:val="24"/>
              <w:szCs w:val="20"/>
            </w:rPr>
            <w:t>Center</w:t>
          </w:r>
        </w:smartTag>
        <w:r w:rsidRPr="007F15E5">
          <w:rPr>
            <w:rFonts w:ascii="Times" w:eastAsia="Calibri" w:hAnsi="Times" w:cs="Times New Roman"/>
            <w:sz w:val="24"/>
            <w:szCs w:val="20"/>
          </w:rPr>
          <w:t xml:space="preserve"> of </w:t>
        </w:r>
        <w:smartTag w:uri="urn:schemas-microsoft-com:office:smarttags" w:element="PlaceName">
          <w:r w:rsidRPr="007F15E5">
            <w:rPr>
              <w:rFonts w:ascii="Times" w:eastAsia="Calibri" w:hAnsi="Times" w:cs="Times New Roman"/>
              <w:sz w:val="24"/>
              <w:szCs w:val="20"/>
            </w:rPr>
            <w:t>Excellence</w:t>
          </w:r>
        </w:smartTag>
      </w:smartTag>
      <w:r w:rsidRPr="007F15E5">
        <w:rPr>
          <w:rFonts w:ascii="Times" w:eastAsia="Calibri" w:hAnsi="Times" w:cs="Times New Roman"/>
          <w:sz w:val="24"/>
          <w:szCs w:val="20"/>
        </w:rPr>
        <w: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Covered Charges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7F15E5">
            <w:rPr>
              <w:rFonts w:ascii="Times" w:eastAsia="Calibri" w:hAnsi="Times" w:cs="Times New Roman"/>
              <w:sz w:val="24"/>
              <w:szCs w:val="20"/>
            </w:rPr>
            <w:t>Center</w:t>
          </w:r>
        </w:smartTag>
        <w:r w:rsidRPr="007F15E5">
          <w:rPr>
            <w:rFonts w:ascii="Times" w:eastAsia="Calibri" w:hAnsi="Times" w:cs="Times New Roman"/>
            <w:sz w:val="24"/>
            <w:szCs w:val="20"/>
          </w:rPr>
          <w:t xml:space="preserve"> of </w:t>
        </w:r>
        <w:smartTag w:uri="urn:schemas-microsoft-com:office:smarttags" w:element="PlaceName">
          <w:r w:rsidRPr="007F15E5">
            <w:rPr>
              <w:rFonts w:ascii="Times" w:eastAsia="Calibri" w:hAnsi="Times" w:cs="Times New Roman"/>
              <w:sz w:val="24"/>
              <w:szCs w:val="20"/>
            </w:rPr>
            <w:t>Excellence</w:t>
          </w:r>
        </w:smartTag>
      </w:smartTag>
      <w:r w:rsidRPr="007F15E5">
        <w:rPr>
          <w:rFonts w:ascii="Times" w:eastAsia="Calibri" w:hAnsi="Times" w:cs="Times New Roman"/>
          <w:sz w:val="24"/>
          <w:szCs w:val="20"/>
        </w:rPr>
        <w:t xml:space="preserve"> must:</w:t>
      </w:r>
    </w:p>
    <w:p w:rsidR="00CD450F" w:rsidRPr="007F15E5" w:rsidRDefault="00CD450F" w:rsidP="00CD450F">
      <w:pPr>
        <w:numPr>
          <w:ilvl w:val="0"/>
          <w:numId w:val="6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perform a Pre-Treatment Screening Evaluation; and</w:t>
      </w:r>
    </w:p>
    <w:p w:rsidR="00CD450F" w:rsidRPr="007F15E5" w:rsidRDefault="00CD450F" w:rsidP="00CD450F">
      <w:pPr>
        <w:numPr>
          <w:ilvl w:val="0"/>
          <w:numId w:val="6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determine that the Procedure is Medically Necessary and Appropriate for the treatment of the Covered Person.</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Benefits for services and supplies at a </w:t>
      </w:r>
      <w:smartTag w:uri="urn:schemas-microsoft-com:office:smarttags" w:element="place">
        <w:smartTag w:uri="urn:schemas-microsoft-com:office:smarttags" w:element="PlaceType">
          <w:r w:rsidRPr="007F15E5">
            <w:rPr>
              <w:rFonts w:ascii="Times" w:eastAsia="Calibri" w:hAnsi="Times" w:cs="Times New Roman"/>
              <w:sz w:val="24"/>
              <w:szCs w:val="20"/>
            </w:rPr>
            <w:t>Center</w:t>
          </w:r>
        </w:smartTag>
        <w:r w:rsidRPr="007F15E5">
          <w:rPr>
            <w:rFonts w:ascii="Times" w:eastAsia="Calibri" w:hAnsi="Times" w:cs="Times New Roman"/>
            <w:sz w:val="24"/>
            <w:szCs w:val="20"/>
          </w:rPr>
          <w:t xml:space="preserve"> of </w:t>
        </w:r>
        <w:smartTag w:uri="urn:schemas-microsoft-com:office:smarttags" w:element="PlaceName">
          <w:r w:rsidRPr="007F15E5">
            <w:rPr>
              <w:rFonts w:ascii="Times" w:eastAsia="Calibri" w:hAnsi="Times" w:cs="Times New Roman"/>
              <w:sz w:val="24"/>
              <w:szCs w:val="20"/>
            </w:rPr>
            <w:t>Excellence</w:t>
          </w:r>
        </w:smartTag>
      </w:smartTag>
      <w:r w:rsidRPr="007F15E5">
        <w:rPr>
          <w:rFonts w:ascii="Times" w:eastAsia="Calibri" w:hAnsi="Times" w:cs="Times New Roman"/>
          <w:sz w:val="24"/>
          <w:szCs w:val="20"/>
        </w:rPr>
        <w:t xml:space="preserve"> will be [subject to the terms and conditions of this Policy.  However, the Utilization Review Features will not apply.]]</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EXCLUSIONS</w:t>
      </w:r>
    </w:p>
    <w:p w:rsidR="00CD450F" w:rsidRPr="007F15E5" w:rsidRDefault="00CD450F" w:rsidP="00CD450F">
      <w:pPr>
        <w:suppressLineNumbers/>
        <w:spacing w:after="0" w:line="240" w:lineRule="auto"/>
        <w:jc w:val="both"/>
        <w:rPr>
          <w:rFonts w:ascii="Times" w:eastAsia="Calibri" w:hAnsi="Times" w:cs="Times New Roman"/>
          <w:b/>
          <w:sz w:val="20"/>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Payment will not be made for any charges incurred for or in</w:t>
      </w:r>
      <w:r w:rsidRPr="007F15E5">
        <w:rPr>
          <w:rFonts w:ascii="Times" w:eastAsia="Calibri" w:hAnsi="Times" w:cs="Times New Roman"/>
          <w:b/>
          <w:sz w:val="24"/>
          <w:szCs w:val="20"/>
        </w:rPr>
        <w:t xml:space="preserve"> </w:t>
      </w:r>
      <w:r w:rsidRPr="007F15E5">
        <w:rPr>
          <w:rFonts w:ascii="Times" w:eastAsia="Calibri" w:hAnsi="Times" w:cs="Times New Roman"/>
          <w:sz w:val="24"/>
          <w:szCs w:val="20"/>
        </w:rPr>
        <w:t>connection with:</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rPr>
          <w:rFonts w:ascii="Times New Roman" w:eastAsia="Times New Roman" w:hAnsi="Times New Roman" w:cs="Times New Roman"/>
          <w:sz w:val="24"/>
          <w:szCs w:val="24"/>
        </w:rPr>
      </w:pPr>
      <w:r w:rsidRPr="007F15E5">
        <w:rPr>
          <w:rFonts w:ascii="Times New Roman" w:eastAsia="Times New Roman" w:hAnsi="Times New Roman" w:cs="Times New Roman"/>
          <w:b/>
          <w:i/>
          <w:sz w:val="24"/>
          <w:szCs w:val="24"/>
        </w:rPr>
        <w:t>[Abortion</w:t>
      </w:r>
      <w:r w:rsidRPr="007F15E5">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Care or treatment by means of </w:t>
      </w:r>
      <w:r w:rsidRPr="007F15E5">
        <w:rPr>
          <w:rFonts w:ascii="Times" w:eastAsia="Calibri" w:hAnsi="Times" w:cs="Times New Roman"/>
          <w:b/>
          <w:i/>
          <w:sz w:val="24"/>
          <w:szCs w:val="20"/>
        </w:rPr>
        <w:t>acupuncture</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except when used as a substitute for other forms of anesthesia.</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amount of any charge which is greater than the </w:t>
      </w:r>
      <w:r w:rsidRPr="007F15E5">
        <w:rPr>
          <w:rFonts w:ascii="Times" w:eastAsia="Calibri" w:hAnsi="Times" w:cs="Times New Roman"/>
          <w:b/>
          <w:i/>
          <w:sz w:val="24"/>
          <w:szCs w:val="20"/>
        </w:rPr>
        <w:t>Allowed Charge</w:t>
      </w:r>
      <w:r w:rsidRPr="007F15E5">
        <w:rPr>
          <w:rFonts w:ascii="Times" w:eastAsia="Calibri" w:hAnsi="Times" w:cs="Times New Roman"/>
          <w:sz w:val="24"/>
          <w:szCs w:val="20"/>
        </w:rPr>
        <w: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Services for </w:t>
      </w:r>
      <w:r w:rsidRPr="007F15E5">
        <w:rPr>
          <w:rFonts w:ascii="Times" w:eastAsia="Calibri" w:hAnsi="Times" w:cs="Times New Roman"/>
          <w:b/>
          <w:i/>
          <w:sz w:val="24"/>
          <w:szCs w:val="20"/>
        </w:rPr>
        <w:t>ambulance</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for transportation from a Hospital or other health care Facility, unless the Covered Person is being transferred to another Inpatient health care Facility.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Blood or blood plasma</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which is replaced by or for a Covered Person.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i/>
          <w:sz w:val="24"/>
          <w:szCs w:val="20"/>
        </w:rPr>
      </w:pPr>
      <w:r w:rsidRPr="007F15E5">
        <w:rPr>
          <w:rFonts w:ascii="Times" w:eastAsia="Calibri" w:hAnsi="Times" w:cs="Times New Roman"/>
          <w:b/>
          <w:i/>
          <w:sz w:val="24"/>
          <w:szCs w:val="20"/>
        </w:rPr>
        <w:t>[Broken appointments.]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Services or supplies for which the Provider has not obtained a </w:t>
      </w:r>
      <w:r w:rsidRPr="007F15E5">
        <w:rPr>
          <w:rFonts w:ascii="Times" w:eastAsia="Calibri" w:hAnsi="Times" w:cs="Times New Roman"/>
          <w:b/>
          <w:i/>
          <w:sz w:val="24"/>
          <w:szCs w:val="20"/>
        </w:rPr>
        <w:t>certificate of need</w:t>
      </w:r>
      <w:r w:rsidRPr="007F15E5">
        <w:rPr>
          <w:rFonts w:ascii="Times" w:eastAsia="Calibri" w:hAnsi="Times" w:cs="Times New Roman"/>
          <w:sz w:val="24"/>
          <w:szCs w:val="20"/>
        </w:rPr>
        <w:t xml:space="preserve"> or such other approvals as required by law.</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Care and or treatment by a </w:t>
      </w:r>
      <w:r w:rsidRPr="007F15E5">
        <w:rPr>
          <w:rFonts w:ascii="Times" w:eastAsia="Calibri" w:hAnsi="Times" w:cs="Times New Roman"/>
          <w:b/>
          <w:i/>
          <w:sz w:val="24"/>
          <w:szCs w:val="20"/>
        </w:rPr>
        <w:t>Christian Science</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Practitioner.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Completion of</w:t>
      </w:r>
      <w:r w:rsidRPr="007F15E5">
        <w:rPr>
          <w:rFonts w:ascii="Times" w:eastAsia="Calibri" w:hAnsi="Times" w:cs="Times New Roman"/>
          <w:b/>
          <w:sz w:val="24"/>
          <w:szCs w:val="20"/>
        </w:rPr>
        <w:t xml:space="preserve"> </w:t>
      </w:r>
      <w:r w:rsidRPr="007F15E5">
        <w:rPr>
          <w:rFonts w:ascii="Times" w:eastAsia="Calibri" w:hAnsi="Times" w:cs="Times New Roman"/>
          <w:b/>
          <w:i/>
          <w:sz w:val="24"/>
          <w:szCs w:val="20"/>
        </w:rPr>
        <w:t>claim forms</w:t>
      </w:r>
      <w:r w:rsidRPr="007F15E5">
        <w:rPr>
          <w:rFonts w:ascii="Times" w:eastAsia="Calibri" w:hAnsi="Times" w:cs="Times New Roman"/>
          <w:sz w:val="24"/>
          <w:szCs w:val="20"/>
        </w:rPr>
        <w: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Services or supplies related to </w:t>
      </w:r>
      <w:r w:rsidRPr="007F15E5">
        <w:rPr>
          <w:rFonts w:ascii="Times" w:eastAsia="Calibri" w:hAnsi="Times" w:cs="Times New Roman"/>
          <w:b/>
          <w:i/>
          <w:sz w:val="24"/>
          <w:szCs w:val="20"/>
        </w:rPr>
        <w:t xml:space="preserve">Cosmetic Surgery </w:t>
      </w:r>
      <w:r w:rsidRPr="007F15E5">
        <w:rPr>
          <w:rFonts w:ascii="Times" w:eastAsia="Calibri" w:hAnsi="Times" w:cs="Times New Roman"/>
          <w:sz w:val="24"/>
          <w:szCs w:val="20"/>
        </w:rPr>
        <w:t xml:space="preserve">except as otherwise stated in this Policy; complications of Cosmetic Surgery; drugs prescribed for cosmetic purposes.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Services related to </w:t>
      </w:r>
      <w:r w:rsidRPr="007F15E5">
        <w:rPr>
          <w:rFonts w:ascii="Times" w:eastAsia="Calibri" w:hAnsi="Times" w:cs="Times New Roman"/>
          <w:b/>
          <w:i/>
          <w:sz w:val="24"/>
          <w:szCs w:val="20"/>
        </w:rPr>
        <w:t>custodial</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 xml:space="preserve">or </w:t>
      </w:r>
      <w:r w:rsidRPr="007F15E5">
        <w:rPr>
          <w:rFonts w:ascii="Times" w:eastAsia="Calibri" w:hAnsi="Times" w:cs="Times New Roman"/>
          <w:b/>
          <w:i/>
          <w:sz w:val="24"/>
          <w:szCs w:val="20"/>
        </w:rPr>
        <w:t>domiciliary</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care.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Dental care</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or treatment, including appliances and dental implants, except as otherwise stated in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Care or treatment by means of </w:t>
      </w:r>
      <w:r w:rsidRPr="007F15E5">
        <w:rPr>
          <w:rFonts w:ascii="Times" w:eastAsia="Calibri" w:hAnsi="Times" w:cs="Times New Roman"/>
          <w:b/>
          <w:i/>
          <w:sz w:val="24"/>
          <w:szCs w:val="20"/>
        </w:rPr>
        <w:t>dose intensive chemotherapy</w:t>
      </w:r>
      <w:r w:rsidRPr="007F15E5">
        <w:rPr>
          <w:rFonts w:ascii="Times" w:eastAsia="Calibri" w:hAnsi="Times" w:cs="Times New Roman"/>
          <w:sz w:val="24"/>
          <w:szCs w:val="20"/>
        </w:rPr>
        <w:t>, except as otherwise stated in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Services or supplies, the primary purpose of which is </w:t>
      </w:r>
      <w:r w:rsidRPr="007F15E5">
        <w:rPr>
          <w:rFonts w:ascii="Times" w:eastAsia="Calibri" w:hAnsi="Times" w:cs="Times New Roman"/>
          <w:b/>
          <w:i/>
          <w:sz w:val="24"/>
          <w:szCs w:val="20"/>
        </w:rPr>
        <w:t>educational</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providing the Covered Person with any of the following: training in the activities of daily living; instruction in scholastic skills such as reading and writing; preparation for an occupation; or treatment for behavior problems or learning disabilities except as otherwise stated in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Experimental or Investigational</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treatments, procedures, hospitalizations, drugs, biological products or medical devices, except as otherwise stated in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lastRenderedPageBreak/>
        <w:t>Extraction of teeth</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except as otherwise stated in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Services or supplies for or in connection with:</w:t>
      </w:r>
    </w:p>
    <w:p w:rsidR="00CD450F" w:rsidRPr="007F15E5" w:rsidRDefault="00CD450F" w:rsidP="00CD450F">
      <w:pPr>
        <w:numPr>
          <w:ilvl w:val="0"/>
          <w:numId w:val="6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except as otherwise stated in this Policy for Covered Persons through </w:t>
      </w:r>
      <w:r w:rsidRPr="007F15E5">
        <w:rPr>
          <w:rFonts w:ascii="Times" w:eastAsia="Times New Roman" w:hAnsi="Times" w:cs="Times New Roman"/>
          <w:sz w:val="24"/>
          <w:szCs w:val="20"/>
        </w:rPr>
        <w:t>the end of the month in which he or she turns age 19</w:t>
      </w:r>
      <w:r w:rsidRPr="007F15E5">
        <w:rPr>
          <w:rFonts w:ascii="Times" w:eastAsia="Calibri" w:hAnsi="Times" w:cs="Times New Roman"/>
          <w:sz w:val="24"/>
          <w:szCs w:val="20"/>
        </w:rPr>
        <w:t xml:space="preserve">, exams to determine the need for (or changes of) </w:t>
      </w:r>
      <w:r w:rsidRPr="007F15E5">
        <w:rPr>
          <w:rFonts w:ascii="Times" w:eastAsia="Calibri" w:hAnsi="Times" w:cs="Times New Roman"/>
          <w:b/>
          <w:i/>
          <w:sz w:val="24"/>
          <w:szCs w:val="20"/>
        </w:rPr>
        <w:t>eyeglasses</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or lenses of any type;</w:t>
      </w:r>
    </w:p>
    <w:p w:rsidR="00CD450F" w:rsidRPr="007F15E5" w:rsidRDefault="00CD450F" w:rsidP="00CD450F">
      <w:pPr>
        <w:numPr>
          <w:ilvl w:val="0"/>
          <w:numId w:val="6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except as otherwise stated in this Policy for Covered Persons through </w:t>
      </w:r>
      <w:r w:rsidRPr="007F15E5">
        <w:rPr>
          <w:rFonts w:ascii="Times" w:eastAsia="Times New Roman" w:hAnsi="Times" w:cs="Times New Roman"/>
          <w:sz w:val="24"/>
          <w:szCs w:val="20"/>
        </w:rPr>
        <w:t xml:space="preserve">the end of the month in which he or she turns age 19 </w:t>
      </w:r>
      <w:r w:rsidRPr="007F15E5">
        <w:rPr>
          <w:rFonts w:ascii="Times" w:eastAsia="Calibri" w:hAnsi="Times" w:cs="Times New Roman"/>
          <w:sz w:val="24"/>
          <w:szCs w:val="20"/>
        </w:rPr>
        <w:t>eyeglasses or lenses of any type; this exclusion does not apply to initial replacements for loss of the natural lens; or</w:t>
      </w:r>
    </w:p>
    <w:p w:rsidR="00CD450F" w:rsidRPr="007F15E5" w:rsidRDefault="00CD450F" w:rsidP="00CD450F">
      <w:pPr>
        <w:numPr>
          <w:ilvl w:val="0"/>
          <w:numId w:val="62"/>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eye surgery such as radial keratotomy or Lasik surgery, when the primary purpose is to correct myopia (nearsightedness), hyperopia (farsightedness) or astigmatism (blurring).</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Services or supplies provided by one of the following members of Your </w:t>
      </w:r>
      <w:r w:rsidRPr="007F15E5">
        <w:rPr>
          <w:rFonts w:ascii="Times" w:eastAsia="Calibri" w:hAnsi="Times" w:cs="Times New Roman"/>
          <w:b/>
          <w:i/>
          <w:sz w:val="24"/>
          <w:szCs w:val="20"/>
        </w:rPr>
        <w:t>family</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Spouse, child, parent, in- law, brother, sister or grandparent.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rPr>
          <w:rFonts w:ascii="Times" w:eastAsia="Calibri" w:hAnsi="Times" w:cs="Times New Roman"/>
          <w:sz w:val="24"/>
          <w:szCs w:val="20"/>
        </w:rPr>
      </w:pPr>
      <w:r w:rsidRPr="007F15E5">
        <w:rPr>
          <w:rFonts w:ascii="Times" w:eastAsia="Calibri" w:hAnsi="Times" w:cs="Times New Roman"/>
          <w:sz w:val="24"/>
          <w:szCs w:val="20"/>
        </w:rPr>
        <w:t xml:space="preserve">Services or supplies furnished in connection with any procedures to enhance </w:t>
      </w:r>
      <w:r w:rsidRPr="007F15E5">
        <w:rPr>
          <w:rFonts w:ascii="Times" w:eastAsia="Calibri" w:hAnsi="Times" w:cs="Times New Roman"/>
          <w:b/>
          <w:i/>
          <w:sz w:val="24"/>
          <w:szCs w:val="20"/>
        </w:rPr>
        <w:t>fertility</w:t>
      </w:r>
      <w:r w:rsidRPr="007F15E5">
        <w:rPr>
          <w:rFonts w:ascii="Times" w:eastAsia="Calibri"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Except as stated in the Newborn Hearing Screening and Hearing Aids provisions, Services or supplies related to </w:t>
      </w:r>
      <w:r w:rsidRPr="007F15E5">
        <w:rPr>
          <w:rFonts w:ascii="Times" w:eastAsia="Calibri" w:hAnsi="Times" w:cs="Times New Roman"/>
          <w:b/>
          <w:i/>
          <w:sz w:val="24"/>
          <w:szCs w:val="20"/>
        </w:rPr>
        <w:t>hearing aids and hearing exams</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to determine the need for hearing aids or the need to adjust them.</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i/>
          <w:sz w:val="24"/>
          <w:szCs w:val="20"/>
        </w:rPr>
      </w:pPr>
      <w:r w:rsidRPr="007F15E5">
        <w:rPr>
          <w:rFonts w:ascii="Times" w:eastAsia="Calibri" w:hAnsi="Times" w:cs="Times New Roman"/>
          <w:sz w:val="24"/>
          <w:szCs w:val="20"/>
        </w:rPr>
        <w:t xml:space="preserve">Services or supplies related to </w:t>
      </w:r>
      <w:r w:rsidRPr="007F15E5">
        <w:rPr>
          <w:rFonts w:ascii="Times" w:eastAsia="Calibri" w:hAnsi="Times" w:cs="Times New Roman"/>
          <w:b/>
          <w:i/>
          <w:sz w:val="24"/>
          <w:szCs w:val="20"/>
        </w:rPr>
        <w:t>herbal medicine</w:t>
      </w:r>
      <w:r w:rsidRPr="007F15E5">
        <w:rPr>
          <w:rFonts w:ascii="Times" w:eastAsia="Calibri" w:hAnsi="Times" w:cs="Times New Roman"/>
          <w:i/>
          <w:sz w:val="24"/>
          <w:szCs w:val="20"/>
        </w:rPr>
        <w: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Services or supplies related to </w:t>
      </w:r>
      <w:r w:rsidRPr="007F15E5">
        <w:rPr>
          <w:rFonts w:ascii="Times" w:eastAsia="Calibri" w:hAnsi="Times" w:cs="Times New Roman"/>
          <w:b/>
          <w:i/>
          <w:sz w:val="24"/>
          <w:szCs w:val="20"/>
        </w:rPr>
        <w:t>hypnotism</w:t>
      </w:r>
      <w:r w:rsidRPr="007F15E5">
        <w:rPr>
          <w:rFonts w:ascii="Times" w:eastAsia="Calibri" w:hAnsi="Times" w:cs="Times New Roman"/>
          <w:i/>
          <w:sz w:val="24"/>
          <w:szCs w:val="20"/>
        </w:rPr>
        <w: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Services or supplies necessary because the Covered Person engaged, or tried to engage, in an </w:t>
      </w:r>
      <w:r w:rsidRPr="007F15E5">
        <w:rPr>
          <w:rFonts w:ascii="Times" w:eastAsia="Calibri" w:hAnsi="Times" w:cs="Times New Roman"/>
          <w:b/>
          <w:i/>
          <w:sz w:val="24"/>
          <w:szCs w:val="20"/>
        </w:rPr>
        <w:t>illegal</w:t>
      </w:r>
      <w:r w:rsidRPr="007F15E5">
        <w:rPr>
          <w:rFonts w:ascii="Times" w:eastAsia="Calibri" w:hAnsi="Times" w:cs="Times New Roman"/>
          <w:i/>
          <w:sz w:val="24"/>
          <w:szCs w:val="20"/>
        </w:rPr>
        <w:t xml:space="preserve"> </w:t>
      </w:r>
      <w:r w:rsidRPr="007F15E5">
        <w:rPr>
          <w:rFonts w:ascii="Times" w:eastAsia="Calibri" w:hAnsi="Times" w:cs="Times New Roman"/>
          <w:b/>
          <w:i/>
          <w:sz w:val="24"/>
          <w:szCs w:val="20"/>
        </w:rPr>
        <w:t>occupation</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or committed or tried to commit an indictable offense in the jurisdiction in which it is committed, or a felony.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Except as stated below,</w:t>
      </w:r>
      <w:r w:rsidRPr="007F15E5">
        <w:rPr>
          <w:rFonts w:ascii="Times" w:eastAsia="Calibri" w:hAnsi="Times" w:cs="Times New Roman"/>
          <w:b/>
          <w:i/>
          <w:sz w:val="24"/>
          <w:szCs w:val="20"/>
        </w:rPr>
        <w:t xml:space="preserve"> Illness </w:t>
      </w:r>
      <w:r w:rsidRPr="007F15E5">
        <w:rPr>
          <w:rFonts w:ascii="Times" w:eastAsia="Calibri" w:hAnsi="Times" w:cs="Times New Roman"/>
          <w:b/>
          <w:sz w:val="24"/>
          <w:szCs w:val="20"/>
        </w:rPr>
        <w:t xml:space="preserve">or </w:t>
      </w:r>
      <w:r w:rsidRPr="007F15E5">
        <w:rPr>
          <w:rFonts w:ascii="Times" w:eastAsia="Calibri" w:hAnsi="Times" w:cs="Times New Roman"/>
          <w:b/>
          <w:i/>
          <w:sz w:val="24"/>
          <w:szCs w:val="20"/>
        </w:rPr>
        <w:t>Injury</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i/>
          <w:sz w:val="24"/>
          <w:szCs w:val="20"/>
        </w:rPr>
        <w:t>Exception</w:t>
      </w:r>
      <w:r w:rsidRPr="007F15E5">
        <w:rPr>
          <w:rFonts w:ascii="Times" w:eastAsia="Calibri"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Local anesthesia</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charges billed separately if such charges are included in the fee for the Surgery.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Membership costs</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for health clubs, weight loss clinics and similar programs.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Services and supplies related to</w:t>
      </w:r>
      <w:r w:rsidRPr="007F15E5">
        <w:rPr>
          <w:rFonts w:ascii="Times" w:eastAsia="Calibri" w:hAnsi="Times" w:cs="Times New Roman"/>
          <w:i/>
          <w:sz w:val="24"/>
          <w:szCs w:val="20"/>
        </w:rPr>
        <w:t xml:space="preserve"> </w:t>
      </w:r>
      <w:r w:rsidRPr="007F15E5">
        <w:rPr>
          <w:rFonts w:ascii="Times" w:eastAsia="Calibri" w:hAnsi="Times" w:cs="Times New Roman"/>
          <w:b/>
          <w:i/>
          <w:sz w:val="24"/>
          <w:szCs w:val="20"/>
        </w:rPr>
        <w:t>marriage, career or financial counseling, sex therapy or family therapy, nutritional counseling and related services</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except as otherwise stated in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Charges for </w:t>
      </w:r>
      <w:r w:rsidRPr="007F15E5">
        <w:rPr>
          <w:rFonts w:ascii="Times" w:eastAsia="Calibri" w:hAnsi="Times" w:cs="Times New Roman"/>
          <w:b/>
          <w:i/>
          <w:sz w:val="24"/>
          <w:szCs w:val="20"/>
        </w:rPr>
        <w:t>missed appointments</w:t>
      </w:r>
      <w:r w:rsidRPr="007F15E5">
        <w:rPr>
          <w:rFonts w:ascii="Times" w:eastAsia="Calibri" w:hAnsi="Times" w:cs="Times New Roman"/>
          <w:sz w:val="24"/>
          <w:szCs w:val="20"/>
        </w:rPr>
        <w: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Nicotine Dependence Treatment,</w:t>
      </w:r>
      <w:r w:rsidRPr="007F15E5">
        <w:rPr>
          <w:rFonts w:ascii="Times" w:eastAsia="Calibri" w:hAnsi="Times" w:cs="Times New Roman"/>
          <w:sz w:val="24"/>
          <w:szCs w:val="20"/>
        </w:rPr>
        <w:t xml:space="preserve"> except as otherwise stated in the Preventive Care section of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Any charge identified as a </w:t>
      </w:r>
      <w:r w:rsidRPr="007F15E5">
        <w:rPr>
          <w:rFonts w:ascii="Times" w:eastAsia="Calibri" w:hAnsi="Times" w:cs="Times New Roman"/>
          <w:b/>
          <w:i/>
          <w:sz w:val="24"/>
          <w:szCs w:val="20"/>
        </w:rPr>
        <w:t>Non-Covered Charge</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or which are specifically limited or excluded elsewhere in this Policy, or which are not Medically Necessary and Appropriate, except as otherwise stated in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Non-prescription drugs</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or supplies, except</w:t>
      </w:r>
    </w:p>
    <w:p w:rsidR="00CD450F" w:rsidRPr="007F15E5" w:rsidRDefault="00CD450F" w:rsidP="00CD450F">
      <w:pPr>
        <w:numPr>
          <w:ilvl w:val="0"/>
          <w:numId w:val="8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insulin needles and syringes and glucose test strips and lancets;</w:t>
      </w:r>
    </w:p>
    <w:p w:rsidR="00CD450F" w:rsidRPr="007F15E5" w:rsidRDefault="00CD450F" w:rsidP="00CD450F">
      <w:pPr>
        <w:numPr>
          <w:ilvl w:val="0"/>
          <w:numId w:val="88"/>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colostomy bags, belts and irrigators; and</w:t>
      </w:r>
    </w:p>
    <w:p w:rsidR="00CD450F" w:rsidRPr="007F15E5" w:rsidRDefault="00CD450F" w:rsidP="00CD450F">
      <w:pPr>
        <w:numPr>
          <w:ilvl w:val="0"/>
          <w:numId w:val="88"/>
        </w:numPr>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as stated in this Policy for food and food products for inherited metabolic diseases.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Services provided by a </w:t>
      </w:r>
      <w:r w:rsidRPr="007F15E5">
        <w:rPr>
          <w:rFonts w:ascii="Times" w:eastAsia="Calibri" w:hAnsi="Times" w:cs="Times New Roman"/>
          <w:b/>
          <w:i/>
          <w:sz w:val="24"/>
          <w:szCs w:val="20"/>
        </w:rPr>
        <w:t>pastoral counselor</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in the course of his or her normal duties as a religious person.</w:t>
      </w:r>
    </w:p>
    <w:p w:rsidR="00CD450F" w:rsidRPr="007F15E5" w:rsidRDefault="00CD450F" w:rsidP="00CD450F">
      <w:pPr>
        <w:suppressLineNumbers/>
        <w:spacing w:after="0" w:line="240" w:lineRule="auto"/>
        <w:jc w:val="both"/>
        <w:rPr>
          <w:rFonts w:ascii="Times" w:eastAsia="Calibri" w:hAnsi="Times" w:cs="Times New Roman"/>
          <w:i/>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Personal convenience</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or comfort items including, but not limited to, such items as TV's, telephones, first aid kits, exercise equipment, air conditioners, humidifiers, saunas, hot tubs.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w:eastAsia="Calibri" w:hAnsi="Times" w:cs="Times New Roman"/>
          <w:b/>
          <w:sz w:val="24"/>
          <w:szCs w:val="20"/>
        </w:rPr>
        <w:t>[</w:t>
      </w:r>
      <w:r w:rsidRPr="007F15E5">
        <w:rPr>
          <w:rFonts w:ascii="Times New Roman" w:eastAsia="Calibri" w:hAnsi="Times New Roman" w:cs="Times New Roman"/>
          <w:sz w:val="24"/>
          <w:szCs w:val="20"/>
        </w:rPr>
        <w:t xml:space="preserve">The following exclusions apply specifically to </w:t>
      </w:r>
      <w:r w:rsidRPr="007F15E5">
        <w:rPr>
          <w:rFonts w:ascii="Times New Roman" w:eastAsia="Calibri" w:hAnsi="Times New Roman" w:cs="Times New Roman"/>
          <w:b/>
          <w:sz w:val="24"/>
          <w:szCs w:val="20"/>
        </w:rPr>
        <w:t>Outpatient</w:t>
      </w:r>
      <w:r w:rsidRPr="007F15E5">
        <w:rPr>
          <w:rFonts w:ascii="Times New Roman" w:eastAsia="Calibri" w:hAnsi="Times New Roman" w:cs="Times New Roman"/>
          <w:sz w:val="24"/>
          <w:szCs w:val="20"/>
        </w:rPr>
        <w:t xml:space="preserve"> coverage of </w:t>
      </w:r>
      <w:r w:rsidRPr="007F15E5">
        <w:rPr>
          <w:rFonts w:ascii="Times New Roman" w:eastAsia="Calibri" w:hAnsi="Times New Roman" w:cs="Times New Roman"/>
          <w:b/>
          <w:i/>
          <w:sz w:val="24"/>
          <w:szCs w:val="20"/>
        </w:rPr>
        <w:t>Prescription Drugs</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a) Charges to administer a Prescription Drug.</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b) Charges for:</w:t>
      </w:r>
    </w:p>
    <w:p w:rsidR="00CD450F" w:rsidRPr="007F15E5" w:rsidRDefault="00CD450F" w:rsidP="00CD450F">
      <w:pPr>
        <w:numPr>
          <w:ilvl w:val="0"/>
          <w:numId w:val="139"/>
        </w:num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 xml:space="preserve">immunization agents, </w:t>
      </w:r>
    </w:p>
    <w:p w:rsidR="00CD450F" w:rsidRPr="007F15E5" w:rsidRDefault="00CD450F" w:rsidP="00CD450F">
      <w:pPr>
        <w:numPr>
          <w:ilvl w:val="0"/>
          <w:numId w:val="139"/>
        </w:numPr>
        <w:spacing w:before="100" w:beforeAutospacing="1" w:after="100" w:afterAutospacing="1"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allergens and allergy serums</w:t>
      </w:r>
    </w:p>
    <w:p w:rsidR="00CD450F" w:rsidRPr="007F15E5" w:rsidRDefault="00CD450F" w:rsidP="00CD450F">
      <w:pPr>
        <w:numPr>
          <w:ilvl w:val="0"/>
          <w:numId w:val="139"/>
        </w:numPr>
        <w:spacing w:before="100" w:beforeAutospacing="1" w:after="100" w:afterAutospacing="1"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biological sera, blood or blood plasma, [unless they can be self-administered].</w:t>
      </w:r>
    </w:p>
    <w:p w:rsidR="00CD450F" w:rsidRPr="007F15E5" w:rsidRDefault="00CD450F" w:rsidP="00CD450F">
      <w:pPr>
        <w:spacing w:before="100" w:beforeAutospacing="1" w:after="100" w:afterAutospacing="1"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c) Charges for a Prescription Drug which is: labeled "Caution — limited by Federal Law to Investigational use"; or experimental.</w:t>
      </w:r>
    </w:p>
    <w:p w:rsidR="00CD450F" w:rsidRPr="007F15E5" w:rsidRDefault="00CD450F" w:rsidP="00CD450F">
      <w:pPr>
        <w:spacing w:before="100" w:beforeAutospacing="1" w:after="100" w:afterAutospacing="1"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d) Charges for refills in excess of that specified by the prescribing Practitioner, or refilled too soon, or in excess of therapeutic limits.</w:t>
      </w:r>
    </w:p>
    <w:p w:rsidR="00CD450F" w:rsidRPr="007F15E5" w:rsidRDefault="00CD450F" w:rsidP="00CD450F">
      <w:pPr>
        <w:spacing w:before="100" w:beforeAutospacing="1" w:after="100" w:afterAutospacing="1"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 xml:space="preserve">e) Charges for refills dispensed after one year from the original date of the prescription. </w:t>
      </w:r>
    </w:p>
    <w:p w:rsidR="00CD450F" w:rsidRPr="007F15E5" w:rsidRDefault="00CD450F" w:rsidP="00CD450F">
      <w:pPr>
        <w:spacing w:before="100" w:beforeAutospacing="1" w:after="100" w:afterAutospacing="1"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f) Charges for Prescription Drugs as a replacement for a previously dispensed Prescription Drug that was lost, misused, stolen, broken or destroyed</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g) Charges for drugs, except insulin, which can be obtained legally without a Practitioner's prescription.</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lastRenderedPageBreak/>
        <w:t>h) Charges for a Prescription Drug which is to be taken by or given to the Covered Person, in whole or in part, while confined in:</w:t>
      </w:r>
    </w:p>
    <w:p w:rsidR="00CD450F" w:rsidRPr="007F15E5" w:rsidRDefault="00CD450F" w:rsidP="00CD450F">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a Hospital</w:t>
      </w:r>
    </w:p>
    <w:p w:rsidR="00CD450F" w:rsidRPr="007F15E5" w:rsidRDefault="00CD450F" w:rsidP="00CD450F">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a rest home</w:t>
      </w:r>
    </w:p>
    <w:p w:rsidR="00CD450F" w:rsidRPr="007F15E5" w:rsidRDefault="00CD450F" w:rsidP="00CD450F">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a sanitarium</w:t>
      </w:r>
    </w:p>
    <w:p w:rsidR="00CD450F" w:rsidRPr="007F15E5" w:rsidRDefault="00CD450F" w:rsidP="00CD450F">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an Extended Care Facility</w:t>
      </w:r>
    </w:p>
    <w:p w:rsidR="00CD450F" w:rsidRPr="007F15E5" w:rsidRDefault="00CD450F" w:rsidP="00CD450F">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a Hospice</w:t>
      </w:r>
    </w:p>
    <w:p w:rsidR="00CD450F" w:rsidRPr="007F15E5" w:rsidRDefault="00CD450F" w:rsidP="00CD450F">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a Substance Use Disorder Facility</w:t>
      </w:r>
    </w:p>
    <w:p w:rsidR="00CD450F" w:rsidRPr="007F15E5" w:rsidRDefault="00CD450F" w:rsidP="00CD450F">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a Mental Health Facility</w:t>
      </w:r>
    </w:p>
    <w:p w:rsidR="00CD450F" w:rsidRPr="007F15E5" w:rsidRDefault="00CD450F" w:rsidP="00CD450F">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a convalescent home</w:t>
      </w:r>
    </w:p>
    <w:p w:rsidR="00CD450F" w:rsidRPr="007F15E5" w:rsidRDefault="00CD450F" w:rsidP="00CD450F">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 xml:space="preserve">a nursing home </w:t>
      </w:r>
      <w:r w:rsidRPr="007F15E5">
        <w:rPr>
          <w:rFonts w:ascii="Times New Roman" w:eastAsia="Calibri" w:hAnsi="Times New Roman" w:cs="Times New Roman"/>
          <w:color w:val="000000"/>
          <w:sz w:val="24"/>
          <w:szCs w:val="24"/>
        </w:rPr>
        <w:br/>
        <w:t>or similar institution</w:t>
      </w:r>
    </w:p>
    <w:p w:rsidR="00CD450F" w:rsidRPr="007F15E5" w:rsidRDefault="00CD450F" w:rsidP="00CD450F">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a provider’s office.</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i) Charges for:</w:t>
      </w:r>
    </w:p>
    <w:p w:rsidR="00CD450F" w:rsidRPr="007F15E5" w:rsidRDefault="00CD450F" w:rsidP="00CD450F">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therapeutic devices or appliances</w:t>
      </w:r>
    </w:p>
    <w:p w:rsidR="00CD450F" w:rsidRPr="007F15E5" w:rsidRDefault="00CD450F" w:rsidP="00CD450F">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hypodermic needles or syringes, except insulin syringes</w:t>
      </w:r>
    </w:p>
    <w:p w:rsidR="00CD450F" w:rsidRPr="007F15E5" w:rsidRDefault="00CD450F" w:rsidP="00CD450F">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support garments; and</w:t>
      </w:r>
    </w:p>
    <w:p w:rsidR="00CD450F" w:rsidRPr="007F15E5" w:rsidRDefault="00CD450F" w:rsidP="00CD450F">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 xml:space="preserve">other non-medical substances, regardless of their intended use. </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j) Charges for vitamins, except Legend Drug vitamins.</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k) Charges for drugs for the management of nicotine dependence.</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l) Charges for topical dental fluorides.</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m) Charges for any drug used in connection with baldness.</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n) Charges for drugs needed due to conditions caused, directly or indirectly, by a Covered Person taking part in a riot or other civil disorder; or the</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o)Covered Person taking part in the commission of a felony.</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p) Charges for drugs needed due to conditions caused, directly or indirectly, by declared or undeclared war or an act of war.</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iCs/>
          <w:color w:val="000000"/>
          <w:sz w:val="24"/>
          <w:szCs w:val="24"/>
        </w:rPr>
        <w:t>q</w:t>
      </w:r>
      <w:r w:rsidRPr="007F15E5">
        <w:rPr>
          <w:rFonts w:ascii="Times New Roman" w:eastAsia="Calibri" w:hAnsi="Times New Roman" w:cs="Times New Roman"/>
          <w:color w:val="000000"/>
          <w:sz w:val="24"/>
          <w:szCs w:val="24"/>
        </w:rPr>
        <w:t xml:space="preserve"> ) Charges for drugs dispensed to a Covered Person while on active duty in any armed force. </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CD450F" w:rsidRPr="007F15E5" w:rsidRDefault="00CD450F" w:rsidP="00CD450F">
      <w:pPr>
        <w:spacing w:before="100" w:beforeAutospacing="1" w:after="100" w:afterAutospacing="1" w:line="240" w:lineRule="auto"/>
        <w:rPr>
          <w:rFonts w:ascii="Times New Roman" w:eastAsia="Calibri" w:hAnsi="Times New Roman" w:cs="Times New Roman"/>
          <w:color w:val="000000"/>
          <w:sz w:val="24"/>
          <w:szCs w:val="24"/>
        </w:rPr>
      </w:pPr>
      <w:r w:rsidRPr="007F15E5">
        <w:rPr>
          <w:rFonts w:ascii="Times New Roman" w:eastAsia="Calibri" w:hAnsi="Times New Roman" w:cs="Times New Roman"/>
          <w:color w:val="000000"/>
          <w:sz w:val="24"/>
          <w:szCs w:val="24"/>
        </w:rPr>
        <w:t>s) Charges for drugs covered under Home Health Care; or Hospice Care section of the [Policy.]</w:t>
      </w:r>
    </w:p>
    <w:p w:rsidR="00CD450F" w:rsidRPr="007F15E5" w:rsidRDefault="00CD450F" w:rsidP="00CD450F">
      <w:pPr>
        <w:spacing w:before="100" w:beforeAutospacing="1" w:after="100" w:afterAutospacing="1"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lastRenderedPageBreak/>
        <w:t xml:space="preserve">t) Except as stated below, charges for drugs needed due to an on-the-job or job-related Injury or Illness; or conditions for which benefits are payable by Workers' Compensation, or similar laws. </w:t>
      </w:r>
      <w:r w:rsidRPr="007F15E5">
        <w:rPr>
          <w:rFonts w:ascii="Times New Roman" w:eastAsia="Calibri" w:hAnsi="Times New Roman" w:cs="Times New Roman"/>
          <w:b/>
          <w:sz w:val="24"/>
          <w:szCs w:val="24"/>
        </w:rPr>
        <w:t>Exception</w:t>
      </w:r>
      <w:r w:rsidRPr="007F15E5">
        <w:rPr>
          <w:rFonts w:ascii="Times New Roman" w:eastAsia="Calibri"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CD450F" w:rsidRPr="007F15E5" w:rsidRDefault="00CD450F" w:rsidP="00CD450F">
      <w:pPr>
        <w:spacing w:before="100" w:beforeAutospacing="1" w:after="100" w:afterAutospacing="1"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u) Compounded drugs that do not contain at least one ingredient that requires a Prescription Order.</w:t>
      </w:r>
    </w:p>
    <w:p w:rsidR="00CD450F" w:rsidRPr="007F15E5" w:rsidRDefault="00CD450F" w:rsidP="00CD450F">
      <w:pPr>
        <w:suppressLineNumbers/>
        <w:spacing w:after="0"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[v) Prescription Drugs or new dosage forms that are used in conjunction with a treatment or procedure that is determined to not be a Covered Service.]</w:t>
      </w:r>
    </w:p>
    <w:p w:rsidR="00CD450F" w:rsidRPr="007F15E5" w:rsidRDefault="00CD450F" w:rsidP="00CD450F">
      <w:pPr>
        <w:suppressLineNumbers/>
        <w:spacing w:after="0" w:line="240" w:lineRule="auto"/>
        <w:rPr>
          <w:rFonts w:ascii="Times New Roman" w:eastAsia="Calibri" w:hAnsi="Times New Roman" w:cs="Times New Roman"/>
          <w:sz w:val="24"/>
          <w:szCs w:val="24"/>
        </w:rPr>
      </w:pPr>
    </w:p>
    <w:p w:rsidR="00CD450F" w:rsidRPr="007F15E5" w:rsidRDefault="00CD450F" w:rsidP="00CD450F">
      <w:pPr>
        <w:suppressLineNumbers/>
        <w:spacing w:after="0"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w) Drugs when used for cosmetic purposes. This exclusion is not applicable to Covered Persons with a medically diagnosed congenital defect or birth abnormality who have been covered under the policy from the moment of birth.</w:t>
      </w:r>
    </w:p>
    <w:p w:rsidR="00CD450F" w:rsidRPr="007F15E5" w:rsidRDefault="00CD450F" w:rsidP="00CD450F">
      <w:pPr>
        <w:suppressLineNumbers/>
        <w:spacing w:after="0" w:line="240" w:lineRule="auto"/>
        <w:rPr>
          <w:rFonts w:ascii="Times New Roman" w:eastAsia="Calibri" w:hAnsi="Times New Roman" w:cs="Times New Roman"/>
          <w:sz w:val="24"/>
          <w:szCs w:val="24"/>
        </w:rPr>
      </w:pPr>
    </w:p>
    <w:p w:rsidR="00CD450F" w:rsidRPr="007F15E5" w:rsidRDefault="00CD450F" w:rsidP="00CD450F">
      <w:pPr>
        <w:suppressLineNumbers/>
        <w:spacing w:after="0"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 xml:space="preserve">x) Drugs used solely for the purpose for weight loss. </w:t>
      </w:r>
    </w:p>
    <w:p w:rsidR="00CD450F" w:rsidRPr="007F15E5" w:rsidRDefault="00CD450F" w:rsidP="00CD450F">
      <w:pPr>
        <w:suppressLineNumbers/>
        <w:spacing w:after="0" w:line="240" w:lineRule="auto"/>
        <w:rPr>
          <w:rFonts w:ascii="Times New Roman" w:eastAsia="Calibri" w:hAnsi="Times New Roman" w:cs="Times New Roman"/>
          <w:sz w:val="24"/>
          <w:szCs w:val="24"/>
        </w:rPr>
      </w:pPr>
    </w:p>
    <w:p w:rsidR="00CD450F" w:rsidRPr="007F15E5" w:rsidRDefault="00CD450F" w:rsidP="00CD450F">
      <w:pPr>
        <w:suppressLineNumbers/>
        <w:spacing w:after="0"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[y) Life enhancement drugs for the treatment of sexual dysfunction, (e.g. Viagra).]</w:t>
      </w:r>
    </w:p>
    <w:p w:rsidR="00CD450F" w:rsidRPr="007F15E5" w:rsidRDefault="00CD450F" w:rsidP="00CD450F">
      <w:pPr>
        <w:suppressLineNumbers/>
        <w:spacing w:after="0" w:line="240" w:lineRule="auto"/>
        <w:rPr>
          <w:rFonts w:ascii="Times New Roman" w:eastAsia="Calibri" w:hAnsi="Times New Roman" w:cs="Times New Roman"/>
          <w:sz w:val="24"/>
          <w:szCs w:val="24"/>
        </w:rPr>
      </w:pPr>
    </w:p>
    <w:p w:rsidR="00CD450F" w:rsidRPr="007F15E5" w:rsidRDefault="00CD450F" w:rsidP="00CD450F">
      <w:pPr>
        <w:suppressLineNumbers/>
        <w:spacing w:after="0" w:line="240" w:lineRule="auto"/>
        <w:rPr>
          <w:rFonts w:ascii="Times New Roman" w:eastAsia="Calibri" w:hAnsi="Times New Roman" w:cs="Times New Roman"/>
          <w:sz w:val="24"/>
          <w:szCs w:val="24"/>
        </w:rPr>
      </w:pPr>
      <w:r w:rsidRPr="007F15E5">
        <w:rPr>
          <w:rFonts w:ascii="Times New Roman" w:eastAsia="Calibri" w:hAnsi="Times New Roman" w:cs="Times New Roman"/>
          <w:sz w:val="24"/>
          <w:szCs w:val="24"/>
        </w:rPr>
        <w:t>z) Prescription Drugs dispensed outside of the United States, except as required for Emergency treatment.]</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Services or supplies that are not furnished by an eligible </w:t>
      </w:r>
      <w:r w:rsidRPr="007F15E5">
        <w:rPr>
          <w:rFonts w:ascii="Times" w:eastAsia="Calibri" w:hAnsi="Times" w:cs="Times New Roman"/>
          <w:b/>
          <w:i/>
          <w:sz w:val="24"/>
          <w:szCs w:val="20"/>
        </w:rPr>
        <w:t>Provider</w:t>
      </w:r>
      <w:r w:rsidRPr="007F15E5">
        <w:rPr>
          <w:rFonts w:ascii="Times" w:eastAsia="Calibri" w:hAnsi="Times" w:cs="Times New Roman"/>
          <w:b/>
          <w:sz w:val="24"/>
          <w:szCs w:val="20"/>
        </w:rPr>
        <w: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Services related to </w:t>
      </w:r>
      <w:r w:rsidRPr="007F15E5">
        <w:rPr>
          <w:rFonts w:ascii="Times" w:eastAsia="Calibri" w:hAnsi="Times" w:cs="Times New Roman"/>
          <w:b/>
          <w:i/>
          <w:sz w:val="24"/>
          <w:szCs w:val="20"/>
        </w:rPr>
        <w:t>Private Duty Nursing care</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except as provided under the Home Health Care section of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Services or supplies related to </w:t>
      </w:r>
      <w:r w:rsidRPr="007F15E5">
        <w:rPr>
          <w:rFonts w:ascii="Times" w:eastAsia="Calibri" w:hAnsi="Times" w:cs="Times New Roman"/>
          <w:b/>
          <w:i/>
          <w:sz w:val="24"/>
          <w:szCs w:val="20"/>
        </w:rPr>
        <w:t>rest or convalescent cures</w:t>
      </w:r>
      <w:r w:rsidRPr="007F15E5">
        <w:rPr>
          <w:rFonts w:ascii="Times" w:eastAsia="Calibri" w:hAnsi="Times" w:cs="Times New Roman"/>
          <w:i/>
          <w:sz w:val="24"/>
          <w:szCs w:val="20"/>
        </w:rPr>
        <w: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Room and board charges</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for a Covered Person in any Facility for any period of time during which he or she was not physically present overnight in the Facility.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Except as stated in</w:t>
      </w:r>
      <w:r w:rsidRPr="007F15E5">
        <w:rPr>
          <w:rFonts w:ascii="Times" w:eastAsia="Calibri" w:hAnsi="Times" w:cs="Times New Roman"/>
          <w:b/>
          <w:sz w:val="24"/>
          <w:szCs w:val="20"/>
        </w:rPr>
        <w:t xml:space="preserve"> </w:t>
      </w:r>
      <w:r w:rsidRPr="007F15E5">
        <w:rPr>
          <w:rFonts w:ascii="Times" w:eastAsia="Calibri" w:hAnsi="Times" w:cs="Times New Roman"/>
          <w:sz w:val="24"/>
          <w:szCs w:val="20"/>
        </w:rPr>
        <w:t xml:space="preserve">the Preventive Care section, </w:t>
      </w:r>
      <w:r w:rsidRPr="007F15E5">
        <w:rPr>
          <w:rFonts w:ascii="Times" w:eastAsia="Calibri" w:hAnsi="Times" w:cs="Times New Roman"/>
          <w:b/>
          <w:i/>
          <w:sz w:val="24"/>
          <w:szCs w:val="20"/>
        </w:rPr>
        <w:t>Routine examinations</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i/>
          <w:sz w:val="24"/>
          <w:szCs w:val="20"/>
        </w:rPr>
      </w:pPr>
      <w:r w:rsidRPr="007F15E5">
        <w:rPr>
          <w:rFonts w:ascii="Times" w:eastAsia="Calibri" w:hAnsi="Times" w:cs="Times New Roman"/>
          <w:sz w:val="24"/>
          <w:szCs w:val="20"/>
        </w:rPr>
        <w:t xml:space="preserve">Services or supplies related to </w:t>
      </w:r>
      <w:r w:rsidRPr="007F15E5">
        <w:rPr>
          <w:rFonts w:ascii="Times" w:eastAsia="Calibri" w:hAnsi="Times" w:cs="Times New Roman"/>
          <w:b/>
          <w:i/>
          <w:sz w:val="24"/>
          <w:szCs w:val="20"/>
        </w:rPr>
        <w:t>Routine Foot Care</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except:</w:t>
      </w:r>
    </w:p>
    <w:p w:rsidR="00CD450F" w:rsidRPr="007F15E5" w:rsidRDefault="00CD450F" w:rsidP="00CD450F">
      <w:pPr>
        <w:numPr>
          <w:ilvl w:val="0"/>
          <w:numId w:val="6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an open cutting operation to treat weak, strained, flat, unstable or unbalanced feet, metatarsalgia or bunions;</w:t>
      </w:r>
    </w:p>
    <w:p w:rsidR="00CD450F" w:rsidRPr="007F15E5" w:rsidRDefault="00CD450F" w:rsidP="00CD450F">
      <w:pPr>
        <w:numPr>
          <w:ilvl w:val="0"/>
          <w:numId w:val="6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removal of nail roots; and</w:t>
      </w:r>
    </w:p>
    <w:p w:rsidR="00CD450F" w:rsidRPr="007F15E5" w:rsidRDefault="00CD450F" w:rsidP="00CD450F">
      <w:pPr>
        <w:numPr>
          <w:ilvl w:val="0"/>
          <w:numId w:val="63"/>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treatment or removal of corns, calluses or toenails in conjunction with the treatment of metabolic or peripheral vascular disease.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lastRenderedPageBreak/>
        <w:t>Self-administered services</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such as: biofeedback, patient-controlled analgesia on an Outpatient basis, related diagnostic testing, self-care and self-help training.</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Services provided by a </w:t>
      </w:r>
      <w:r w:rsidRPr="007F15E5">
        <w:rPr>
          <w:rFonts w:ascii="Times" w:eastAsia="Calibri" w:hAnsi="Times" w:cs="Times New Roman"/>
          <w:b/>
          <w:i/>
          <w:sz w:val="24"/>
          <w:szCs w:val="20"/>
        </w:rPr>
        <w:t>social worker</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except as otherwise stated in this Policy.</w:t>
      </w:r>
    </w:p>
    <w:p w:rsidR="00CD450F" w:rsidRPr="007F15E5" w:rsidRDefault="00CD450F" w:rsidP="00CD450F">
      <w:pPr>
        <w:keepLines/>
        <w:suppressLineNumbers/>
        <w:tabs>
          <w:tab w:val="left" w:pos="5880"/>
        </w:tabs>
        <w:spacing w:after="0" w:line="240" w:lineRule="auto"/>
        <w:jc w:val="both"/>
        <w:rPr>
          <w:rFonts w:ascii="Times" w:eastAsia="Calibri" w:hAnsi="Times" w:cs="Times New Roman"/>
          <w:sz w:val="24"/>
          <w:szCs w:val="20"/>
        </w:rPr>
      </w:pPr>
    </w:p>
    <w:p w:rsidR="00CD450F" w:rsidRPr="007F15E5" w:rsidRDefault="00CD450F" w:rsidP="00CD450F">
      <w:pPr>
        <w:keepLines/>
        <w:suppressLineNumbers/>
        <w:tabs>
          <w:tab w:val="left" w:pos="5880"/>
        </w:tabs>
        <w:spacing w:after="0" w:line="240" w:lineRule="auto"/>
        <w:jc w:val="both"/>
        <w:rPr>
          <w:rFonts w:ascii="Times" w:eastAsia="Calibri" w:hAnsi="Times" w:cs="Times New Roman"/>
          <w:i/>
          <w:sz w:val="24"/>
          <w:szCs w:val="20"/>
        </w:rPr>
      </w:pPr>
      <w:r w:rsidRPr="007F15E5">
        <w:rPr>
          <w:rFonts w:ascii="Times" w:eastAsia="Calibri" w:hAnsi="Times" w:cs="Times New Roman"/>
          <w:b/>
          <w:i/>
          <w:sz w:val="24"/>
          <w:szCs w:val="20"/>
        </w:rPr>
        <w:t>Services or supplies</w:t>
      </w:r>
      <w:r w:rsidRPr="007F15E5">
        <w:rPr>
          <w:rFonts w:ascii="Times" w:eastAsia="Calibri" w:hAnsi="Times" w:cs="Times New Roman"/>
          <w:i/>
          <w:sz w:val="24"/>
          <w:szCs w:val="20"/>
        </w:rPr>
        <w:t>:</w:t>
      </w:r>
    </w:p>
    <w:p w:rsidR="00CD450F" w:rsidRPr="007F15E5" w:rsidRDefault="00CD450F" w:rsidP="00CD450F">
      <w:pPr>
        <w:numPr>
          <w:ilvl w:val="0"/>
          <w:numId w:val="6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CD450F" w:rsidRPr="007F15E5" w:rsidRDefault="00CD450F" w:rsidP="00CD450F">
      <w:pPr>
        <w:numPr>
          <w:ilvl w:val="0"/>
          <w:numId w:val="6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for which a charge is not usually made, such as a Practitioner treating a professional or business associate, or services at a public health fair;</w:t>
      </w:r>
    </w:p>
    <w:p w:rsidR="00CD450F" w:rsidRPr="007F15E5" w:rsidRDefault="00CD450F" w:rsidP="00CD450F">
      <w:pPr>
        <w:numPr>
          <w:ilvl w:val="0"/>
          <w:numId w:val="6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for which a Covered Person would not have been charged if he or she did not have health care coverage;</w:t>
      </w:r>
    </w:p>
    <w:p w:rsidR="00CD450F" w:rsidRPr="007F15E5" w:rsidRDefault="00CD450F" w:rsidP="00CD450F">
      <w:pPr>
        <w:numPr>
          <w:ilvl w:val="0"/>
          <w:numId w:val="6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for which the Covered Person has no legal obligation to reimburse the Provider;</w:t>
      </w:r>
    </w:p>
    <w:p w:rsidR="00CD450F" w:rsidRPr="007F15E5" w:rsidRDefault="00CD450F" w:rsidP="00CD450F">
      <w:pPr>
        <w:numPr>
          <w:ilvl w:val="0"/>
          <w:numId w:val="64"/>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provided by or in</w:t>
      </w:r>
      <w:r w:rsidRPr="007F15E5">
        <w:rPr>
          <w:rFonts w:ascii="Times" w:eastAsia="Calibri" w:hAnsi="Times" w:cs="Times New Roman"/>
          <w:b/>
          <w:sz w:val="24"/>
          <w:szCs w:val="20"/>
        </w:rPr>
        <w:t xml:space="preserve"> </w:t>
      </w:r>
      <w:r w:rsidRPr="007F15E5">
        <w:rPr>
          <w:rFonts w:ascii="Times" w:eastAsia="Calibri" w:hAnsi="Times" w:cs="Times New Roman"/>
          <w:sz w:val="24"/>
          <w:szCs w:val="20"/>
        </w:rPr>
        <w:t>a government Hospital except as stated below, or unless the services are for treatment:</w:t>
      </w:r>
    </w:p>
    <w:p w:rsidR="00CD450F" w:rsidRPr="007F15E5" w:rsidRDefault="00CD450F" w:rsidP="00CD450F">
      <w:pPr>
        <w:numPr>
          <w:ilvl w:val="0"/>
          <w:numId w:val="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of a non-service Emergency; or</w:t>
      </w:r>
    </w:p>
    <w:p w:rsidR="00CD450F" w:rsidRPr="007F15E5" w:rsidRDefault="00CD450F" w:rsidP="00CD450F">
      <w:pPr>
        <w:numPr>
          <w:ilvl w:val="0"/>
          <w:numId w:val="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by a Veterans' </w:t>
      </w:r>
      <w:smartTag w:uri="urn:schemas-microsoft-com:office:smarttags" w:element="place">
        <w:smartTag w:uri="urn:schemas-microsoft-com:office:smarttags" w:element="PlaceName">
          <w:r w:rsidRPr="007F15E5">
            <w:rPr>
              <w:rFonts w:ascii="Times" w:eastAsia="Calibri" w:hAnsi="Times" w:cs="Times New Roman"/>
              <w:sz w:val="24"/>
              <w:szCs w:val="20"/>
            </w:rPr>
            <w:t>Administration</w:t>
          </w:r>
        </w:smartTag>
        <w:r w:rsidRPr="007F15E5">
          <w:rPr>
            <w:rFonts w:ascii="Times" w:eastAsia="Calibri" w:hAnsi="Times" w:cs="Times New Roman"/>
            <w:sz w:val="24"/>
            <w:szCs w:val="20"/>
          </w:rPr>
          <w:t xml:space="preserve"> </w:t>
        </w:r>
        <w:smartTag w:uri="urn:schemas-microsoft-com:office:smarttags" w:element="PlaceType">
          <w:r w:rsidRPr="007F15E5">
            <w:rPr>
              <w:rFonts w:ascii="Times" w:eastAsia="Calibri" w:hAnsi="Times" w:cs="Times New Roman"/>
              <w:sz w:val="24"/>
              <w:szCs w:val="20"/>
            </w:rPr>
            <w:t>Hospital</w:t>
          </w:r>
        </w:smartTag>
      </w:smartTag>
      <w:r w:rsidRPr="007F15E5">
        <w:rPr>
          <w:rFonts w:ascii="Times" w:eastAsia="Calibri" w:hAnsi="Times" w:cs="Times New Roman"/>
          <w:sz w:val="24"/>
          <w:szCs w:val="20"/>
        </w:rPr>
        <w:t xml:space="preserve"> of a non-service related Illness or Injury;</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rsidR="00CD450F" w:rsidRPr="007F15E5" w:rsidRDefault="00CD450F" w:rsidP="00CD450F">
      <w:pPr>
        <w:numPr>
          <w:ilvl w:val="0"/>
          <w:numId w:val="1"/>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provided outside the </w:t>
      </w:r>
      <w:smartTag w:uri="urn:schemas-microsoft-com:office:smarttags" w:element="place">
        <w:smartTag w:uri="urn:schemas-microsoft-com:office:smarttags" w:element="country-region">
          <w:r w:rsidRPr="007F15E5">
            <w:rPr>
              <w:rFonts w:ascii="Times" w:eastAsia="Calibri" w:hAnsi="Times" w:cs="Times New Roman"/>
              <w:sz w:val="24"/>
              <w:szCs w:val="20"/>
            </w:rPr>
            <w:t>United States</w:t>
          </w:r>
        </w:smartTag>
      </w:smartTag>
      <w:r w:rsidRPr="007F15E5">
        <w:rPr>
          <w:rFonts w:ascii="Times" w:eastAsia="Calibri" w:hAnsi="Times" w:cs="Times New Roman"/>
          <w:sz w:val="24"/>
          <w:szCs w:val="20"/>
        </w:rPr>
        <w:t xml:space="preserve"> other than in the case of Emergency and except as provided below with respect to a full-time student. </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Subject to Our Pre-Approval, 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Us are Non-Covered Charges.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Travel to obtain medical treatment, drugs or supplies is not covered.  In addition, We will not cover treatment, drugs or supplies that are unavailable or illegal in the </w:t>
      </w:r>
      <w:smartTag w:uri="urn:schemas-microsoft-com:office:smarttags" w:element="place">
        <w:smartTag w:uri="urn:schemas-microsoft-com:office:smarttags" w:element="country-region">
          <w:r w:rsidRPr="007F15E5">
            <w:rPr>
              <w:rFonts w:ascii="Times" w:eastAsia="Calibri" w:hAnsi="Times" w:cs="Times New Roman"/>
              <w:sz w:val="24"/>
              <w:szCs w:val="20"/>
            </w:rPr>
            <w:t>United States</w:t>
          </w:r>
        </w:smartTag>
      </w:smartTag>
      <w:r w:rsidRPr="007F15E5">
        <w:rPr>
          <w:rFonts w:ascii="Times" w:eastAsia="Calibri" w:hAnsi="Times" w:cs="Times New Roman"/>
          <w:sz w:val="24"/>
          <w:szCs w:val="20"/>
        </w:rPr>
        <w:t xml:space="preserve">.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Stand-by services</w:t>
      </w:r>
      <w:r w:rsidRPr="007F15E5">
        <w:rPr>
          <w:rFonts w:ascii="Times" w:eastAsia="Calibri" w:hAnsi="Times" w:cs="Times New Roman"/>
          <w:sz w:val="24"/>
          <w:szCs w:val="20"/>
        </w:rPr>
        <w:t xml:space="preserve"> required by a Provider.</w:t>
      </w:r>
    </w:p>
    <w:p w:rsidR="00CD450F" w:rsidRPr="007F15E5" w:rsidRDefault="00CD450F" w:rsidP="00CD450F">
      <w:pPr>
        <w:suppressLineNumbers/>
        <w:spacing w:after="0" w:line="240" w:lineRule="auto"/>
        <w:jc w:val="both"/>
        <w:rPr>
          <w:rFonts w:ascii="Times" w:eastAsia="Calibri" w:hAnsi="Times" w:cs="Times New Roman"/>
          <w:i/>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Sterilization reversal</w:t>
      </w:r>
      <w:r w:rsidRPr="007F15E5">
        <w:rPr>
          <w:rFonts w:ascii="Times" w:eastAsia="Calibri" w:hAnsi="Times" w:cs="Times New Roman"/>
          <w:i/>
          <w:sz w:val="24"/>
          <w:szCs w:val="20"/>
        </w:rPr>
        <w:t xml:space="preserve"> - </w:t>
      </w:r>
      <w:r w:rsidRPr="007F15E5">
        <w:rPr>
          <w:rFonts w:ascii="Times" w:eastAsia="Calibri" w:hAnsi="Times" w:cs="Times New Roman"/>
          <w:sz w:val="24"/>
          <w:szCs w:val="20"/>
        </w:rPr>
        <w:t>services and supplies rendered for reversal of sterilization.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sidDel="001E2FDF">
        <w:rPr>
          <w:rFonts w:ascii="Times" w:eastAsia="Calibri" w:hAnsi="Times" w:cs="Times New Roman"/>
          <w:b/>
          <w:i/>
          <w:sz w:val="24"/>
          <w:szCs w:val="20"/>
        </w:rPr>
        <w:t xml:space="preserve"> </w:t>
      </w:r>
      <w:r w:rsidRPr="007F15E5">
        <w:rPr>
          <w:rFonts w:ascii="Times" w:eastAsia="Calibri" w:hAnsi="Times" w:cs="Times New Roman"/>
          <w:b/>
          <w:i/>
          <w:sz w:val="24"/>
          <w:szCs w:val="20"/>
        </w:rPr>
        <w:t>[Telephone</w:t>
      </w:r>
      <w:r w:rsidRPr="007F15E5">
        <w:rPr>
          <w:rFonts w:ascii="Times" w:eastAsia="Calibri" w:hAnsi="Times" w:cs="Times New Roman"/>
          <w:sz w:val="24"/>
          <w:szCs w:val="20"/>
        </w:rPr>
        <w:t xml:space="preserve"> consultations except as stated in the Practitioner's Charges for </w:t>
      </w:r>
      <w:r>
        <w:rPr>
          <w:rFonts w:ascii="Times" w:eastAsia="Calibri" w:hAnsi="Times" w:cs="Times New Roman"/>
          <w:sz w:val="24"/>
          <w:szCs w:val="20"/>
        </w:rPr>
        <w:t xml:space="preserve">Telehealth and/or Telemedicine </w:t>
      </w:r>
      <w:r w:rsidRPr="007F15E5">
        <w:rPr>
          <w:rFonts w:ascii="Times" w:eastAsia="Calibri" w:hAnsi="Times" w:cs="Times New Roman"/>
          <w:sz w:val="24"/>
          <w:szCs w:val="20"/>
        </w:rPr>
        <w:t>provision.]</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Charges for </w:t>
      </w:r>
      <w:r w:rsidRPr="007F15E5">
        <w:rPr>
          <w:rFonts w:ascii="Times" w:eastAsia="Calibri" w:hAnsi="Times" w:cs="Times New Roman"/>
          <w:b/>
          <w:i/>
          <w:sz w:val="24"/>
          <w:szCs w:val="20"/>
        </w:rPr>
        <w:t>third party requests</w:t>
      </w:r>
      <w:r w:rsidRPr="007F15E5">
        <w:rPr>
          <w:rFonts w:ascii="Times" w:eastAsia="Calibri"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Transplants</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except as otherwise listed in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Transportation</w:t>
      </w:r>
      <w:r w:rsidRPr="007F15E5">
        <w:rPr>
          <w:rFonts w:ascii="Times" w:eastAsia="Calibri" w:hAnsi="Times" w:cs="Times New Roman"/>
          <w:sz w:val="24"/>
          <w:szCs w:val="20"/>
        </w:rPr>
        <w:t>, travel.</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Vision</w:t>
      </w:r>
      <w:r w:rsidRPr="007F15E5">
        <w:rPr>
          <w:rFonts w:ascii="Times" w:eastAsia="Calibri" w:hAnsi="Times" w:cs="Times New Roman"/>
          <w:sz w:val="24"/>
          <w:szCs w:val="20"/>
        </w:rPr>
        <w:t xml:space="preserve"> therapy.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Vitamins</w:t>
      </w:r>
      <w:r w:rsidRPr="007F15E5">
        <w:rPr>
          <w:rFonts w:ascii="Times" w:eastAsia="Calibri" w:hAnsi="Times" w:cs="Times New Roman"/>
          <w:sz w:val="24"/>
          <w:szCs w:val="20"/>
        </w:rPr>
        <w:t xml:space="preserve"> </w:t>
      </w:r>
      <w:r w:rsidRPr="007F15E5">
        <w:rPr>
          <w:rFonts w:ascii="Times" w:eastAsia="Calibri" w:hAnsi="Times" w:cs="Times New Roman"/>
          <w:b/>
          <w:i/>
          <w:sz w:val="24"/>
          <w:szCs w:val="20"/>
        </w:rPr>
        <w:t>and dietary supplements</w:t>
      </w:r>
      <w:r w:rsidRPr="007F15E5">
        <w:rPr>
          <w:rFonts w:ascii="Times" w:eastAsia="Calibri" w:hAnsi="Times" w:cs="Times New Roman"/>
          <w:sz w:val="24"/>
          <w:szCs w:val="20"/>
        </w:rPr>
        <w:t>.</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Services or supplies received as a result of a </w:t>
      </w:r>
      <w:r w:rsidRPr="007F15E5">
        <w:rPr>
          <w:rFonts w:ascii="Times" w:eastAsia="Calibri" w:hAnsi="Times" w:cs="Times New Roman"/>
          <w:b/>
          <w:i/>
          <w:sz w:val="24"/>
          <w:szCs w:val="20"/>
        </w:rPr>
        <w:t>war</w:t>
      </w:r>
      <w:r w:rsidRPr="007F15E5">
        <w:rPr>
          <w:rFonts w:ascii="Times" w:eastAsia="Calibri" w:hAnsi="Times" w:cs="Times New Roman"/>
          <w:i/>
          <w:sz w:val="24"/>
          <w:szCs w:val="20"/>
        </w:rPr>
        <w:t xml:space="preserve">, </w:t>
      </w:r>
      <w:r w:rsidRPr="007F15E5">
        <w:rPr>
          <w:rFonts w:ascii="Times" w:eastAsia="Calibri"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CD450F" w:rsidRPr="007F15E5" w:rsidRDefault="00CD450F" w:rsidP="00CD450F">
      <w:pPr>
        <w:spacing w:after="0" w:line="240" w:lineRule="auto"/>
        <w:jc w:val="both"/>
        <w:rPr>
          <w:rFonts w:ascii="Times New Roman" w:eastAsia="Calibri" w:hAnsi="Times New Roman" w:cs="Times New Roman"/>
          <w:b/>
          <w:i/>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i/>
          <w:sz w:val="24"/>
          <w:szCs w:val="20"/>
        </w:rPr>
        <w:t>Weight reduction or control</w:t>
      </w:r>
      <w:r w:rsidRPr="007F15E5">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Surgical Treatment of Morbid Obesity section of this Policy.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b/>
          <w:i/>
          <w:sz w:val="24"/>
          <w:szCs w:val="20"/>
        </w:rPr>
        <w:t>Wigs, toupees, hair transplants, hair weaving or any drug</w:t>
      </w:r>
      <w:r w:rsidRPr="007F15E5">
        <w:rPr>
          <w:rFonts w:ascii="Times" w:eastAsia="Calibri" w:hAnsi="Times" w:cs="Times New Roman"/>
          <w:sz w:val="24"/>
          <w:szCs w:val="20"/>
        </w:rPr>
        <w:t xml:space="preserve"> if such drug is used in connection with baldness.</w:t>
      </w:r>
    </w:p>
    <w:p w:rsidR="00CD450F" w:rsidRPr="007F15E5" w:rsidRDefault="00CD450F" w:rsidP="00CD450F">
      <w:pPr>
        <w:tabs>
          <w:tab w:val="left" w:pos="720"/>
        </w:tabs>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sz w:val="24"/>
          <w:szCs w:val="20"/>
        </w:rPr>
        <w:br w:type="page"/>
      </w:r>
      <w:r w:rsidRPr="007F15E5">
        <w:rPr>
          <w:rFonts w:ascii="Times New Roman" w:eastAsia="Calibri" w:hAnsi="Times New Roman" w:cs="Times New Roman"/>
          <w:b/>
          <w:sz w:val="24"/>
          <w:szCs w:val="20"/>
        </w:rPr>
        <w:lastRenderedPageBreak/>
        <w:t>COORDINATION OF BENEFITS AND SERVICES</w:t>
      </w:r>
    </w:p>
    <w:p w:rsidR="00CD450F" w:rsidRPr="007F15E5" w:rsidRDefault="00CD450F" w:rsidP="00CD450F">
      <w:pPr>
        <w:tabs>
          <w:tab w:val="left" w:pos="720"/>
        </w:tabs>
        <w:spacing w:after="0" w:line="240" w:lineRule="auto"/>
        <w:jc w:val="both"/>
        <w:rPr>
          <w:rFonts w:ascii="Times New Roman" w:eastAsia="Calibri" w:hAnsi="Times New Roman" w:cs="Times New Roman"/>
          <w:b/>
          <w:sz w:val="24"/>
          <w:szCs w:val="20"/>
        </w:rPr>
      </w:pP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Purpose Of This Provision</w:t>
      </w: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 Covered Person may be covered under this Policy and subsequently become covered by or eligible for coverage under Medicare or coverage under a group Health Benefits Plan, Group Health Plan, Governmental Plan, or Church Plan</w:t>
      </w:r>
      <w:r w:rsidRPr="007F15E5">
        <w:rPr>
          <w:rFonts w:ascii="Times New Roman" w:eastAsia="Calibri" w:hAnsi="Times New Roman" w:cs="Times New Roman"/>
          <w:b/>
          <w:sz w:val="24"/>
          <w:szCs w:val="20"/>
        </w:rPr>
        <w:t>.</w:t>
      </w:r>
      <w:r w:rsidRPr="007F15E5">
        <w:rPr>
          <w:rFonts w:ascii="Times New Roman" w:eastAsia="Calibri" w:hAnsi="Times New Roman" w:cs="Times New Roman"/>
          <w:sz w:val="24"/>
          <w:szCs w:val="20"/>
        </w:rPr>
        <w:t xml:space="preserve">  This provision allows Us to coordinate the services and supplies We provide with what Medicare pays or what Medicare would pay.  This provision also allows us to coordinate benefits with what  a group Health Benefits Plan, Group Health Plan, Governmental Plan, or Church Plan pays</w:t>
      </w:r>
      <w:r w:rsidRPr="007F15E5">
        <w:rPr>
          <w:rFonts w:ascii="Times New Roman" w:eastAsia="Calibri" w:hAnsi="Times New Roman" w:cs="Times New Roman"/>
          <w:b/>
          <w:sz w:val="24"/>
          <w:szCs w:val="20"/>
        </w:rPr>
        <w:t>.</w:t>
      </w:r>
      <w:r w:rsidRPr="007F15E5">
        <w:rPr>
          <w:rFonts w:ascii="Times New Roman" w:eastAsia="Calibri" w:hAnsi="Times New Roman" w:cs="Times New Roman"/>
          <w:sz w:val="24"/>
          <w:szCs w:val="20"/>
        </w:rPr>
        <w:t xml:space="preserve">  Coordination of benefits is intended to avoid duplication of benefits while at the same time preserving certain rights to coverage under all Plans under which the Covered Person is covered.</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Please note:  The ONLY circumstances in which a person may be covered under both this Policy and under Medicare or coverage under a group Health Benefits Plan, Group Health Plan, Governmental Plan, or Church Plan occur when a Covered Person is already covered under this Policy and subsequently becomes eligible for Medicare or coverage under a group Health Benefits Plan, Group Health Plan, Governmental Plan, or Church Plan.  </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720"/>
        </w:tabs>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b/>
          <w:sz w:val="24"/>
          <w:szCs w:val="20"/>
        </w:rPr>
        <w:t>DEFINITIONS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CD450F" w:rsidRPr="007F15E5" w:rsidRDefault="00CD450F" w:rsidP="00CD450F">
      <w:pPr>
        <w:spacing w:after="0" w:line="240" w:lineRule="auto"/>
        <w:jc w:val="both"/>
        <w:rPr>
          <w:rFonts w:ascii="Times New Roman" w:eastAsia="Calibri" w:hAnsi="Times New Roman" w:cs="Times New Roman"/>
          <w:b/>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Allowable Expense</w:t>
      </w:r>
      <w:r w:rsidRPr="007F15E5">
        <w:rPr>
          <w:rFonts w:ascii="Times New Roman" w:eastAsia="Calibri"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uppressLineNumber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 xml:space="preserve">Allowed Charge:  </w:t>
      </w:r>
      <w:r w:rsidRPr="007F15E5">
        <w:rPr>
          <w:rFonts w:ascii="Times New Roman" w:eastAsia="Calibri" w:hAnsi="Times New Roman" w:cs="Times New Roman"/>
          <w:sz w:val="24"/>
          <w:szCs w:val="20"/>
        </w:rPr>
        <w:t>An amount that is not more than allowance for the service or supply as determined by Us, based on a standard which is most often charged for a given service by a Provider within the same geographic area .</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Claim Determination Period</w:t>
      </w:r>
      <w:r w:rsidRPr="007F15E5">
        <w:rPr>
          <w:rFonts w:ascii="Times New Roman" w:eastAsia="Calibri" w:hAnsi="Times New Roman" w:cs="Times New Roman"/>
          <w:sz w:val="24"/>
          <w:szCs w:val="20"/>
        </w:rPr>
        <w:t>:  A Calendar Year, or portion of a Calendar Year, during which a Covered Person is covered by this Policy and covered by or eligible to be covered by Medicare and incurs one or more Allowable Expense(s) under such plans.</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Plan</w:t>
      </w:r>
      <w:r w:rsidRPr="007F15E5">
        <w:rPr>
          <w:rFonts w:ascii="Times New Roman" w:eastAsia="Calibri" w:hAnsi="Times New Roman" w:cs="Times New Roman"/>
          <w:sz w:val="24"/>
          <w:szCs w:val="20"/>
        </w:rPr>
        <w:t>:  Coverage with which coordination of benefits is allowed.  Plan includes:</w:t>
      </w:r>
    </w:p>
    <w:p w:rsidR="00CD450F" w:rsidRPr="007F15E5" w:rsidRDefault="00CD450F" w:rsidP="00CD450F">
      <w:pPr>
        <w:numPr>
          <w:ilvl w:val="0"/>
          <w:numId w:val="90"/>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Group insurance and group subscriber contracts, including insurance continued pursuant to a Federal or State continuation law;</w:t>
      </w:r>
    </w:p>
    <w:p w:rsidR="00CD450F" w:rsidRPr="007F15E5" w:rsidRDefault="00CD450F" w:rsidP="00CD450F">
      <w:pPr>
        <w:numPr>
          <w:ilvl w:val="0"/>
          <w:numId w:val="90"/>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Self-funded arrangements of group or group-type coverage, including insurance continued pursuant to a Federal or State continuation law;</w:t>
      </w:r>
    </w:p>
    <w:p w:rsidR="00CD450F" w:rsidRPr="007F15E5" w:rsidRDefault="00CD450F" w:rsidP="00CD450F">
      <w:pPr>
        <w:numPr>
          <w:ilvl w:val="0"/>
          <w:numId w:val="90"/>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CD450F" w:rsidRPr="007F15E5" w:rsidRDefault="00CD450F" w:rsidP="00CD450F">
      <w:pPr>
        <w:numPr>
          <w:ilvl w:val="0"/>
          <w:numId w:val="90"/>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Group hospital indemnity benefit amounts that exceed $150 per day;</w:t>
      </w:r>
    </w:p>
    <w:p w:rsidR="00CD450F" w:rsidRPr="007F15E5" w:rsidRDefault="00CD450F" w:rsidP="00CD450F">
      <w:pPr>
        <w:numPr>
          <w:ilvl w:val="0"/>
          <w:numId w:val="90"/>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lastRenderedPageBreak/>
        <w:t>Medicare or other governmental benefits, except when, pursuant to law, the benefits must be treated as in excess of those of any private insurance plan or non-governmental plan.</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For purposes of determining plans with which this plan can coordinate, Plan does not include:</w:t>
      </w:r>
    </w:p>
    <w:p w:rsidR="00CD450F" w:rsidRPr="007F15E5" w:rsidRDefault="00CD450F" w:rsidP="00CD450F">
      <w:pPr>
        <w:numPr>
          <w:ilvl w:val="0"/>
          <w:numId w:val="9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Individual or family insurance contracts or subscriber contracts;</w:t>
      </w:r>
    </w:p>
    <w:p w:rsidR="00CD450F" w:rsidRPr="007F15E5" w:rsidRDefault="00CD450F" w:rsidP="00CD450F">
      <w:pPr>
        <w:numPr>
          <w:ilvl w:val="0"/>
          <w:numId w:val="9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Individual or family coverage through a health maintenance organization or under any other prepayment, group practice and individual practice plans;</w:t>
      </w:r>
    </w:p>
    <w:p w:rsidR="00CD450F" w:rsidRPr="007F15E5" w:rsidRDefault="00CD450F" w:rsidP="00CD450F">
      <w:pPr>
        <w:numPr>
          <w:ilvl w:val="0"/>
          <w:numId w:val="9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CD450F" w:rsidRPr="007F15E5" w:rsidRDefault="00CD450F" w:rsidP="00CD450F">
      <w:pPr>
        <w:numPr>
          <w:ilvl w:val="0"/>
          <w:numId w:val="9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Group hospital indemnity benefit amounts of $150 per day or less;</w:t>
      </w:r>
    </w:p>
    <w:p w:rsidR="00CD450F" w:rsidRPr="007F15E5" w:rsidRDefault="00CD450F" w:rsidP="00CD450F">
      <w:pPr>
        <w:numPr>
          <w:ilvl w:val="0"/>
          <w:numId w:val="9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School accident –type coverage;</w:t>
      </w:r>
    </w:p>
    <w:p w:rsidR="00CD450F" w:rsidRPr="007F15E5" w:rsidRDefault="00CD450F" w:rsidP="00CD450F">
      <w:pPr>
        <w:numPr>
          <w:ilvl w:val="0"/>
          <w:numId w:val="9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 State plan under Medicaid.</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u w:val="single"/>
        </w:rPr>
      </w:pPr>
      <w:r w:rsidRPr="007F15E5">
        <w:rPr>
          <w:rFonts w:ascii="Times New Roman" w:eastAsia="Calibri" w:hAnsi="Times New Roman" w:cs="Times New Roman"/>
          <w:b/>
          <w:sz w:val="24"/>
          <w:szCs w:val="20"/>
          <w:u w:val="single"/>
        </w:rPr>
        <w:t>PRIMARY AND SECONDARY PLAN</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We consider each plan separately when coordinating payments.</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For the purpose of coordinating benefits with this individual policy, Medicare or coverage under a group Health Benefits Plan, Group Health Plan, Governmental Plan, or Church Plan is always the Primary Plan and this Policy is always the Secondary Plan.  Medicare  or coverage under a group Health Benefits Plan, Group Health Plan, Governmental Plan, or Church Plan pays or provides services or supplies first, without taking into consideration the existence of this Policy. </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This Policy takes into consideration the benefits provided by Medicare or coverage under a group Health Benefits Plan, Group Health Plan, Governmental Plan, or Church Plan.  During each Claim Determination Period, this Policy will pay up to the remaining unpaid allowable expenses, but this Policy will not pay more than it would have paid if it had been the Primary Plan.  The method this Policy uses to determine the amount to pay is set forth below in the “</w:t>
      </w:r>
      <w:r w:rsidRPr="007F15E5">
        <w:rPr>
          <w:rFonts w:ascii="Times New Roman" w:eastAsia="Calibri" w:hAnsi="Times New Roman" w:cs="Times New Roman"/>
          <w:b/>
          <w:sz w:val="24"/>
          <w:szCs w:val="20"/>
        </w:rPr>
        <w:t>Procedures to be Followed by the Secondary Plan</w:t>
      </w:r>
      <w:r w:rsidRPr="007F15E5">
        <w:rPr>
          <w:rFonts w:ascii="Times New Roman" w:eastAsia="Calibri" w:hAnsi="Times New Roman" w:cs="Times New Roman"/>
          <w:sz w:val="24"/>
          <w:szCs w:val="20"/>
        </w:rPr>
        <w:t xml:space="preserve"> </w:t>
      </w:r>
      <w:r w:rsidRPr="007F15E5">
        <w:rPr>
          <w:rFonts w:ascii="Times New Roman" w:eastAsia="Calibri" w:hAnsi="Times New Roman" w:cs="Times New Roman"/>
          <w:b/>
          <w:sz w:val="24"/>
          <w:szCs w:val="20"/>
        </w:rPr>
        <w:t>to Calculate Benefits”</w:t>
      </w:r>
      <w:r w:rsidRPr="007F15E5">
        <w:rPr>
          <w:rFonts w:ascii="Times New Roman" w:eastAsia="Calibri" w:hAnsi="Times New Roman" w:cs="Times New Roman"/>
          <w:sz w:val="24"/>
          <w:szCs w:val="20"/>
        </w:rPr>
        <w:t xml:space="preserve"> section of this provision.   </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This Policy shall not reduce Allowable Expenses for Medically Necessary and Appropriate services or supplies on the basis that precertification, preapproval, notification or second surgical opinion procedures were not followed.   </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p>
    <w:p w:rsidR="00CD450F" w:rsidRPr="007F15E5" w:rsidRDefault="00CD450F" w:rsidP="00CD450F">
      <w:pPr>
        <w:keepNext/>
        <w:tabs>
          <w:tab w:val="left" w:pos="720"/>
        </w:tabs>
        <w:spacing w:after="0" w:line="240" w:lineRule="auto"/>
        <w:jc w:val="both"/>
        <w:outlineLvl w:val="0"/>
        <w:rPr>
          <w:rFonts w:ascii="Times New Roman" w:eastAsia="Calibri" w:hAnsi="Times New Roman" w:cs="Times New Roman"/>
          <w:b/>
          <w:sz w:val="24"/>
          <w:szCs w:val="20"/>
        </w:rPr>
      </w:pPr>
      <w:r w:rsidRPr="007F15E5">
        <w:rPr>
          <w:rFonts w:ascii="Times New Roman" w:eastAsia="Calibri" w:hAnsi="Times New Roman" w:cs="Times New Roman"/>
          <w:b/>
          <w:sz w:val="24"/>
          <w:szCs w:val="20"/>
        </w:rPr>
        <w:t xml:space="preserve">Procedures to be Followed by the Secondary Plan to Calculate Benefits </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In order to determine which procedure to follow it is necessary to consider: </w:t>
      </w:r>
    </w:p>
    <w:p w:rsidR="00CD450F" w:rsidRPr="007F15E5" w:rsidRDefault="00CD450F" w:rsidP="00CD450F">
      <w:pPr>
        <w:numPr>
          <w:ilvl w:val="0"/>
          <w:numId w:val="69"/>
        </w:num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the basis on which the Primary Plan and the Secondary Plan pay benefits; and </w:t>
      </w:r>
    </w:p>
    <w:p w:rsidR="00CD450F" w:rsidRPr="007F15E5" w:rsidRDefault="00CD450F" w:rsidP="00CD450F">
      <w:pPr>
        <w:numPr>
          <w:ilvl w:val="0"/>
          <w:numId w:val="69"/>
        </w:num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whether the provider who provides or arranges the services and supplies is in the network of either the Primary Plan or the Secondary Plan.</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w:t>
      </w:r>
      <w:r w:rsidRPr="007F15E5">
        <w:rPr>
          <w:rFonts w:ascii="Times New Roman" w:eastAsia="Calibri" w:hAnsi="Times New Roman" w:cs="Times New Roman"/>
          <w:sz w:val="24"/>
          <w:szCs w:val="20"/>
        </w:rPr>
        <w:lastRenderedPageBreak/>
        <w:t>An HMO, and Exclusive Provider Organization (EPO) are examples of network only plans that could use a fee schedule.  If the Covered Person uses the services of a non-network provider, the plan will be treated as an AC Plan even though the plan under which he or she is covered allows for a fee schedule.</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Payment to the provider may be based on a “capitation”.  This means that the HMO or EPO or other plan pays the provider a fixed amount per Covered Person.  The Covered Person is liable only for the applicable deductible, coinsurance or copayment.  If the Covered Person uses the services of a non-network provider, the HMO, EPO or other plans will only pay benefits in the event of Emergency Care or Urgent Care.  In this section, a Plan that pays providers based upon capitation is called a “Capitation Plan.”</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In the rules below, “provider” refers to the provider who provides or arranges the services or supplies,  “HMO” refers to a health maintenance organization plan, and “EPO” refers to Exclusive Provider Organization.  </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p>
    <w:p w:rsidR="00CD450F" w:rsidRPr="007F15E5" w:rsidRDefault="00CD450F" w:rsidP="00CD450F">
      <w:pPr>
        <w:keepNext/>
        <w:tabs>
          <w:tab w:val="left" w:pos="720"/>
        </w:tabs>
        <w:spacing w:after="0" w:line="240" w:lineRule="auto"/>
        <w:jc w:val="both"/>
        <w:outlineLvl w:val="1"/>
        <w:rPr>
          <w:rFonts w:ascii="Times New Roman" w:eastAsia="Calibri" w:hAnsi="Times New Roman" w:cs="Times New Roman"/>
          <w:sz w:val="24"/>
          <w:szCs w:val="20"/>
          <w:u w:val="single"/>
        </w:rPr>
      </w:pPr>
      <w:r w:rsidRPr="007F15E5">
        <w:rPr>
          <w:rFonts w:ascii="Times New Roman" w:eastAsia="Calibri" w:hAnsi="Times New Roman" w:cs="Times New Roman"/>
          <w:sz w:val="24"/>
          <w:szCs w:val="20"/>
          <w:u w:val="single"/>
        </w:rPr>
        <w:t>Primary Plan is AC Plan and Secondary Plan is AC Plan</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The Secondary Plan shall pay the lesser of: </w:t>
      </w:r>
    </w:p>
    <w:p w:rsidR="00CD450F" w:rsidRPr="007F15E5" w:rsidRDefault="00CD450F" w:rsidP="00CD450F">
      <w:pPr>
        <w:numPr>
          <w:ilvl w:val="0"/>
          <w:numId w:val="70"/>
        </w:num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 difference between the amount of the billed charges and the amount paid by the Primary Plan; or</w:t>
      </w:r>
    </w:p>
    <w:p w:rsidR="00CD450F" w:rsidRPr="007F15E5" w:rsidRDefault="00CD450F" w:rsidP="00CD450F">
      <w:pPr>
        <w:numPr>
          <w:ilvl w:val="0"/>
          <w:numId w:val="70"/>
        </w:num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the amount the Secondary Plan would have paid if it had been the Primary Plan.  </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p>
    <w:p w:rsidR="00CD450F" w:rsidRPr="007F15E5" w:rsidRDefault="00CD450F" w:rsidP="00CD450F">
      <w:pPr>
        <w:keepNext/>
        <w:tabs>
          <w:tab w:val="left" w:pos="720"/>
        </w:tabs>
        <w:spacing w:after="0" w:line="240" w:lineRule="auto"/>
        <w:jc w:val="both"/>
        <w:outlineLvl w:val="1"/>
        <w:rPr>
          <w:rFonts w:ascii="Times New Roman" w:eastAsia="Calibri" w:hAnsi="Times New Roman" w:cs="Times New Roman"/>
          <w:sz w:val="24"/>
          <w:szCs w:val="20"/>
          <w:u w:val="single"/>
        </w:rPr>
      </w:pPr>
      <w:r w:rsidRPr="007F15E5">
        <w:rPr>
          <w:rFonts w:ascii="Times New Roman" w:eastAsia="Calibri" w:hAnsi="Times New Roman" w:cs="Times New Roman"/>
          <w:sz w:val="24"/>
          <w:szCs w:val="20"/>
          <w:u w:val="single"/>
        </w:rPr>
        <w:t>Primary Plan is Fee Schedule Plan and Secondary Plan is Fee Schedule Plan</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CD450F" w:rsidRPr="007F15E5" w:rsidRDefault="00CD450F" w:rsidP="00CD450F">
      <w:pPr>
        <w:numPr>
          <w:ilvl w:val="0"/>
          <w:numId w:val="71"/>
        </w:num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 amount of any deductible, coinsurance or copayment required by the Primary Plan; or</w:t>
      </w:r>
    </w:p>
    <w:p w:rsidR="00CD450F" w:rsidRPr="007F15E5" w:rsidRDefault="00CD450F" w:rsidP="00CD450F">
      <w:pPr>
        <w:numPr>
          <w:ilvl w:val="0"/>
          <w:numId w:val="71"/>
        </w:num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 amount the Secondary Plan would have paid if it had been the Primary Plan.</w:t>
      </w: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7F15E5">
        <w:rPr>
          <w:rFonts w:ascii="Times New Roman" w:eastAsia="Calibri" w:hAnsi="Times New Roman" w:cs="Times New Roman"/>
          <w:sz w:val="24"/>
          <w:szCs w:val="20"/>
          <w:u w:val="single"/>
        </w:rPr>
        <w:t>Primary Plan is AC Plan and Secondary Plan is Fee Schedule Plan</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If the provider is a network provider in the Secondary Plan, the Secondary Plan shall pay the lesser of: </w:t>
      </w:r>
    </w:p>
    <w:p w:rsidR="00CD450F" w:rsidRPr="007F15E5" w:rsidRDefault="00CD450F" w:rsidP="00CD450F">
      <w:pPr>
        <w:numPr>
          <w:ilvl w:val="0"/>
          <w:numId w:val="72"/>
        </w:num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 difference between the amount of the billed charges for the Allowable Expenses and the amount paid by the Primary Plan; or</w:t>
      </w:r>
    </w:p>
    <w:p w:rsidR="00CD450F" w:rsidRPr="007F15E5" w:rsidRDefault="00CD450F" w:rsidP="00CD450F">
      <w:pPr>
        <w:numPr>
          <w:ilvl w:val="0"/>
          <w:numId w:val="72"/>
        </w:num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the amount the Secondary  Plan would have paid if it had been the Primary Plan.  </w:t>
      </w: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7F15E5">
        <w:rPr>
          <w:rFonts w:ascii="Times New Roman" w:eastAsia="Calibri" w:hAnsi="Times New Roman" w:cs="Times New Roman"/>
          <w:sz w:val="24"/>
          <w:szCs w:val="20"/>
          <w:u w:val="single"/>
        </w:rPr>
        <w:t>Primary Plan is Fee Schedule Plan and Secondary Plan is AC Plan</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lastRenderedPageBreak/>
        <w:t xml:space="preserve">If the provider is a network provider in the Primary Plan, the Allowable Expense considered by the Secondary Plan shall be the fee schedule of the Primary Plan. The Secondary Plan shall pay the lesser of:  </w:t>
      </w:r>
    </w:p>
    <w:p w:rsidR="00CD450F" w:rsidRPr="007F15E5" w:rsidRDefault="00CD450F" w:rsidP="00CD450F">
      <w:pPr>
        <w:numPr>
          <w:ilvl w:val="0"/>
          <w:numId w:val="73"/>
        </w:num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 amount of any deductible, coinsurance or copayment required by the Primary Plan; or</w:t>
      </w:r>
    </w:p>
    <w:p w:rsidR="00CD450F" w:rsidRPr="007F15E5" w:rsidRDefault="00CD450F" w:rsidP="00CD450F">
      <w:pPr>
        <w:numPr>
          <w:ilvl w:val="0"/>
          <w:numId w:val="73"/>
        </w:num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 amount the Secondary Plan would have paid if it had been the Primary Plan.</w:t>
      </w: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7F15E5">
        <w:rPr>
          <w:rFonts w:ascii="Times New Roman" w:eastAsia="Calibri" w:hAnsi="Times New Roman" w:cs="Times New Roman"/>
          <w:sz w:val="24"/>
          <w:szCs w:val="20"/>
          <w:u w:val="single"/>
        </w:rPr>
        <w:t>Primary Plan is Fee Schedule Plan and Secondary Plan is AC Plan or Fee Schedule Plan</w:t>
      </w: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r w:rsidRPr="007F15E5">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w:t>
      </w:r>
      <w:r w:rsidRPr="007F15E5">
        <w:rPr>
          <w:rFonts w:ascii="Times New Roman" w:eastAsia="Calibri" w:hAnsi="Times New Roman" w:cs="Times New Roman"/>
          <w:b/>
          <w:sz w:val="24"/>
          <w:szCs w:val="20"/>
          <w:u w:val="single"/>
        </w:rPr>
        <w:t xml:space="preserve">  </w:t>
      </w: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CD450F" w:rsidRPr="007F15E5" w:rsidRDefault="00CD450F" w:rsidP="00CD450F">
      <w:pPr>
        <w:keepNext/>
        <w:tabs>
          <w:tab w:val="left" w:pos="720"/>
        </w:tabs>
        <w:spacing w:after="0" w:line="240" w:lineRule="auto"/>
        <w:jc w:val="both"/>
        <w:outlineLvl w:val="1"/>
        <w:rPr>
          <w:rFonts w:ascii="Times New Roman" w:eastAsia="Calibri" w:hAnsi="Times New Roman" w:cs="Times New Roman"/>
          <w:sz w:val="24"/>
          <w:szCs w:val="20"/>
          <w:u w:val="single"/>
        </w:rPr>
      </w:pPr>
      <w:r w:rsidRPr="007F15E5">
        <w:rPr>
          <w:rFonts w:ascii="Times New Roman" w:eastAsia="Calibri" w:hAnsi="Times New Roman" w:cs="Times New Roman"/>
          <w:sz w:val="24"/>
          <w:szCs w:val="20"/>
          <w:u w:val="single"/>
        </w:rPr>
        <w:t>Primary Plan is Capitation Plan and Secondary Plan is Fee Schedule Plan or AC Plan</w:t>
      </w: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If the Covered Person receives services or supplies from a provider who is in the network of both the Primary Plan and the Secondary Plan, the Secondary Plan shall pay the lesser of:</w:t>
      </w:r>
    </w:p>
    <w:p w:rsidR="00CD450F" w:rsidRPr="007F15E5" w:rsidRDefault="00CD450F" w:rsidP="00CD450F">
      <w:pPr>
        <w:numPr>
          <w:ilvl w:val="0"/>
          <w:numId w:val="74"/>
        </w:num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 amount of any deductible, coinsurance or copayment required by the Primary Plan; or</w:t>
      </w:r>
    </w:p>
    <w:p w:rsidR="00CD450F" w:rsidRPr="007F15E5" w:rsidRDefault="00CD450F" w:rsidP="00CD450F">
      <w:pPr>
        <w:numPr>
          <w:ilvl w:val="0"/>
          <w:numId w:val="74"/>
        </w:num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 amount the Secondary Plan would have paid if it had been the Primary Plan.</w:t>
      </w: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7F15E5">
        <w:rPr>
          <w:rFonts w:ascii="Times New Roman" w:eastAsia="Calibri" w:hAnsi="Times New Roman" w:cs="Times New Roman"/>
          <w:sz w:val="24"/>
          <w:szCs w:val="20"/>
          <w:u w:val="single"/>
        </w:rPr>
        <w:t>Primary Plan is Capitation Plan or Fee Schedule Plan or AC Plan and Secondary Plan is Capitation Plan</w:t>
      </w: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7F15E5">
        <w:rPr>
          <w:rFonts w:ascii="Times New Roman" w:eastAsia="Calibri" w:hAnsi="Times New Roman" w:cs="Times New Roman"/>
          <w:sz w:val="24"/>
          <w:szCs w:val="20"/>
          <w:u w:val="single"/>
        </w:rPr>
        <w:t>[Primary Plan is an HMO or EPO and Secondary Plan is an HMO or EPO</w:t>
      </w: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i/>
          <w:sz w:val="24"/>
          <w:szCs w:val="20"/>
        </w:rPr>
      </w:pPr>
      <w:r w:rsidRPr="007F15E5">
        <w:rPr>
          <w:rFonts w:ascii="Times New Roman" w:eastAsia="Calibri" w:hAnsi="Times New Roman" w:cs="Times New Roman"/>
          <w:b/>
          <w:i/>
          <w:sz w:val="24"/>
          <w:szCs w:val="20"/>
        </w:rPr>
        <w:t>[Note to carriers:  This paragraph should only be included in plans issued as HMO or EPO coverage.]</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b/>
          <w:sz w:val="24"/>
          <w:szCs w:val="20"/>
          <w:u w:val="single"/>
        </w:rPr>
        <w:br w:type="page"/>
      </w:r>
      <w:r w:rsidRPr="007F15E5">
        <w:rPr>
          <w:rFonts w:ascii="Times New Roman" w:eastAsia="Calibri" w:hAnsi="Times New Roman" w:cs="Times New Roman"/>
          <w:b/>
          <w:sz w:val="24"/>
          <w:szCs w:val="20"/>
        </w:rPr>
        <w:lastRenderedPageBreak/>
        <w:t xml:space="preserve">SERVICES FOR AUTOMOBILE RELATED INJURIES </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This section will be used to determine a [Covered Person’s] coverage under this Policy when services are provided as a result of an automobile related Injury.</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b/>
          <w:sz w:val="24"/>
          <w:szCs w:val="20"/>
        </w:rPr>
        <w:t>Definitions</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"Automobile Related Injury" means bodily Injury sustained by a Covered Person as a result of an accident:</w:t>
      </w:r>
    </w:p>
    <w:p w:rsidR="00CD450F" w:rsidRPr="007F15E5" w:rsidRDefault="00CD450F" w:rsidP="00CD450F">
      <w:pPr>
        <w:numPr>
          <w:ilvl w:val="0"/>
          <w:numId w:val="79"/>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while occupying, entering, leaving or using an automobile; or</w:t>
      </w:r>
    </w:p>
    <w:p w:rsidR="00CD450F" w:rsidRPr="007F15E5" w:rsidRDefault="00CD450F" w:rsidP="00CD450F">
      <w:pPr>
        <w:numPr>
          <w:ilvl w:val="0"/>
          <w:numId w:val="79"/>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as a pedestrian;</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caused by an automobile or by an object propelled by or from an automobile.</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"Allowable Expense" means a medically necessary, reasonable and customary item of expense covered at least in part as an eligible expense or eligible services by:</w:t>
      </w:r>
    </w:p>
    <w:p w:rsidR="00CD450F" w:rsidRPr="007F15E5" w:rsidRDefault="00CD450F" w:rsidP="00CD450F">
      <w:pPr>
        <w:numPr>
          <w:ilvl w:val="0"/>
          <w:numId w:val="80"/>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this Policy;</w:t>
      </w:r>
    </w:p>
    <w:p w:rsidR="00CD450F" w:rsidRPr="007F15E5" w:rsidRDefault="00CD450F" w:rsidP="00CD450F">
      <w:pPr>
        <w:numPr>
          <w:ilvl w:val="0"/>
          <w:numId w:val="80"/>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PIP; or</w:t>
      </w:r>
    </w:p>
    <w:p w:rsidR="00CD450F" w:rsidRPr="007F15E5" w:rsidRDefault="00CD450F" w:rsidP="00CD450F">
      <w:pPr>
        <w:numPr>
          <w:ilvl w:val="0"/>
          <w:numId w:val="80"/>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OSAIC.</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"Eligible Services" means services provided for treatment of an Injury which is covered under this Policy without application of Cash Deductibles and Copayments, if any or Coinsurance.</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7F15E5">
            <w:rPr>
              <w:rFonts w:ascii="Times New Roman" w:eastAsia="Calibri" w:hAnsi="Times New Roman" w:cs="Times New Roman"/>
              <w:sz w:val="24"/>
              <w:szCs w:val="20"/>
            </w:rPr>
            <w:t>New Jersey</w:t>
          </w:r>
        </w:smartTag>
      </w:smartTag>
      <w:r w:rsidRPr="007F15E5">
        <w:rPr>
          <w:rFonts w:ascii="Times New Roman" w:eastAsia="Calibri" w:hAnsi="Times New Roman" w:cs="Times New Roman"/>
          <w:sz w:val="24"/>
          <w:szCs w:val="20"/>
        </w:rPr>
        <w:t>.  PIP refers specifically to provisions for medical expense coverage.</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Determination of primary or secondary coverage.</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 another if the person has a separate automobile policy and has made different selection regarding primacy of health coverage.</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This Policy is secondary to OSAIC, unless the OSAIC contains provisions which make it secondary or excess to the Policyholder's plan.  In that case this Policy will be primary.</w:t>
      </w:r>
    </w:p>
    <w:p w:rsidR="00CD450F" w:rsidRPr="007F15E5" w:rsidRDefault="00CD450F" w:rsidP="00CD450F">
      <w:pPr>
        <w:spacing w:after="0" w:line="240" w:lineRule="auto"/>
        <w:jc w:val="both"/>
        <w:rPr>
          <w:rFonts w:ascii="Times New Roman" w:eastAsia="Calibri" w:hAnsi="Times New Roman" w:cs="Times New Roman"/>
          <w:b/>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If there is a dispute as to which policy is primary, this Policy will pay benefits or provide services as if it were primary.</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Services this Policy will provide if it is primary to PIP or OSAIC.</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If this Policy is primary to PIP or OSAIC it will provide</w:t>
      </w:r>
      <w:r w:rsidRPr="007F15E5">
        <w:rPr>
          <w:rFonts w:ascii="Times New Roman" w:eastAsia="Calibri" w:hAnsi="Times New Roman" w:cs="Times New Roman"/>
          <w:b/>
          <w:sz w:val="24"/>
          <w:szCs w:val="20"/>
        </w:rPr>
        <w:t xml:space="preserve"> </w:t>
      </w:r>
      <w:r w:rsidRPr="007F15E5">
        <w:rPr>
          <w:rFonts w:ascii="Times New Roman" w:eastAsia="Calibri" w:hAnsi="Times New Roman" w:cs="Times New Roman"/>
          <w:sz w:val="24"/>
          <w:szCs w:val="20"/>
        </w:rPr>
        <w:t>benefits for eligible expenses in accordance with its terms.</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Benefits this Policy will pay if it is secondary to PIP or OSAIC.</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If this Policy is secondary to PIP or OSAIC the actual benefits payable will be the lesser</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lastRenderedPageBreak/>
        <w:t>of:</w:t>
      </w:r>
    </w:p>
    <w:p w:rsidR="00CD450F" w:rsidRPr="007F15E5" w:rsidRDefault="00CD450F" w:rsidP="00CD450F">
      <w:pPr>
        <w:numPr>
          <w:ilvl w:val="0"/>
          <w:numId w:val="8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 Allowable Expenses left uncovered after PIP or OSAIC has provided coverage after applying Cash Deductibles and Copayments, or</w:t>
      </w:r>
    </w:p>
    <w:p w:rsidR="00CD450F" w:rsidRPr="007F15E5" w:rsidRDefault="00CD450F" w:rsidP="00CD450F">
      <w:pPr>
        <w:numPr>
          <w:ilvl w:val="0"/>
          <w:numId w:val="8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the equivalent value of services if this Policy had been primary. </w:t>
      </w:r>
    </w:p>
    <w:p w:rsidR="00CD450F" w:rsidRPr="007F15E5" w:rsidRDefault="00CD450F" w:rsidP="00CD450F">
      <w:pPr>
        <w:spacing w:after="0" w:line="240" w:lineRule="auto"/>
        <w:jc w:val="both"/>
        <w:rPr>
          <w:rFonts w:ascii="Times New Roman" w:eastAsia="Calibri" w:hAnsi="Times New Roman" w:cs="Times New Roman"/>
          <w:b/>
          <w:sz w:val="24"/>
          <w:szCs w:val="20"/>
        </w:rPr>
      </w:pPr>
    </w:p>
    <w:p w:rsidR="00CD450F" w:rsidRPr="007F15E5" w:rsidRDefault="00CD450F" w:rsidP="00CD450F">
      <w:pPr>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b/>
          <w:sz w:val="24"/>
          <w:szCs w:val="20"/>
        </w:rPr>
        <w:br w:type="page"/>
      </w:r>
      <w:r w:rsidRPr="007F15E5">
        <w:rPr>
          <w:rFonts w:ascii="Times New Roman" w:eastAsia="Calibri" w:hAnsi="Times New Roman" w:cs="Times New Roman"/>
          <w:b/>
          <w:sz w:val="24"/>
          <w:szCs w:val="20"/>
        </w:rPr>
        <w:lastRenderedPageBreak/>
        <w:t xml:space="preserve">GENERAL PROVISIONS </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b/>
          <w:sz w:val="24"/>
          <w:szCs w:val="20"/>
        </w:rPr>
        <w:t>AMENDMENT</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We may make amendments to the Policy upon 30 days' notice to the Policyholder, and as provided in (b) and (c) below.  An amendment will not affect benefits for a service or supply furnished before the date of change; and no change to the benefits under this Policy will be made without the approval of the Board.</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Only Our officers have authority:  to waive any conditions or restrictions of the Policy, to extend the time in which a premium may be paid, to make or change a Policy, or to bind Us by a promise or representation or by information given or received.</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No change in the Policy is valid unless the change is shown in one of the following ways:</w:t>
      </w:r>
    </w:p>
    <w:p w:rsidR="00CD450F" w:rsidRPr="007F15E5" w:rsidRDefault="00CD450F" w:rsidP="00CD450F">
      <w:pPr>
        <w:numPr>
          <w:ilvl w:val="0"/>
          <w:numId w:val="82"/>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it is shown in an endorsement on it signed by one of Our officers.</w:t>
      </w:r>
    </w:p>
    <w:p w:rsidR="00CD450F" w:rsidRPr="007F15E5" w:rsidRDefault="00CD450F" w:rsidP="00CD450F">
      <w:pPr>
        <w:numPr>
          <w:ilvl w:val="0"/>
          <w:numId w:val="82"/>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if a change has been automatically made to satisfy the requirements of any state or federal law that applies to the Policy, as provided in the section of this Policy called </w:t>
      </w:r>
      <w:r w:rsidRPr="007F15E5">
        <w:rPr>
          <w:rFonts w:ascii="Times New Roman" w:eastAsia="Calibri" w:hAnsi="Times New Roman" w:cs="Times New Roman"/>
          <w:b/>
          <w:sz w:val="24"/>
          <w:szCs w:val="20"/>
        </w:rPr>
        <w:t>Conformity With Law</w:t>
      </w:r>
      <w:r w:rsidRPr="007F15E5">
        <w:rPr>
          <w:rFonts w:ascii="Times New Roman" w:eastAsia="Calibri" w:hAnsi="Times New Roman" w:cs="Times New Roman"/>
          <w:sz w:val="24"/>
          <w:szCs w:val="20"/>
        </w:rPr>
        <w:t>, it is shown in an amendment to it that is signed by one of Our officers.</w:t>
      </w:r>
    </w:p>
    <w:p w:rsidR="00CD450F" w:rsidRPr="007F15E5" w:rsidRDefault="00CD450F" w:rsidP="00CD450F">
      <w:pPr>
        <w:numPr>
          <w:ilvl w:val="0"/>
          <w:numId w:val="82"/>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if a change is required by Us, it is accepted by the Policyholder, as evidenced by payment of a premium on or after the effective date of such change.</w:t>
      </w:r>
    </w:p>
    <w:p w:rsidR="00CD450F" w:rsidRPr="007F15E5" w:rsidRDefault="00CD450F" w:rsidP="00CD450F">
      <w:pPr>
        <w:numPr>
          <w:ilvl w:val="0"/>
          <w:numId w:val="82"/>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if a written request for a change is made by the Policyholder, it is shown in an amendment to it signed by the Policyholder and by one of Our officers.</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b/>
          <w:sz w:val="24"/>
          <w:szCs w:val="20"/>
        </w:rPr>
        <w:t>ASSIGNMENT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No assignment or transfer by the Policyholder of any of the Policyholder’s interest under this Policy or by a Covered Person of any of his or her interest under this Policy is valid unless We consent thereto. </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b/>
          <w:sz w:val="24"/>
          <w:szCs w:val="20"/>
        </w:rPr>
        <w:t xml:space="preserve">CLERICAL ERROR - MISSTATEMENTS </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No clerical error nor programming or systems error by the Policyholder or by Us in keeping any records pertaining to coverage under this Policy will reduce a Covered Person's Coverage.  Neither will delays in making entries on those records reduce it.  However, if We discover such an error or delay, a fair adjustment of premiums will be made.</w:t>
      </w:r>
    </w:p>
    <w:p w:rsidR="00CD450F" w:rsidRPr="007F15E5" w:rsidRDefault="00CD450F" w:rsidP="00CD450F">
      <w:pPr>
        <w:spacing w:after="0" w:line="240" w:lineRule="auto"/>
        <w:jc w:val="both"/>
        <w:rPr>
          <w:rFonts w:ascii="Times New Roman" w:eastAsia="Calibri" w:hAnsi="Times New Roman"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Premium adjustments involving return of unearned premium to the Policyholder will be limited to the period of 12 months preceding the date of Our receipt of satisfactory evidence that such adjustments should be made.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If any relevant facts, are found to have been misstated, and the premiums are thereby affected, an equitable adjustment of premiums will be made. If such misstatement involves whether or not the person's coverage would have been accepted by Us, subject to this Policy’s </w:t>
      </w:r>
      <w:r w:rsidRPr="007F15E5">
        <w:rPr>
          <w:rFonts w:ascii="Times" w:eastAsia="Calibri" w:hAnsi="Times" w:cs="Times New Roman"/>
          <w:b/>
          <w:sz w:val="24"/>
          <w:szCs w:val="20"/>
        </w:rPr>
        <w:t>Incontestability</w:t>
      </w:r>
      <w:r w:rsidRPr="007F15E5">
        <w:rPr>
          <w:rFonts w:ascii="Times" w:eastAsia="Calibri" w:hAnsi="Times" w:cs="Times New Roman"/>
          <w:sz w:val="24"/>
          <w:szCs w:val="20"/>
        </w:rPr>
        <w:t xml:space="preserve"> section, the true facts will be used in determining whether coverage is in force under the terms of this Policy.</w:t>
      </w:r>
    </w:p>
    <w:p w:rsidR="00CD450F" w:rsidRPr="007F15E5" w:rsidRDefault="00CD450F" w:rsidP="00CD450F">
      <w:pPr>
        <w:spacing w:after="0" w:line="240" w:lineRule="auto"/>
        <w:jc w:val="both"/>
        <w:rPr>
          <w:rFonts w:ascii="Times New Roman" w:eastAsia="Calibri" w:hAnsi="Times New Roman" w:cs="Times New Roman"/>
          <w:b/>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CONFORMITY WITH LAW</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Any provision of this Policy which, is in conflict with the laws of the State of </w:t>
      </w:r>
      <w:smartTag w:uri="urn:schemas-microsoft-com:office:smarttags" w:element="place">
        <w:smartTag w:uri="urn:schemas-microsoft-com:office:smarttags" w:element="State">
          <w:r w:rsidRPr="007F15E5">
            <w:rPr>
              <w:rFonts w:ascii="Times New Roman" w:eastAsia="Calibri" w:hAnsi="Times New Roman" w:cs="Times New Roman"/>
              <w:sz w:val="24"/>
              <w:szCs w:val="20"/>
            </w:rPr>
            <w:t>New Jersey</w:t>
          </w:r>
        </w:smartTag>
      </w:smartTag>
      <w:r w:rsidRPr="007F15E5">
        <w:rPr>
          <w:rFonts w:ascii="Times New Roman" w:eastAsia="Calibri" w:hAnsi="Times New Roman" w:cs="Times New Roman"/>
          <w:sz w:val="24"/>
          <w:szCs w:val="20"/>
        </w:rPr>
        <w:t>, or with Federal law, shall be construed and applied as if it were in full compliance with the minimum requirements of such State law or Federal law.</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b/>
          <w:sz w:val="24"/>
          <w:szCs w:val="20"/>
        </w:rPr>
        <w:lastRenderedPageBreak/>
        <w:t>CONTINUING RIGHTS</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Our failure to apply terms or conditions does not mean that We waive or give up any future rights under this Policy.</w:t>
      </w:r>
    </w:p>
    <w:p w:rsidR="00CD450F" w:rsidRPr="007F15E5" w:rsidRDefault="00CD450F" w:rsidP="00CD450F">
      <w:pPr>
        <w:spacing w:after="0" w:line="240" w:lineRule="auto"/>
        <w:jc w:val="both"/>
        <w:rPr>
          <w:rFonts w:ascii="Times New Roman" w:eastAsia="Calibri" w:hAnsi="Times New Roman" w:cs="Times New Roman"/>
          <w:b/>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GOVERNING LAW</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This entire Policy is governed by the laws of the State of </w:t>
      </w:r>
      <w:smartTag w:uri="urn:schemas-microsoft-com:office:smarttags" w:element="place">
        <w:smartTag w:uri="urn:schemas-microsoft-com:office:smarttags" w:element="State">
          <w:r w:rsidRPr="007F15E5">
            <w:rPr>
              <w:rFonts w:ascii="Times New Roman" w:eastAsia="Calibri" w:hAnsi="Times New Roman" w:cs="Times New Roman"/>
              <w:sz w:val="24"/>
              <w:szCs w:val="20"/>
            </w:rPr>
            <w:t>New Jersey</w:t>
          </w:r>
        </w:smartTag>
      </w:smartTag>
      <w:r w:rsidRPr="007F15E5">
        <w:rPr>
          <w:rFonts w:ascii="Times New Roman" w:eastAsia="Calibri" w:hAnsi="Times New Roman" w:cs="Times New Roman"/>
          <w:sz w:val="24"/>
          <w:szCs w:val="20"/>
        </w:rPr>
        <w:t>.</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b/>
          <w:sz w:val="24"/>
          <w:szCs w:val="20"/>
        </w:rPr>
        <w:t>INCONTESTABILITY OF THE POLICY</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There will be no contest of the validity of the Policy, except for not paying premiums, after it has been in force for two years.</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No statement in any application, except a fraudulent statement, made by the Policyholder or by a Covered Person covered under this Policy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LIMITATION ON ACTIONS</w:t>
      </w: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NOTICES AND OTHER INFORMATION</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Any notices, documents, or other information under the Policy may be sent by United States Mail, postage prepaid, addressed as follows:</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If to Us:  To Our last address on record with the Policyholder.</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If to the Policyholder:  To the last address provided by the Policyholder on an enrollment or change of address form actually delivered to Us.</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tabs>
          <w:tab w:val="left" w:pos="720"/>
        </w:tabs>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If to a Covered Person:  To the last address provided by the Covered Person on an enrollment or change of address form actually delivered to Us.</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PAYMENT OF PREMIUMS - GRACE PERIOD</w:t>
      </w:r>
    </w:p>
    <w:p w:rsidR="00CD450F" w:rsidRPr="007F15E5" w:rsidRDefault="00CD450F" w:rsidP="00CD450F">
      <w:pPr>
        <w:spacing w:after="0" w:line="240" w:lineRule="auto"/>
        <w:jc w:val="both"/>
        <w:rPr>
          <w:rFonts w:ascii="Times New Roman" w:eastAsia="Calibri" w:hAnsi="Times New Roman" w:cs="Times New Roman"/>
          <w:sz w:val="24"/>
          <w:szCs w:val="20"/>
          <w:u w:val="single"/>
        </w:rPr>
      </w:pPr>
      <w:r w:rsidRPr="007F15E5">
        <w:rPr>
          <w:rFonts w:ascii="Times New Roman" w:eastAsia="Calibri" w:hAnsi="Times New Roman" w:cs="Times New Roman"/>
          <w:sz w:val="24"/>
          <w:szCs w:val="20"/>
          <w:u w:val="single"/>
        </w:rPr>
        <w:t>The following paragraph only applies to Covered Persons who are NOT recipients of the premium tax credit and Covered Persons who are recipients of the premium tax credit but have not paid at least one full month’s premium during the calendar year</w:t>
      </w:r>
    </w:p>
    <w:p w:rsidR="00CD450F" w:rsidRPr="007F15E5" w:rsidRDefault="00CD450F" w:rsidP="00CD450F">
      <w:pPr>
        <w:spacing w:after="0" w:line="240" w:lineRule="auto"/>
        <w:jc w:val="both"/>
        <w:rPr>
          <w:rFonts w:ascii="Times New Roman" w:eastAsia="Calibri" w:hAnsi="Times New Roman" w:cs="Times New Roman"/>
          <w:sz w:val="24"/>
          <w:szCs w:val="20"/>
          <w:u w:val="single"/>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Premiums are to be paid by You to Us.  They are due on each premium due date.  You may pay each premium other than the first within 31 days of the premium due date.  Those days are known as the grace period.  You are liable to pay premiums to Us from the first day the Policy is in force in order for this Policy to be considered in force on a premium paying basis.  You will be liable for the payment of the premium for the time the Policy stays in effect.  If any premium is not paid by the end of the grace period, [this Policy will continue in force without premium payment during the grace period and this Policy will end when the grace period ends.][coverage will end as of the end of the period for which premium has been paid.  You may be responsible for the payment of charges incurred for services or supplies received during the grace period.]  </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u w:val="single"/>
        </w:rPr>
      </w:pPr>
      <w:r w:rsidRPr="007F15E5">
        <w:rPr>
          <w:rFonts w:ascii="Times New Roman" w:eastAsia="Calibri" w:hAnsi="Times New Roman" w:cs="Times New Roman"/>
          <w:sz w:val="24"/>
          <w:szCs w:val="20"/>
          <w:u w:val="single"/>
        </w:rPr>
        <w:lastRenderedPageBreak/>
        <w:t>The following paragraph only applies to Covered Persons who ARE recipients of the premium tax credit who have paid at least one full month’s premium during the calendar year</w:t>
      </w:r>
    </w:p>
    <w:p w:rsidR="00CD450F" w:rsidRPr="007F15E5" w:rsidRDefault="00CD450F" w:rsidP="00CD450F">
      <w:pPr>
        <w:spacing w:after="0" w:line="240" w:lineRule="auto"/>
        <w:jc w:val="both"/>
        <w:rPr>
          <w:rFonts w:ascii="Times New Roman" w:eastAsia="Calibri" w:hAnsi="Times New Roman" w:cs="Times New Roman"/>
          <w:sz w:val="24"/>
          <w:szCs w:val="20"/>
          <w:u w:val="single"/>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Premiums are to be paid by You to Us.  They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pend the payment of claims for services beyond the first month through the end of the 3 month grace period.  We will send You a notice if You do not make payment by the premium due date and if payment is not made, the Policy will end 30 days following the date of the notice.  You will be liable for the payment of the premium for the time coverage stays in effect.  We will notify the Federal Department of Health and Human Services that You have not paid the required premium by the premium due date.  We will also notify the Providers for the pended claims that the claims may be denied.</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b/>
          <w:sz w:val="24"/>
          <w:szCs w:val="20"/>
        </w:rPr>
        <w:t>OFFSET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We reserve the right, before paying benefits to You, to use the amount of payment due to offset any unpaid premiums or claims payment previously made in error.</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uppressAutoHyphens/>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b/>
          <w:sz w:val="24"/>
          <w:szCs w:val="20"/>
        </w:rPr>
        <w:t>REINSTATEMENT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If We, or one of Our duly authorized agents accept the payment of premium after the end of the grace period without requiring an application for reinstatement, such acceptance of premium shall reinstate the Policy.  However, if We or one of Our duly authorized agents require an application for reinstatement and issue a conditional receipt for the premium paid, the Policy will be reinstated upon Our approval of the application, or lacking Our approval, it will be 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Policy shall cover only loss resulting from Injury or Illness that begins more than 10 days after the date of reinstatement.  In all other respects, We and the Covered Person shall have the same rights under the Policy as before the end of the grace period.</w:t>
      </w:r>
    </w:p>
    <w:p w:rsidR="00CD450F" w:rsidRPr="007F15E5" w:rsidRDefault="00CD450F" w:rsidP="00CD450F">
      <w:pPr>
        <w:spacing w:after="0" w:line="240" w:lineRule="auto"/>
        <w:jc w:val="both"/>
        <w:rPr>
          <w:rFonts w:ascii="Times New Roman" w:eastAsia="Calibri" w:hAnsi="Times New Roman" w:cs="Times New Roman"/>
          <w:i/>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PREMIUM RATE CHANGES</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 premium rates in effect on the Effective Date are referenced in the Premium Rates section of the Policy.  We have the right to prospectively change premium rates as of any of these dates:</w:t>
      </w:r>
    </w:p>
    <w:p w:rsidR="00CD450F" w:rsidRPr="007F15E5" w:rsidRDefault="00CD450F" w:rsidP="00CD450F">
      <w:pPr>
        <w:numPr>
          <w:ilvl w:val="0"/>
          <w:numId w:val="83"/>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any premium due date;</w:t>
      </w:r>
    </w:p>
    <w:p w:rsidR="00CD450F" w:rsidRPr="007F15E5" w:rsidRDefault="00CD450F" w:rsidP="00CD450F">
      <w:pPr>
        <w:numPr>
          <w:ilvl w:val="0"/>
          <w:numId w:val="83"/>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any date that the extent or nature of the risk under the Policy is changed:  </w:t>
      </w:r>
    </w:p>
    <w:p w:rsidR="00CD450F" w:rsidRPr="007F15E5" w:rsidRDefault="00CD450F" w:rsidP="00CD450F">
      <w:pPr>
        <w:numPr>
          <w:ilvl w:val="0"/>
          <w:numId w:val="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by amendment of the Policy; or </w:t>
      </w:r>
    </w:p>
    <w:p w:rsidR="00CD450F" w:rsidRPr="007F15E5" w:rsidRDefault="00CD450F" w:rsidP="00CD450F">
      <w:pPr>
        <w:numPr>
          <w:ilvl w:val="0"/>
          <w:numId w:val="1"/>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by reason of any provision of law or any government program or regulation; </w:t>
      </w:r>
    </w:p>
    <w:p w:rsidR="00CD450F" w:rsidRPr="007F15E5" w:rsidRDefault="00CD450F" w:rsidP="00CD450F">
      <w:pPr>
        <w:numPr>
          <w:ilvl w:val="0"/>
          <w:numId w:val="89"/>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at the discovery of a clerical error or misstatement as described in the General Provisions section of this Policy.</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We will give You 30 days written notice when a change in the premium rates is made.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b/>
          <w:sz w:val="24"/>
          <w:szCs w:val="20"/>
        </w:rPr>
        <w:t>STATEMENTS</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lastRenderedPageBreak/>
        <w:t>No statement will void the coverage, or be used in defense of a claim under this Policy, unless it is contained in a writing signed by a Covered Person, and We furnish a copy to the Covered Person.</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All statements will be deemed representations and not warranties.</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RENEWAL PRIVILEGE – TERMINATION</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All periods of insurance hereunder will begin at 12:01 a.m. and end at midnight Eastern Standard Time.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The Policyholder may renew this Policy for a term of one (1) year, on the first and each subsequent Renewal Date.  All renewals are subject to the payment of premiums then due, computed as provided in this Policy’s </w:t>
      </w:r>
      <w:r w:rsidRPr="007F15E5">
        <w:rPr>
          <w:rFonts w:ascii="Times" w:eastAsia="Calibri" w:hAnsi="Times" w:cs="Times New Roman"/>
          <w:b/>
          <w:sz w:val="24"/>
          <w:szCs w:val="20"/>
        </w:rPr>
        <w:t xml:space="preserve">Premium Rates </w:t>
      </w:r>
      <w:r w:rsidRPr="007F15E5">
        <w:rPr>
          <w:rFonts w:ascii="Times" w:eastAsia="Calibri" w:hAnsi="Times" w:cs="Times New Roman"/>
          <w:sz w:val="24"/>
          <w:szCs w:val="20"/>
        </w:rPr>
        <w:t>section and to the provisions stated below.</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We have the right to non-renew this Policy on the Renewal Date following written notice to the Policyholder for the following reasons:</w:t>
      </w:r>
    </w:p>
    <w:p w:rsidR="00CD450F" w:rsidRPr="007F15E5" w:rsidRDefault="00CD450F" w:rsidP="00CD450F">
      <w:pPr>
        <w:numPr>
          <w:ilvl w:val="0"/>
          <w:numId w:val="67"/>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subject to 180 days advance written notice, We cease to do business in the individual health benefits market; </w:t>
      </w:r>
    </w:p>
    <w:p w:rsidR="00CD450F" w:rsidRPr="007F15E5" w:rsidRDefault="00CD450F" w:rsidP="00CD450F">
      <w:pPr>
        <w:numPr>
          <w:ilvl w:val="0"/>
          <w:numId w:val="6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subject to </w:t>
      </w:r>
      <w:r w:rsidRPr="007F15E5">
        <w:rPr>
          <w:rFonts w:ascii="Times New Roman" w:eastAsia="Calibri" w:hAnsi="Times New Roman" w:cs="Times New Roman"/>
          <w:sz w:val="24"/>
          <w:szCs w:val="20"/>
        </w:rPr>
        <w:t>90 days advance written notice</w:t>
      </w:r>
      <w:r w:rsidRPr="007F15E5">
        <w:rPr>
          <w:rFonts w:ascii="Times" w:eastAsia="Calibri" w:hAnsi="Times" w:cs="Times New Roman"/>
          <w:sz w:val="24"/>
          <w:szCs w:val="20"/>
        </w:rPr>
        <w:t xml:space="preserve">, We cease offering and non-renew a particular type of Health Benefits Plan in the individual market provided We act uniformly without regard to any Health Status-Related Factor of Covered Persons or persons who may become eligible for coverage; </w:t>
      </w:r>
    </w:p>
    <w:p w:rsidR="00CD450F" w:rsidRPr="007F15E5" w:rsidRDefault="00CD450F" w:rsidP="00CD450F">
      <w:pPr>
        <w:numPr>
          <w:ilvl w:val="0"/>
          <w:numId w:val="6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subject to </w:t>
      </w:r>
      <w:r w:rsidRPr="007F15E5">
        <w:rPr>
          <w:rFonts w:ascii="Times New Roman" w:eastAsia="Calibri" w:hAnsi="Times New Roman" w:cs="Times New Roman"/>
          <w:sz w:val="24"/>
          <w:szCs w:val="20"/>
        </w:rPr>
        <w:t>90 days advance written notice,</w:t>
      </w:r>
      <w:r w:rsidRPr="007F15E5">
        <w:rPr>
          <w:rFonts w:ascii="Times" w:eastAsia="Calibri" w:hAnsi="Times" w:cs="Times New Roman"/>
          <w:sz w:val="24"/>
          <w:szCs w:val="20"/>
        </w:rPr>
        <w:t xml:space="preserve"> the Board terminates a standard plan or a standard plan option; [or]</w:t>
      </w:r>
    </w:p>
    <w:p w:rsidR="00CD450F" w:rsidRPr="007F15E5" w:rsidRDefault="00CD450F" w:rsidP="00CD450F">
      <w:pPr>
        <w:numPr>
          <w:ilvl w:val="0"/>
          <w:numId w:val="67"/>
        </w:num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[with respect to coverage issued through the marketplace, decertification of the plan].</w:t>
      </w:r>
    </w:p>
    <w:p w:rsidR="00CD450F" w:rsidRPr="007F15E5" w:rsidRDefault="00CD450F" w:rsidP="00CD450F">
      <w:pPr>
        <w:suppressLineNumbers/>
        <w:spacing w:after="0" w:line="240" w:lineRule="auto"/>
        <w:jc w:val="both"/>
        <w:rPr>
          <w:rFonts w:ascii="Times" w:eastAsia="Times New Roman" w:hAnsi="Times" w:cs="Times New Roman"/>
          <w:sz w:val="24"/>
          <w:szCs w:val="20"/>
        </w:rPr>
      </w:pPr>
      <w:r w:rsidRPr="007F15E5">
        <w:rPr>
          <w:rFonts w:ascii="Times" w:eastAsia="Times New Roman" w:hAnsi="Times" w:cs="Times New Roman"/>
          <w:sz w:val="24"/>
          <w:szCs w:val="20"/>
        </w:rPr>
        <w:t>The advance written notice for non-renewal for the reasons stated in items a, b and c above shall comply with the requirements of N.J.A.C. 11:20-18.  Any notice provided in the event of item [d] above will be subject to marketplace requirements, if any.</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u w:val="single"/>
        </w:rPr>
        <w:t>During or at End of Grace Period - Failure to Pay Premiums</w:t>
      </w:r>
      <w:r w:rsidRPr="007F15E5">
        <w:rPr>
          <w:rFonts w:ascii="Times New Roman" w:eastAsia="Calibri" w:hAnsi="Times New Roman" w:cs="Times New Roman"/>
          <w:sz w:val="24"/>
          <w:szCs w:val="20"/>
        </w:rPr>
        <w:t>:  If any premium is not paid by the end of its grace period, the Policy will end as described in the Grace Period provision.</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u w:val="single"/>
        </w:rPr>
        <w:t>Termination by Request</w:t>
      </w:r>
      <w:r w:rsidRPr="007F15E5">
        <w:rPr>
          <w:rFonts w:ascii="Times New Roman" w:eastAsia="Calibri" w:hAnsi="Times New Roman" w:cs="Times New Roman"/>
          <w:sz w:val="24"/>
          <w:szCs w:val="20"/>
        </w:rPr>
        <w:t xml:space="preserve"> - If You want to replace this Policy with another individual Health Benefits Plan, You must give us notice of the replacement within 30 days after the effective date of the new Plan.  This Policy will end as of midnight. on the day before the effective date of the new Plan and any unearned premium will be refunded.  If You want to end this Policy and do not want to replace it with another Plan, You may write to Us, in advance, to ask that the Policy be terminated at the end of any period for which premiums have been paid.  Then the Policy will end on the date requested.</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This Policy will be renewed automatically each year on the Renewal Date, unless coverage is terminated on or before the Renewal Date due to one of the following circumstances:</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numPr>
          <w:ilvl w:val="0"/>
          <w:numId w:val="84"/>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You have failed to pay premiums in accordance with the terms of the Policy, or We have not received timely premium payments; (Coverage will end as described in the Grace Period provision.)</w:t>
      </w:r>
    </w:p>
    <w:p w:rsidR="00CD450F" w:rsidRPr="007F15E5" w:rsidRDefault="00CD450F" w:rsidP="00CD450F">
      <w:pPr>
        <w:numPr>
          <w:ilvl w:val="0"/>
          <w:numId w:val="84"/>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You have performed an act or practice that constitutes fraud or made an intentional misrepresentation of material fact under the terms of the Policy; (Coverage will end [as of the effective date][immediately].)</w:t>
      </w:r>
    </w:p>
    <w:p w:rsidR="00CD450F" w:rsidRPr="007F15E5" w:rsidRDefault="00CD450F" w:rsidP="00CD450F">
      <w:pPr>
        <w:numPr>
          <w:ilvl w:val="0"/>
          <w:numId w:val="84"/>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lastRenderedPageBreak/>
        <w:t>with respect to a Covered Person other than a Dependent, termination of eligibility if You are no longer a Resident, (We will give You at least 30 days written notice that coverage will end.)</w:t>
      </w:r>
    </w:p>
    <w:p w:rsidR="00CD450F" w:rsidRPr="007F15E5" w:rsidRDefault="00CD450F" w:rsidP="00CD450F">
      <w:pPr>
        <w:numPr>
          <w:ilvl w:val="0"/>
          <w:numId w:val="84"/>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You become covered under another individual Health Benefits Plan; (Coverage will end at midnight on the day before the date the individual Health Benefits Plan takes effect, provided We receive notice of the replacement within 30 days after the effective date of the new plan.)</w:t>
      </w:r>
    </w:p>
    <w:p w:rsidR="00CD450F" w:rsidRPr="007F15E5" w:rsidRDefault="00CD450F" w:rsidP="00CD450F">
      <w:pPr>
        <w:numPr>
          <w:ilvl w:val="0"/>
          <w:numId w:val="84"/>
        </w:num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With respect to a catastrophic plan, the date of a marketplace redetermination of exemption eligibility that finds the Covered Person is no longer eligible for an exemption, or until the end of the plan year in which the Covered Person attains age 30, whichever occurs first.</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TERMINATION OF DEPENDENT COVERAGE</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A Dependent's coverage ends at midnight on the date the Dependent is no longer a Dependent, as defined in the Policy However, for a Dependent child who is no longer a dependent due to the attainment of age 26 coverage ends at midnight on the last day of the month in which the Dependent attains age 26.  Also, Dependent coverage ends when the Policyholder's coverage ends.</w:t>
      </w:r>
    </w:p>
    <w:p w:rsidR="00CD450F" w:rsidRPr="007F15E5" w:rsidRDefault="00CD450F" w:rsidP="00CD450F">
      <w:pPr>
        <w:spacing w:after="0" w:line="240" w:lineRule="auto"/>
        <w:jc w:val="both"/>
        <w:rPr>
          <w:rFonts w:ascii="Times New Roman" w:eastAsia="Calibri" w:hAnsi="Times New Roman" w:cs="Times New Roman"/>
          <w:b/>
          <w:sz w:val="24"/>
          <w:szCs w:val="20"/>
        </w:rPr>
      </w:pPr>
    </w:p>
    <w:p w:rsidR="00CD450F" w:rsidRPr="007F15E5" w:rsidRDefault="00CD450F" w:rsidP="00CD450F">
      <w:pPr>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b/>
          <w:sz w:val="24"/>
          <w:szCs w:val="20"/>
        </w:rPr>
        <w:t>THE CONTRACT</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This Policy, including the endorsements and the attached papers, if any, constitutes the entire contract of insurance.  </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WORKERS' COMPENSATION</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The health benefits provided under this Policy are not in place of, and do not affect requirements for coverage by Workers' Compensation.</w:t>
      </w:r>
    </w:p>
    <w:p w:rsidR="00CD450F" w:rsidRPr="007F15E5" w:rsidRDefault="00CD450F" w:rsidP="00CD450F">
      <w:pPr>
        <w:spacing w:after="0" w:line="240" w:lineRule="auto"/>
        <w:jc w:val="both"/>
        <w:rPr>
          <w:rFonts w:ascii="Times New Roman" w:eastAsia="Calibri" w:hAnsi="Times New Roman" w:cs="Times New Roman"/>
          <w:b/>
          <w:sz w:val="24"/>
          <w:szCs w:val="20"/>
        </w:rPr>
      </w:pPr>
    </w:p>
    <w:p w:rsidR="00CD450F" w:rsidRPr="007F15E5" w:rsidRDefault="00CD450F" w:rsidP="00CD450F">
      <w:pPr>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b/>
          <w:sz w:val="24"/>
          <w:szCs w:val="20"/>
        </w:rPr>
        <w:br w:type="page"/>
      </w:r>
      <w:r w:rsidRPr="007F15E5">
        <w:rPr>
          <w:rFonts w:ascii="Times New Roman" w:eastAsia="Calibri" w:hAnsi="Times New Roman" w:cs="Times New Roman"/>
          <w:b/>
          <w:sz w:val="24"/>
          <w:szCs w:val="20"/>
        </w:rPr>
        <w:lastRenderedPageBreak/>
        <w:t xml:space="preserve">[CONVERSION RIGHTS FOR DIVORCED SPOUSES </w:t>
      </w:r>
    </w:p>
    <w:p w:rsidR="00CD450F" w:rsidRPr="007F15E5" w:rsidRDefault="00CD450F" w:rsidP="00CD450F">
      <w:pPr>
        <w:spacing w:after="0" w:line="240" w:lineRule="auto"/>
        <w:jc w:val="both"/>
        <w:rPr>
          <w:rFonts w:ascii="Times New Roman" w:eastAsia="Calibri" w:hAnsi="Times New Roman" w:cs="Times New Roman"/>
          <w:b/>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 xml:space="preserve">IF YOUR MARRIAGE OR DOMESTIC PARTNERSHIP OR CIVIL </w:t>
      </w:r>
      <w:smartTag w:uri="urn:schemas-microsoft-com:office:smarttags" w:element="place">
        <w:r w:rsidRPr="007F15E5">
          <w:rPr>
            <w:rFonts w:ascii="Times New Roman" w:eastAsia="Calibri" w:hAnsi="Times New Roman" w:cs="Times New Roman"/>
            <w:b/>
            <w:sz w:val="24"/>
            <w:szCs w:val="20"/>
          </w:rPr>
          <w:t>UNION</w:t>
        </w:r>
      </w:smartTag>
      <w:r w:rsidRPr="007F15E5">
        <w:rPr>
          <w:rFonts w:ascii="Times New Roman" w:eastAsia="Calibri" w:hAnsi="Times New Roman" w:cs="Times New Roman"/>
          <w:b/>
          <w:sz w:val="24"/>
          <w:szCs w:val="20"/>
        </w:rPr>
        <w:t xml:space="preserve"> ENDS</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Policy on the date this coverage ends.  See </w:t>
      </w:r>
      <w:r w:rsidRPr="007F15E5">
        <w:rPr>
          <w:rFonts w:ascii="Times New Roman" w:eastAsia="Calibri" w:hAnsi="Times New Roman" w:cs="Times New Roman"/>
          <w:b/>
          <w:sz w:val="24"/>
          <w:szCs w:val="20"/>
        </w:rPr>
        <w:t>Exceptions</w:t>
      </w:r>
      <w:r w:rsidRPr="007F15E5">
        <w:rPr>
          <w:rFonts w:ascii="Times New Roman" w:eastAsia="Calibri" w:hAnsi="Times New Roman" w:cs="Times New Roman"/>
          <w:sz w:val="24"/>
          <w:szCs w:val="20"/>
        </w:rPr>
        <w:t xml:space="preserve"> below.</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Exceptions</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No former Spouse may use this conversion right: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 xml:space="preserve">a) if he or she is eligible for Medicare; </w:t>
      </w:r>
    </w:p>
    <w:p w:rsidR="00CD450F" w:rsidRPr="007F15E5" w:rsidRDefault="00CD450F" w:rsidP="00CD450F">
      <w:pPr>
        <w:spacing w:after="0" w:line="240" w:lineRule="auto"/>
        <w:jc w:val="both"/>
        <w:rPr>
          <w:rFonts w:ascii="Times New Roman" w:eastAsia="Calibri" w:hAnsi="Times New Roman" w:cs="Times New Roman"/>
          <w:b/>
          <w:sz w:val="24"/>
          <w:szCs w:val="20"/>
        </w:rPr>
      </w:pPr>
      <w:r w:rsidRPr="007F15E5">
        <w:rPr>
          <w:rFonts w:ascii="Times New Roman" w:eastAsia="Calibri" w:hAnsi="Times New Roman" w:cs="Times New Roman"/>
          <w:sz w:val="24"/>
          <w:szCs w:val="20"/>
        </w:rPr>
        <w:t xml:space="preserve">b) 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w:t>
      </w:r>
    </w:p>
    <w:p w:rsidR="00CD450F" w:rsidRPr="007F15E5" w:rsidRDefault="00CD450F" w:rsidP="00CD450F">
      <w:pPr>
        <w:spacing w:after="0" w:line="240" w:lineRule="auto"/>
        <w:jc w:val="both"/>
        <w:rPr>
          <w:rFonts w:ascii="Times New Roman" w:eastAsia="Calibri" w:hAnsi="Times New Roman" w:cs="Times New Roman"/>
          <w:b/>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HOW AND WHEN TO CONVERT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rsidR="00CD450F" w:rsidRPr="007F15E5" w:rsidRDefault="00CD450F" w:rsidP="00CD450F">
      <w:pPr>
        <w:spacing w:after="0" w:line="240" w:lineRule="auto"/>
        <w:jc w:val="both"/>
        <w:rPr>
          <w:rFonts w:ascii="Times New Roman" w:eastAsia="Calibri" w:hAnsi="Times New Roman" w:cs="Times New Roman"/>
          <w:sz w:val="24"/>
          <w:szCs w:val="20"/>
        </w:rPr>
      </w:pP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b/>
          <w:sz w:val="24"/>
          <w:szCs w:val="20"/>
        </w:rPr>
        <w:t>THE CONVERTED CONTRACT</w:t>
      </w:r>
    </w:p>
    <w:p w:rsidR="00CD450F" w:rsidRPr="007F15E5" w:rsidRDefault="00CD450F" w:rsidP="00CD450F">
      <w:pPr>
        <w:spacing w:after="0" w:line="240" w:lineRule="auto"/>
        <w:jc w:val="both"/>
        <w:rPr>
          <w:rFonts w:ascii="Times New Roman" w:eastAsia="Calibri" w:hAnsi="Times New Roman" w:cs="Times New Roman"/>
          <w:sz w:val="24"/>
          <w:szCs w:val="20"/>
        </w:rPr>
      </w:pPr>
      <w:r w:rsidRPr="007F15E5">
        <w:rPr>
          <w:rFonts w:ascii="Times New Roman" w:eastAsia="Calibri" w:hAnsi="Times New Roman" w:cs="Times New Roman"/>
          <w:sz w:val="24"/>
          <w:szCs w:val="20"/>
        </w:rPr>
        <w:t>The individual contract will provide the medical benefits that We are required to offer.  The individual contract will take effect on the day after coverage under this Policy ends.</w:t>
      </w:r>
    </w:p>
    <w:p w:rsidR="00CD450F" w:rsidRPr="007F15E5" w:rsidRDefault="00CD450F" w:rsidP="00CD450F">
      <w:pPr>
        <w:suppressLineNumbers/>
        <w:spacing w:after="0" w:line="240" w:lineRule="auto"/>
        <w:jc w:val="both"/>
        <w:rPr>
          <w:rFonts w:ascii="Times" w:eastAsia="Calibri" w:hAnsi="Times" w:cs="Times New Roman"/>
          <w:b/>
          <w:sz w:val="20"/>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br w:type="page"/>
      </w:r>
      <w:r w:rsidRPr="007F15E5">
        <w:rPr>
          <w:rFonts w:ascii="Times" w:eastAsia="Calibri" w:hAnsi="Times" w:cs="Times New Roman"/>
          <w:b/>
          <w:sz w:val="24"/>
          <w:szCs w:val="20"/>
        </w:rPr>
        <w:lastRenderedPageBreak/>
        <w:t>CLAIMS PROVISIONS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claimant's right to make a claim for any benefits provided by this Policy is governed as follows: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[NOTICE OF LOSS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 claimant should send a written notice of claim to Us within 20 days of a loss.  No special form is required to do this.  The notice need only identify the claimant and the Policyholder.</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When </w:t>
      </w:r>
      <w:r w:rsidRPr="007F15E5">
        <w:rPr>
          <w:rFonts w:ascii="Times" w:eastAsia="Calibri" w:hAnsi="Times" w:cs="Times New Roman"/>
          <w:sz w:val="20"/>
          <w:szCs w:val="20"/>
        </w:rPr>
        <w:t>We</w:t>
      </w:r>
      <w:r w:rsidRPr="007F15E5">
        <w:rPr>
          <w:rFonts w:ascii="Times" w:eastAsia="Calibri" w:hAnsi="Times" w:cs="Times New Roman"/>
          <w:sz w:val="24"/>
          <w:szCs w:val="20"/>
        </w:rPr>
        <w:t xml:space="preserv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PROOF OF LOSS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Proof of loss must be sent to Us within 90 days of the loss.</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If a notice or proof is sent later than 90 days of the loss, We will not deny or reduce a claim if the notice or proof was sent as soon as possible.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PAYMENT OF CLAIMS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0"/>
          <w:szCs w:val="20"/>
        </w:rPr>
        <w:t>We</w:t>
      </w:r>
      <w:r w:rsidRPr="007F15E5">
        <w:rPr>
          <w:rFonts w:ascii="Times" w:eastAsia="Calibri" w:hAnsi="Times" w:cs="Times New Roman"/>
          <w:sz w:val="24"/>
          <w:szCs w:val="20"/>
        </w:rPr>
        <w:t xml:space="preserve"> will pay all benefits to which the claimant is entitled as soon as We receive written proof of loss.  All benefits will be paid as they accrue.  Any benefits unpaid at the Covered Person's death will be paid as soon as We receive due proof of the death to one of the following:</w:t>
      </w:r>
    </w:p>
    <w:p w:rsidR="00CD450F" w:rsidRPr="007F15E5" w:rsidRDefault="00CD450F" w:rsidP="00CD450F">
      <w:pPr>
        <w:numPr>
          <w:ilvl w:val="0"/>
          <w:numId w:val="2"/>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his or her estate;</w:t>
      </w:r>
    </w:p>
    <w:p w:rsidR="00CD450F" w:rsidRPr="007F15E5" w:rsidRDefault="00CD450F" w:rsidP="00CD450F">
      <w:pPr>
        <w:numPr>
          <w:ilvl w:val="0"/>
          <w:numId w:val="2"/>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his or her Spouse;</w:t>
      </w:r>
    </w:p>
    <w:p w:rsidR="00CD450F" w:rsidRPr="007F15E5" w:rsidRDefault="00CD450F" w:rsidP="00CD450F">
      <w:pPr>
        <w:numPr>
          <w:ilvl w:val="0"/>
          <w:numId w:val="2"/>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his or her parents;</w:t>
      </w:r>
    </w:p>
    <w:p w:rsidR="00CD450F" w:rsidRPr="007F15E5" w:rsidRDefault="00CD450F" w:rsidP="00CD450F">
      <w:pPr>
        <w:numPr>
          <w:ilvl w:val="0"/>
          <w:numId w:val="2"/>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his or her children;</w:t>
      </w:r>
    </w:p>
    <w:p w:rsidR="00CD450F" w:rsidRPr="007F15E5" w:rsidRDefault="00CD450F" w:rsidP="00CD450F">
      <w:pPr>
        <w:numPr>
          <w:ilvl w:val="0"/>
          <w:numId w:val="2"/>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his or her brothers and sisters; or</w:t>
      </w:r>
    </w:p>
    <w:p w:rsidR="00CD450F" w:rsidRPr="007F15E5" w:rsidRDefault="00CD450F" w:rsidP="00CD450F">
      <w:pPr>
        <w:numPr>
          <w:ilvl w:val="0"/>
          <w:numId w:val="2"/>
        </w:numPr>
        <w:suppressLineNumbers/>
        <w:tabs>
          <w:tab w:val="left" w:pos="380"/>
        </w:tab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any unpaid provider of health care services.</w:t>
      </w:r>
    </w:p>
    <w:p w:rsidR="00CD450F" w:rsidRPr="007F15E5" w:rsidRDefault="00CD450F" w:rsidP="00CD450F">
      <w:pPr>
        <w:suppressLineNumbers/>
        <w:spacing w:after="0" w:line="240" w:lineRule="auto"/>
        <w:jc w:val="both"/>
        <w:rPr>
          <w:rFonts w:ascii="Times" w:eastAsia="Calibri" w:hAnsi="Times" w:cs="Times New Roman"/>
          <w:b/>
          <w:sz w:val="24"/>
          <w:szCs w:val="20"/>
        </w:rPr>
      </w:pP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When You file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Covered Person or the Facility or the Practitioner.] </w:t>
      </w:r>
      <w:r w:rsidRPr="007F15E5">
        <w:rPr>
          <w:rFonts w:ascii="Times" w:eastAsia="Calibri" w:hAnsi="Times" w:cs="Times New Roman"/>
          <w:sz w:val="20"/>
          <w:szCs w:val="20"/>
        </w:rPr>
        <w:t xml:space="preserve"> </w:t>
      </w:r>
      <w:r w:rsidRPr="007F15E5">
        <w:rPr>
          <w:rFonts w:ascii="Times" w:eastAsia="Calibri" w:hAnsi="Times" w:cs="Times New Roman"/>
          <w:sz w:val="24"/>
          <w:szCs w:val="20"/>
        </w:rPr>
        <w:t xml:space="preserve">You may not assign his or her right to take legal action under this Policy to such provider.  </w:t>
      </w:r>
      <w:r w:rsidRPr="007F15E5">
        <w:rPr>
          <w:rFonts w:ascii="Times" w:eastAsia="Times New Roman" w:hAnsi="Times" w:cs="Times New Roman"/>
          <w:sz w:val="24"/>
          <w:szCs w:val="20"/>
        </w:rPr>
        <w:t xml:space="preserve">[[Carrier]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charges submitted by the Facility or the Practitioner are Covered Charges under the terms of the Policy.]  </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Pr>
        <w:suppressLineNumbers/>
        <w:spacing w:after="0" w:line="240" w:lineRule="auto"/>
        <w:jc w:val="both"/>
        <w:rPr>
          <w:rFonts w:ascii="Times" w:eastAsia="Calibri" w:hAnsi="Times" w:cs="Times New Roman"/>
          <w:b/>
          <w:sz w:val="24"/>
          <w:szCs w:val="20"/>
        </w:rPr>
      </w:pPr>
      <w:r w:rsidRPr="007F15E5">
        <w:rPr>
          <w:rFonts w:ascii="Times" w:eastAsia="Calibri" w:hAnsi="Times" w:cs="Times New Roman"/>
          <w:b/>
          <w:sz w:val="24"/>
          <w:szCs w:val="20"/>
        </w:rPr>
        <w:t>PHYSICAL EXAMS</w:t>
      </w:r>
    </w:p>
    <w:p w:rsidR="00CD450F" w:rsidRPr="007F15E5" w:rsidRDefault="00CD450F" w:rsidP="00CD450F">
      <w:pPr>
        <w:suppressLineNumbers/>
        <w:spacing w:after="0" w:line="240" w:lineRule="auto"/>
        <w:jc w:val="both"/>
        <w:rPr>
          <w:rFonts w:ascii="Times" w:eastAsia="Calibri" w:hAnsi="Times" w:cs="Times New Roman"/>
          <w:sz w:val="24"/>
          <w:szCs w:val="20"/>
        </w:rPr>
      </w:pPr>
      <w:r w:rsidRPr="007F15E5">
        <w:rPr>
          <w:rFonts w:ascii="Times" w:eastAsia="Calibri" w:hAnsi="Times" w:cs="Times New Roman"/>
          <w:sz w:val="24"/>
          <w:szCs w:val="20"/>
        </w:rPr>
        <w:t xml:space="preserve">We, at </w:t>
      </w:r>
      <w:r w:rsidRPr="007F15E5">
        <w:rPr>
          <w:rFonts w:ascii="Times" w:eastAsia="Calibri" w:hAnsi="Times" w:cs="Times New Roman"/>
          <w:sz w:val="20"/>
          <w:szCs w:val="20"/>
        </w:rPr>
        <w:t>our</w:t>
      </w:r>
      <w:r w:rsidRPr="007F15E5">
        <w:rPr>
          <w:rFonts w:ascii="Times" w:eastAsia="Calibri" w:hAnsi="Times" w:cs="Times New Roman"/>
          <w:sz w:val="24"/>
          <w:szCs w:val="20"/>
        </w:rPr>
        <w:t xml:space="preserve"> expense, have the right to examine the insured.  This may be done as often as reasonably needed to process a claim.  We also have the right to have an autopsy performed, at Our expense.</w:t>
      </w:r>
    </w:p>
    <w:p w:rsidR="00CD450F" w:rsidRPr="007F15E5" w:rsidRDefault="00CD450F" w:rsidP="00CD450F">
      <w:pPr>
        <w:suppressLineNumbers/>
        <w:spacing w:after="0" w:line="240" w:lineRule="auto"/>
        <w:jc w:val="both"/>
        <w:rPr>
          <w:rFonts w:ascii="Times" w:eastAsia="Calibri" w:hAnsi="Times" w:cs="Times New Roman"/>
          <w:sz w:val="24"/>
          <w:szCs w:val="20"/>
        </w:rPr>
      </w:pPr>
    </w:p>
    <w:p w:rsidR="00CD450F" w:rsidRPr="007F15E5" w:rsidRDefault="00CD450F" w:rsidP="00CD450F"/>
    <w:p w:rsidR="00CD450F" w:rsidRDefault="00CD450F" w:rsidP="00CD450F"/>
    <w:p w:rsidR="00EA4586" w:rsidRDefault="00EA4586"/>
    <w:sectPr w:rsidR="00EA4586" w:rsidSect="00EF5335">
      <w:footerReference w:type="even" r:id="rId5"/>
      <w:footerReference w:type="default" r:id="rId6"/>
      <w:pgSz w:w="12240" w:h="15840"/>
      <w:pgMar w:top="1152" w:right="1440" w:bottom="1152"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0F" w:rsidRDefault="00CD45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811F0F" w:rsidRDefault="00CD45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0F" w:rsidRDefault="00CD45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rsidR="00811F0F" w:rsidRDefault="00CD450F">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7E7A7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 w15:restartNumberingAfterBreak="0">
    <w:nsid w:val="021923A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 w15:restartNumberingAfterBreak="0">
    <w:nsid w:val="026D3C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 w15:restartNumberingAfterBreak="0">
    <w:nsid w:val="03881B6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66D45E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2"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4"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20" w15:restartNumberingAfterBreak="0">
    <w:nsid w:val="0FA43D3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1"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42E632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5" w15:restartNumberingAfterBreak="0">
    <w:nsid w:val="146C1983"/>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6" w15:restartNumberingAfterBreak="0">
    <w:nsid w:val="166C665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7" w15:restartNumberingAfterBreak="0">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8" w15:restartNumberingAfterBreak="0">
    <w:nsid w:val="16D5299B"/>
    <w:multiLevelType w:val="hybridMultilevel"/>
    <w:tmpl w:val="AA2A7BFC"/>
    <w:lvl w:ilvl="0" w:tplc="9DEE5326">
      <w:start w:val="3"/>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17FB33A3"/>
    <w:multiLevelType w:val="hybridMultilevel"/>
    <w:tmpl w:val="81446AFA"/>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83D00F9"/>
    <w:multiLevelType w:val="singleLevel"/>
    <w:tmpl w:val="4128E61E"/>
    <w:lvl w:ilvl="0">
      <w:start w:val="1"/>
      <w:numFmt w:val="lowerLetter"/>
      <w:lvlText w:val="%1)"/>
      <w:legacy w:legacy="1" w:legacySpace="0" w:legacyIndent="360"/>
      <w:lvlJc w:val="left"/>
      <w:pPr>
        <w:ind w:left="630" w:hanging="360"/>
      </w:pPr>
      <w:rPr>
        <w:rFonts w:cs="Times New Roman"/>
      </w:rPr>
    </w:lvl>
  </w:abstractNum>
  <w:abstractNum w:abstractNumId="31" w15:restartNumberingAfterBreak="0">
    <w:nsid w:val="1ABD69EB"/>
    <w:multiLevelType w:val="hybridMultilevel"/>
    <w:tmpl w:val="6784D256"/>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1CE9433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4"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5"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7" w15:restartNumberingAfterBreak="0">
    <w:nsid w:val="1E171F5D"/>
    <w:multiLevelType w:val="hybridMultilevel"/>
    <w:tmpl w:val="9ACAB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0" w15:restartNumberingAfterBreak="0">
    <w:nsid w:val="23B5028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1" w15:restartNumberingAfterBreak="0">
    <w:nsid w:val="242270A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2" w15:restartNumberingAfterBreak="0">
    <w:nsid w:val="245211D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3" w15:restartNumberingAfterBreak="0">
    <w:nsid w:val="248132A6"/>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44" w15:restartNumberingAfterBreak="0">
    <w:nsid w:val="257233B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5" w15:restartNumberingAfterBreak="0">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46"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8" w15:restartNumberingAfterBreak="0">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49" w15:restartNumberingAfterBreak="0">
    <w:nsid w:val="2CD8118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0" w15:restartNumberingAfterBreak="0">
    <w:nsid w:val="2DA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1" w15:restartNumberingAfterBreak="0">
    <w:nsid w:val="2E302502"/>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52" w15:restartNumberingAfterBreak="0">
    <w:nsid w:val="2EA8145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3"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15:restartNumberingAfterBreak="0">
    <w:nsid w:val="30241BE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6"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2C55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8" w15:restartNumberingAfterBreak="0">
    <w:nsid w:val="333B25D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9"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56C3D0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2" w15:restartNumberingAfterBreak="0">
    <w:nsid w:val="35C220C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3"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15:restartNumberingAfterBreak="0">
    <w:nsid w:val="365C12F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5" w15:restartNumberingAfterBreak="0">
    <w:nsid w:val="366D207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6" w15:restartNumberingAfterBreak="0">
    <w:nsid w:val="374E6B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7" w15:restartNumberingAfterBreak="0">
    <w:nsid w:val="37FB6913"/>
    <w:multiLevelType w:val="hybridMultilevel"/>
    <w:tmpl w:val="BF440C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93C72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9" w15:restartNumberingAfterBreak="0">
    <w:nsid w:val="3D7C6E5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0"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1" w15:restartNumberingAfterBreak="0">
    <w:nsid w:val="3E9B100B"/>
    <w:multiLevelType w:val="hybridMultilevel"/>
    <w:tmpl w:val="4B78C1E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18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4" w15:restartNumberingAfterBreak="0">
    <w:nsid w:val="41F22D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5" w15:restartNumberingAfterBreak="0">
    <w:nsid w:val="43D1764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6" w15:restartNumberingAfterBreak="0">
    <w:nsid w:val="44B92D1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7" w15:restartNumberingAfterBreak="0">
    <w:nsid w:val="46BF60E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8"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350E3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0" w15:restartNumberingAfterBreak="0">
    <w:nsid w:val="4766469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1" w15:restartNumberingAfterBreak="0">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82" w15:restartNumberingAfterBreak="0">
    <w:nsid w:val="49045A5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83"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86" w15:restartNumberingAfterBreak="0">
    <w:nsid w:val="4ED92EE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7" w15:restartNumberingAfterBreak="0">
    <w:nsid w:val="4EF312ED"/>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8" w15:restartNumberingAfterBreak="0">
    <w:nsid w:val="4F233F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9"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15:restartNumberingAfterBreak="0">
    <w:nsid w:val="503A7B4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1" w15:restartNumberingAfterBreak="0">
    <w:nsid w:val="5076065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2" w15:restartNumberingAfterBreak="0">
    <w:nsid w:val="52F3095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3"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4" w15:restartNumberingAfterBreak="0">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6" w15:restartNumberingAfterBreak="0">
    <w:nsid w:val="5689041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7" w15:restartNumberingAfterBreak="0">
    <w:nsid w:val="58200C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8"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15:restartNumberingAfterBreak="0">
    <w:nsid w:val="5B3961B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0" w15:restartNumberingAfterBreak="0">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01" w15:restartNumberingAfterBreak="0">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5D413E0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3" w15:restartNumberingAfterBreak="0">
    <w:nsid w:val="5D66635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4"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608937B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6" w15:restartNumberingAfterBreak="0">
    <w:nsid w:val="621B77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7"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109" w15:restartNumberingAfterBreak="0">
    <w:nsid w:val="63AE432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0" w15:restartNumberingAfterBreak="0">
    <w:nsid w:val="64705C8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1" w15:restartNumberingAfterBreak="0">
    <w:nsid w:val="65717D1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2" w15:restartNumberingAfterBreak="0">
    <w:nsid w:val="68362D6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3" w15:restartNumberingAfterBreak="0">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14" w15:restartNumberingAfterBreak="0">
    <w:nsid w:val="6A2014D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5" w15:restartNumberingAfterBreak="0">
    <w:nsid w:val="6B70650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6" w15:restartNumberingAfterBreak="0">
    <w:nsid w:val="6BC2457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7" w15:restartNumberingAfterBreak="0">
    <w:nsid w:val="6BDD567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8" w15:restartNumberingAfterBreak="0">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19" w15:restartNumberingAfterBreak="0">
    <w:nsid w:val="6C4268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0" w15:restartNumberingAfterBreak="0">
    <w:nsid w:val="6DAD45F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1" w15:restartNumberingAfterBreak="0">
    <w:nsid w:val="6F8A5A1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2" w15:restartNumberingAfterBreak="0">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23" w15:restartNumberingAfterBreak="0">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124"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3AA17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7"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4AD5C70"/>
    <w:multiLevelType w:val="hybridMultilevel"/>
    <w:tmpl w:val="E5766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15:restartNumberingAfterBreak="0">
    <w:nsid w:val="75DC4CD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1" w15:restartNumberingAfterBreak="0">
    <w:nsid w:val="76043AA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2" w15:restartNumberingAfterBreak="0">
    <w:nsid w:val="78227D1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33" w15:restartNumberingAfterBreak="0">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34" w15:restartNumberingAfterBreak="0">
    <w:nsid w:val="788B4C71"/>
    <w:multiLevelType w:val="hybridMultilevel"/>
    <w:tmpl w:val="ABEAB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8C4513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6"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92A01EB"/>
    <w:multiLevelType w:val="singleLevel"/>
    <w:tmpl w:val="4128E61E"/>
    <w:lvl w:ilvl="0">
      <w:start w:val="1"/>
      <w:numFmt w:val="lowerLetter"/>
      <w:lvlText w:val="%1)"/>
      <w:legacy w:legacy="1" w:legacySpace="0" w:legacyIndent="360"/>
      <w:lvlJc w:val="left"/>
      <w:pPr>
        <w:ind w:left="360" w:hanging="360"/>
      </w:pPr>
      <w:rPr>
        <w:rFonts w:cs="Times New Roman"/>
      </w:rPr>
    </w:lvl>
  </w:abstractNum>
  <w:abstractNum w:abstractNumId="138" w15:restartNumberingAfterBreak="0">
    <w:nsid w:val="7AE97C9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9" w15:restartNumberingAfterBreak="0">
    <w:nsid w:val="7AF60FF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0" w15:restartNumberingAfterBreak="0">
    <w:nsid w:val="7AF67A4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1"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2"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3" w15:restartNumberingAfterBreak="0">
    <w:nsid w:val="7CF811B4"/>
    <w:multiLevelType w:val="hybridMultilevel"/>
    <w:tmpl w:val="AE1880D2"/>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4" w15:restartNumberingAfterBreak="0">
    <w:nsid w:val="7D586238"/>
    <w:multiLevelType w:val="hybridMultilevel"/>
    <w:tmpl w:val="ADDA1A0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46"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9"/>
  </w:num>
  <w:num w:numId="3">
    <w:abstractNumId w:val="87"/>
  </w:num>
  <w:num w:numId="4">
    <w:abstractNumId w:val="77"/>
  </w:num>
  <w:num w:numId="5">
    <w:abstractNumId w:val="76"/>
  </w:num>
  <w:num w:numId="6">
    <w:abstractNumId w:val="131"/>
  </w:num>
  <w:num w:numId="7">
    <w:abstractNumId w:val="91"/>
  </w:num>
  <w:num w:numId="8">
    <w:abstractNumId w:val="73"/>
  </w:num>
  <w:num w:numId="9">
    <w:abstractNumId w:val="2"/>
  </w:num>
  <w:num w:numId="10">
    <w:abstractNumId w:val="52"/>
  </w:num>
  <w:num w:numId="11">
    <w:abstractNumId w:val="26"/>
  </w:num>
  <w:num w:numId="12">
    <w:abstractNumId w:val="51"/>
  </w:num>
  <w:num w:numId="13">
    <w:abstractNumId w:val="139"/>
  </w:num>
  <w:num w:numId="14">
    <w:abstractNumId w:val="24"/>
  </w:num>
  <w:num w:numId="15">
    <w:abstractNumId w:val="111"/>
  </w:num>
  <w:num w:numId="16">
    <w:abstractNumId w:val="55"/>
  </w:num>
  <w:num w:numId="17">
    <w:abstractNumId w:val="117"/>
  </w:num>
  <w:num w:numId="18">
    <w:abstractNumId w:val="40"/>
  </w:num>
  <w:num w:numId="19">
    <w:abstractNumId w:val="50"/>
  </w:num>
  <w:num w:numId="20">
    <w:abstractNumId w:val="33"/>
  </w:num>
  <w:num w:numId="21">
    <w:abstractNumId w:val="112"/>
  </w:num>
  <w:num w:numId="22">
    <w:abstractNumId w:val="3"/>
  </w:num>
  <w:num w:numId="23">
    <w:abstractNumId w:val="121"/>
  </w:num>
  <w:num w:numId="24">
    <w:abstractNumId w:val="79"/>
  </w:num>
  <w:num w:numId="25">
    <w:abstractNumId w:val="9"/>
  </w:num>
  <w:num w:numId="26">
    <w:abstractNumId w:val="135"/>
  </w:num>
  <w:num w:numId="27">
    <w:abstractNumId w:val="105"/>
  </w:num>
  <w:num w:numId="28">
    <w:abstractNumId w:val="130"/>
  </w:num>
  <w:num w:numId="29">
    <w:abstractNumId w:val="66"/>
  </w:num>
  <w:num w:numId="30">
    <w:abstractNumId w:val="108"/>
  </w:num>
  <w:num w:numId="31">
    <w:abstractNumId w:val="19"/>
  </w:num>
  <w:num w:numId="32">
    <w:abstractNumId w:val="69"/>
  </w:num>
  <w:num w:numId="33">
    <w:abstractNumId w:val="102"/>
  </w:num>
  <w:num w:numId="34">
    <w:abstractNumId w:val="68"/>
  </w:num>
  <w:num w:numId="35">
    <w:abstractNumId w:val="47"/>
  </w:num>
  <w:num w:numId="36">
    <w:abstractNumId w:val="109"/>
  </w:num>
  <w:num w:numId="37">
    <w:abstractNumId w:val="20"/>
  </w:num>
  <w:num w:numId="38">
    <w:abstractNumId w:val="96"/>
  </w:num>
  <w:num w:numId="39">
    <w:abstractNumId w:val="106"/>
  </w:num>
  <w:num w:numId="40">
    <w:abstractNumId w:val="57"/>
  </w:num>
  <w:num w:numId="41">
    <w:abstractNumId w:val="64"/>
  </w:num>
  <w:num w:numId="42">
    <w:abstractNumId w:val="97"/>
  </w:num>
  <w:num w:numId="43">
    <w:abstractNumId w:val="140"/>
  </w:num>
  <w:num w:numId="44">
    <w:abstractNumId w:val="74"/>
  </w:num>
  <w:num w:numId="45">
    <w:abstractNumId w:val="115"/>
  </w:num>
  <w:num w:numId="46">
    <w:abstractNumId w:val="103"/>
  </w:num>
  <w:num w:numId="47">
    <w:abstractNumId w:val="110"/>
  </w:num>
  <w:num w:numId="48">
    <w:abstractNumId w:val="126"/>
  </w:num>
  <w:num w:numId="49">
    <w:abstractNumId w:val="80"/>
  </w:num>
  <w:num w:numId="50">
    <w:abstractNumId w:val="88"/>
  </w:num>
  <w:num w:numId="51">
    <w:abstractNumId w:val="4"/>
  </w:num>
  <w:num w:numId="52">
    <w:abstractNumId w:val="99"/>
  </w:num>
  <w:num w:numId="53">
    <w:abstractNumId w:val="116"/>
  </w:num>
  <w:num w:numId="54">
    <w:abstractNumId w:val="120"/>
  </w:num>
  <w:num w:numId="55">
    <w:abstractNumId w:val="41"/>
  </w:num>
  <w:num w:numId="56">
    <w:abstractNumId w:val="90"/>
  </w:num>
  <w:num w:numId="57">
    <w:abstractNumId w:val="42"/>
  </w:num>
  <w:num w:numId="58">
    <w:abstractNumId w:val="62"/>
  </w:num>
  <w:num w:numId="59">
    <w:abstractNumId w:val="138"/>
  </w:num>
  <w:num w:numId="60">
    <w:abstractNumId w:val="75"/>
  </w:num>
  <w:num w:numId="61">
    <w:abstractNumId w:val="92"/>
  </w:num>
  <w:num w:numId="62">
    <w:abstractNumId w:val="86"/>
  </w:num>
  <w:num w:numId="63">
    <w:abstractNumId w:val="5"/>
  </w:num>
  <w:num w:numId="64">
    <w:abstractNumId w:val="44"/>
  </w:num>
  <w:num w:numId="65">
    <w:abstractNumId w:val="27"/>
  </w:num>
  <w:num w:numId="66">
    <w:abstractNumId w:val="6"/>
  </w:num>
  <w:num w:numId="67">
    <w:abstractNumId w:val="43"/>
  </w:num>
  <w:num w:numId="68">
    <w:abstractNumId w:val="58"/>
  </w:num>
  <w:num w:numId="69">
    <w:abstractNumId w:val="118"/>
  </w:num>
  <w:num w:numId="70">
    <w:abstractNumId w:val="113"/>
  </w:num>
  <w:num w:numId="71">
    <w:abstractNumId w:val="13"/>
  </w:num>
  <w:num w:numId="72">
    <w:abstractNumId w:val="81"/>
  </w:num>
  <w:num w:numId="73">
    <w:abstractNumId w:val="123"/>
  </w:num>
  <w:num w:numId="74">
    <w:abstractNumId w:val="85"/>
  </w:num>
  <w:num w:numId="75">
    <w:abstractNumId w:val="100"/>
  </w:num>
  <w:num w:numId="76">
    <w:abstractNumId w:val="45"/>
  </w:num>
  <w:num w:numId="77">
    <w:abstractNumId w:val="133"/>
  </w:num>
  <w:num w:numId="78">
    <w:abstractNumId w:val="25"/>
  </w:num>
  <w:num w:numId="79">
    <w:abstractNumId w:val="114"/>
  </w:num>
  <w:num w:numId="80">
    <w:abstractNumId w:val="65"/>
  </w:num>
  <w:num w:numId="81">
    <w:abstractNumId w:val="82"/>
  </w:num>
  <w:num w:numId="82">
    <w:abstractNumId w:val="61"/>
  </w:num>
  <w:num w:numId="83">
    <w:abstractNumId w:val="137"/>
  </w:num>
  <w:num w:numId="84">
    <w:abstractNumId w:val="30"/>
  </w:num>
  <w:num w:numId="85">
    <w:abstractNumId w:val="132"/>
  </w:num>
  <w:num w:numId="86">
    <w:abstractNumId w:val="67"/>
  </w:num>
  <w:num w:numId="87">
    <w:abstractNumId w:val="143"/>
  </w:num>
  <w:num w:numId="88">
    <w:abstractNumId w:val="71"/>
  </w:num>
  <w:num w:numId="89">
    <w:abstractNumId w:val="28"/>
  </w:num>
  <w:num w:numId="90">
    <w:abstractNumId w:val="122"/>
  </w:num>
  <w:num w:numId="91">
    <w:abstractNumId w:val="48"/>
  </w:num>
  <w:num w:numId="92">
    <w:abstractNumId w:val="119"/>
  </w:num>
  <w:num w:numId="93">
    <w:abstractNumId w:val="31"/>
  </w:num>
  <w:num w:numId="94">
    <w:abstractNumId w:val="101"/>
  </w:num>
  <w:num w:numId="95">
    <w:abstractNumId w:val="29"/>
  </w:num>
  <w:num w:numId="96">
    <w:abstractNumId w:val="10"/>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6"/>
  </w:num>
  <w:num w:numId="101">
    <w:abstractNumId w:val="98"/>
  </w:num>
  <w:num w:numId="102">
    <w:abstractNumId w:val="129"/>
  </w:num>
  <w:num w:numId="103">
    <w:abstractNumId w:val="34"/>
  </w:num>
  <w:num w:numId="104">
    <w:abstractNumId w:val="54"/>
  </w:num>
  <w:num w:numId="105">
    <w:abstractNumId w:val="23"/>
  </w:num>
  <w:num w:numId="106">
    <w:abstractNumId w:val="84"/>
  </w:num>
  <w:num w:numId="107">
    <w:abstractNumId w:val="36"/>
  </w:num>
  <w:num w:numId="108">
    <w:abstractNumId w:val="142"/>
  </w:num>
  <w:num w:numId="109">
    <w:abstractNumId w:val="70"/>
  </w:num>
  <w:num w:numId="110">
    <w:abstractNumId w:val="93"/>
  </w:num>
  <w:num w:numId="111">
    <w:abstractNumId w:val="146"/>
  </w:num>
  <w:num w:numId="112">
    <w:abstractNumId w:val="83"/>
  </w:num>
  <w:num w:numId="113">
    <w:abstractNumId w:val="18"/>
  </w:num>
  <w:num w:numId="114">
    <w:abstractNumId w:val="53"/>
  </w:num>
  <w:num w:numId="115">
    <w:abstractNumId w:val="59"/>
  </w:num>
  <w:num w:numId="116">
    <w:abstractNumId w:val="8"/>
  </w:num>
  <w:num w:numId="117">
    <w:abstractNumId w:val="14"/>
  </w:num>
  <w:num w:numId="118">
    <w:abstractNumId w:val="16"/>
  </w:num>
  <w:num w:numId="119">
    <w:abstractNumId w:val="104"/>
  </w:num>
  <w:num w:numId="120">
    <w:abstractNumId w:val="60"/>
  </w:num>
  <w:num w:numId="121">
    <w:abstractNumId w:val="89"/>
  </w:num>
  <w:num w:numId="122">
    <w:abstractNumId w:val="63"/>
  </w:num>
  <w:num w:numId="123">
    <w:abstractNumId w:val="56"/>
  </w:num>
  <w:num w:numId="124">
    <w:abstractNumId w:val="35"/>
  </w:num>
  <w:num w:numId="125">
    <w:abstractNumId w:val="39"/>
  </w:num>
  <w:num w:numId="126">
    <w:abstractNumId w:val="78"/>
  </w:num>
  <w:num w:numId="127">
    <w:abstractNumId w:val="22"/>
  </w:num>
  <w:num w:numId="128">
    <w:abstractNumId w:val="127"/>
  </w:num>
  <w:num w:numId="129">
    <w:abstractNumId w:val="141"/>
  </w:num>
  <w:num w:numId="130">
    <w:abstractNumId w:val="95"/>
  </w:num>
  <w:num w:numId="131">
    <w:abstractNumId w:val="1"/>
  </w:num>
  <w:num w:numId="132">
    <w:abstractNumId w:val="12"/>
  </w:num>
  <w:num w:numId="133">
    <w:abstractNumId w:val="21"/>
  </w:num>
  <w:num w:numId="134">
    <w:abstractNumId w:val="38"/>
  </w:num>
  <w:num w:numId="135">
    <w:abstractNumId w:val="145"/>
  </w:num>
  <w:num w:numId="136">
    <w:abstractNumId w:val="11"/>
  </w:num>
  <w:num w:numId="137">
    <w:abstractNumId w:val="72"/>
  </w:num>
  <w:num w:numId="138">
    <w:abstractNumId w:val="136"/>
  </w:num>
  <w:num w:numId="139">
    <w:abstractNumId w:val="32"/>
  </w:num>
  <w:num w:numId="140">
    <w:abstractNumId w:val="144"/>
  </w:num>
  <w:num w:numId="141">
    <w:abstractNumId w:val="94"/>
  </w:num>
  <w:num w:numId="142">
    <w:abstractNumId w:val="37"/>
  </w:num>
  <w:num w:numId="143">
    <w:abstractNumId w:val="107"/>
  </w:num>
  <w:num w:numId="144">
    <w:abstractNumId w:val="125"/>
  </w:num>
  <w:num w:numId="145">
    <w:abstractNumId w:val="124"/>
  </w:num>
  <w:num w:numId="146">
    <w:abstractNumId w:val="128"/>
  </w:num>
  <w:num w:numId="147">
    <w:abstractNumId w:val="134"/>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0F"/>
    <w:rsid w:val="00CD450F"/>
    <w:rsid w:val="00EA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0468947"/>
  <w15:chartTrackingRefBased/>
  <w15:docId w15:val="{B5D4078F-250D-4DB1-B233-AA907C20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50F"/>
    <w:pPr>
      <w:spacing w:after="200" w:line="276" w:lineRule="auto"/>
    </w:pPr>
  </w:style>
  <w:style w:type="paragraph" w:styleId="Heading1">
    <w:name w:val="heading 1"/>
    <w:basedOn w:val="Normal"/>
    <w:next w:val="Normal"/>
    <w:link w:val="Heading1Char"/>
    <w:qFormat/>
    <w:rsid w:val="00CD450F"/>
    <w:pPr>
      <w:keepNext/>
      <w:spacing w:after="0" w:line="240" w:lineRule="auto"/>
      <w:jc w:val="both"/>
      <w:outlineLvl w:val="0"/>
    </w:pPr>
    <w:rPr>
      <w:rFonts w:ascii="Times New Roman" w:eastAsia="Calibri" w:hAnsi="Times New Roman" w:cs="Times New Roman"/>
      <w:b/>
      <w:sz w:val="24"/>
      <w:szCs w:val="20"/>
    </w:rPr>
  </w:style>
  <w:style w:type="paragraph" w:styleId="Heading2">
    <w:name w:val="heading 2"/>
    <w:basedOn w:val="Normal"/>
    <w:next w:val="Normal"/>
    <w:link w:val="Heading2Char"/>
    <w:qFormat/>
    <w:rsid w:val="00CD450F"/>
    <w:pPr>
      <w:keepNext/>
      <w:tabs>
        <w:tab w:val="left" w:pos="720"/>
      </w:tabs>
      <w:spacing w:after="0" w:line="240" w:lineRule="auto"/>
      <w:jc w:val="both"/>
      <w:outlineLvl w:val="1"/>
    </w:pPr>
    <w:rPr>
      <w:rFonts w:ascii="Times New Roman" w:eastAsia="Calibri" w:hAnsi="Times New Roman" w:cs="Times New Roman"/>
      <w:sz w:val="24"/>
      <w:szCs w:val="20"/>
      <w:u w:val="single"/>
    </w:rPr>
  </w:style>
  <w:style w:type="paragraph" w:styleId="Heading3">
    <w:name w:val="heading 3"/>
    <w:basedOn w:val="Normal"/>
    <w:next w:val="Normal"/>
    <w:link w:val="Heading3Char"/>
    <w:qFormat/>
    <w:rsid w:val="00CD450F"/>
    <w:pPr>
      <w:keepNext/>
      <w:tabs>
        <w:tab w:val="left" w:pos="0"/>
        <w:tab w:val="left" w:pos="720"/>
        <w:tab w:val="left" w:pos="1152"/>
        <w:tab w:val="left" w:pos="1584"/>
        <w:tab w:val="left" w:pos="4752"/>
      </w:tabs>
      <w:suppressAutoHyphens/>
      <w:spacing w:after="0" w:line="240" w:lineRule="auto"/>
      <w:outlineLvl w:val="2"/>
    </w:pPr>
    <w:rPr>
      <w:rFonts w:ascii="Times New Roman" w:eastAsia="Calibri"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50F"/>
    <w:rPr>
      <w:rFonts w:ascii="Times New Roman" w:eastAsia="Calibri" w:hAnsi="Times New Roman" w:cs="Times New Roman"/>
      <w:b/>
      <w:sz w:val="24"/>
      <w:szCs w:val="20"/>
    </w:rPr>
  </w:style>
  <w:style w:type="character" w:customStyle="1" w:styleId="Heading2Char">
    <w:name w:val="Heading 2 Char"/>
    <w:basedOn w:val="DefaultParagraphFont"/>
    <w:link w:val="Heading2"/>
    <w:rsid w:val="00CD450F"/>
    <w:rPr>
      <w:rFonts w:ascii="Times New Roman" w:eastAsia="Calibri" w:hAnsi="Times New Roman" w:cs="Times New Roman"/>
      <w:sz w:val="24"/>
      <w:szCs w:val="20"/>
      <w:u w:val="single"/>
    </w:rPr>
  </w:style>
  <w:style w:type="character" w:customStyle="1" w:styleId="Heading3Char">
    <w:name w:val="Heading 3 Char"/>
    <w:basedOn w:val="DefaultParagraphFont"/>
    <w:link w:val="Heading3"/>
    <w:rsid w:val="00CD450F"/>
    <w:rPr>
      <w:rFonts w:ascii="Times New Roman" w:eastAsia="Calibri" w:hAnsi="Times New Roman" w:cs="Times New Roman"/>
      <w:b/>
      <w:sz w:val="24"/>
      <w:szCs w:val="20"/>
      <w:u w:val="single"/>
    </w:rPr>
  </w:style>
  <w:style w:type="numbering" w:customStyle="1" w:styleId="NoList1">
    <w:name w:val="No List1"/>
    <w:next w:val="NoList"/>
    <w:uiPriority w:val="99"/>
    <w:semiHidden/>
    <w:unhideWhenUsed/>
    <w:rsid w:val="00CD450F"/>
  </w:style>
  <w:style w:type="paragraph" w:customStyle="1" w:styleId="table58">
    <w:name w:val="table58"/>
    <w:rsid w:val="00CD450F"/>
    <w:pPr>
      <w:keepLines/>
      <w:suppressLineNumbers/>
      <w:tabs>
        <w:tab w:val="left" w:pos="5880"/>
      </w:tabs>
      <w:spacing w:after="0" w:line="480" w:lineRule="auto"/>
    </w:pPr>
    <w:rPr>
      <w:rFonts w:ascii="Times" w:eastAsia="Calibri" w:hAnsi="Times" w:cs="Times New Roman"/>
      <w:b/>
      <w:sz w:val="28"/>
      <w:szCs w:val="20"/>
    </w:rPr>
  </w:style>
  <w:style w:type="paragraph" w:customStyle="1" w:styleId="para62">
    <w:name w:val="para62"/>
    <w:rsid w:val="00CD450F"/>
    <w:pPr>
      <w:suppressLineNumbers/>
      <w:spacing w:after="0" w:line="240" w:lineRule="auto"/>
      <w:ind w:left="200"/>
    </w:pPr>
    <w:rPr>
      <w:rFonts w:ascii="Times" w:eastAsia="Calibri" w:hAnsi="Times" w:cs="Times New Roman"/>
      <w:sz w:val="20"/>
      <w:szCs w:val="20"/>
    </w:rPr>
  </w:style>
  <w:style w:type="paragraph" w:customStyle="1" w:styleId="table59">
    <w:name w:val="table59"/>
    <w:rsid w:val="00CD450F"/>
    <w:pPr>
      <w:keepLines/>
      <w:suppressLineNumbers/>
      <w:tabs>
        <w:tab w:val="left" w:pos="2840"/>
        <w:tab w:val="left" w:pos="5880"/>
      </w:tabs>
      <w:spacing w:after="0" w:line="240" w:lineRule="auto"/>
    </w:pPr>
    <w:rPr>
      <w:rFonts w:ascii="Times" w:eastAsia="Calibri" w:hAnsi="Times" w:cs="Times New Roman"/>
      <w:b/>
      <w:sz w:val="20"/>
      <w:szCs w:val="20"/>
    </w:rPr>
  </w:style>
  <w:style w:type="paragraph" w:customStyle="1" w:styleId="para5">
    <w:name w:val="para5"/>
    <w:rsid w:val="00CD450F"/>
    <w:pPr>
      <w:suppressLineNumbers/>
      <w:tabs>
        <w:tab w:val="left" w:pos="1820"/>
      </w:tabs>
      <w:spacing w:after="0" w:line="240" w:lineRule="auto"/>
      <w:ind w:left="1820" w:hanging="1820"/>
    </w:pPr>
    <w:rPr>
      <w:rFonts w:ascii="Times" w:eastAsia="Calibri" w:hAnsi="Times" w:cs="Times New Roman"/>
      <w:sz w:val="20"/>
      <w:szCs w:val="20"/>
    </w:rPr>
  </w:style>
  <w:style w:type="paragraph" w:customStyle="1" w:styleId="para63">
    <w:name w:val="para63"/>
    <w:rsid w:val="00CD450F"/>
    <w:pPr>
      <w:suppressLineNumbers/>
      <w:spacing w:after="0" w:line="480" w:lineRule="auto"/>
    </w:pPr>
    <w:rPr>
      <w:rFonts w:ascii="Times" w:eastAsia="Calibri" w:hAnsi="Times" w:cs="Times New Roman"/>
      <w:sz w:val="20"/>
      <w:szCs w:val="20"/>
    </w:rPr>
  </w:style>
  <w:style w:type="paragraph" w:customStyle="1" w:styleId="table60">
    <w:name w:val="table60"/>
    <w:rsid w:val="00CD450F"/>
    <w:pPr>
      <w:keepLines/>
      <w:suppressLineNumbers/>
      <w:tabs>
        <w:tab w:val="left" w:pos="7320"/>
      </w:tabs>
      <w:spacing w:after="0" w:line="240" w:lineRule="auto"/>
    </w:pPr>
    <w:rPr>
      <w:rFonts w:ascii="Times" w:eastAsia="Calibri" w:hAnsi="Times" w:cs="Times New Roman"/>
      <w:sz w:val="20"/>
      <w:szCs w:val="20"/>
    </w:rPr>
  </w:style>
  <w:style w:type="paragraph" w:customStyle="1" w:styleId="para68">
    <w:name w:val="para68"/>
    <w:rsid w:val="00CD450F"/>
    <w:pPr>
      <w:suppressLineNumbers/>
      <w:tabs>
        <w:tab w:val="left" w:pos="1220"/>
      </w:tabs>
      <w:spacing w:after="0" w:line="240" w:lineRule="auto"/>
    </w:pPr>
    <w:rPr>
      <w:rFonts w:ascii="Times" w:eastAsia="Calibri" w:hAnsi="Times" w:cs="Times New Roman"/>
      <w:sz w:val="20"/>
      <w:szCs w:val="20"/>
    </w:rPr>
  </w:style>
  <w:style w:type="paragraph" w:customStyle="1" w:styleId="para7">
    <w:name w:val="para7"/>
    <w:uiPriority w:val="99"/>
    <w:rsid w:val="00CD450F"/>
    <w:pPr>
      <w:suppressLineNumbers/>
      <w:spacing w:after="0" w:line="240" w:lineRule="auto"/>
    </w:pPr>
    <w:rPr>
      <w:rFonts w:ascii="Times" w:eastAsia="Calibri" w:hAnsi="Times" w:cs="Times New Roman"/>
      <w:sz w:val="24"/>
      <w:szCs w:val="20"/>
    </w:rPr>
  </w:style>
  <w:style w:type="paragraph" w:customStyle="1" w:styleId="table64">
    <w:name w:val="table64"/>
    <w:rsid w:val="00CD450F"/>
    <w:pPr>
      <w:keepLines/>
      <w:suppressLineNumbers/>
      <w:tabs>
        <w:tab w:val="left" w:pos="2900"/>
      </w:tabs>
      <w:spacing w:after="0" w:line="240" w:lineRule="auto"/>
      <w:ind w:right="-500"/>
    </w:pPr>
    <w:rPr>
      <w:rFonts w:ascii="Times" w:eastAsia="Calibri" w:hAnsi="Times" w:cs="Times New Roman"/>
      <w:sz w:val="20"/>
      <w:szCs w:val="20"/>
    </w:rPr>
  </w:style>
  <w:style w:type="paragraph" w:customStyle="1" w:styleId="table65">
    <w:name w:val="table65"/>
    <w:rsid w:val="00CD450F"/>
    <w:pPr>
      <w:keepLines/>
      <w:suppressLineNumbers/>
      <w:tabs>
        <w:tab w:val="left" w:pos="5880"/>
        <w:tab w:val="left" w:pos="7680"/>
      </w:tabs>
      <w:spacing w:after="0" w:line="240" w:lineRule="auto"/>
      <w:ind w:right="-3120"/>
    </w:pPr>
    <w:rPr>
      <w:rFonts w:ascii="Times" w:eastAsia="Calibri" w:hAnsi="Times" w:cs="Times New Roman"/>
      <w:sz w:val="20"/>
      <w:szCs w:val="20"/>
    </w:rPr>
  </w:style>
  <w:style w:type="paragraph" w:customStyle="1" w:styleId="table66">
    <w:name w:val="table66"/>
    <w:rsid w:val="00CD450F"/>
    <w:pPr>
      <w:keepLines/>
      <w:suppressLineNumbers/>
      <w:tabs>
        <w:tab w:val="decimal" w:pos="6220"/>
      </w:tabs>
      <w:spacing w:after="0" w:line="240" w:lineRule="auto"/>
      <w:ind w:right="-3480"/>
    </w:pPr>
    <w:rPr>
      <w:rFonts w:ascii="Times" w:eastAsia="Calibri" w:hAnsi="Times" w:cs="Times New Roman"/>
      <w:sz w:val="20"/>
      <w:szCs w:val="20"/>
    </w:rPr>
  </w:style>
  <w:style w:type="paragraph" w:customStyle="1" w:styleId="table67">
    <w:name w:val="table67"/>
    <w:rsid w:val="00CD450F"/>
    <w:pPr>
      <w:keepLines/>
      <w:suppressLineNumbers/>
      <w:tabs>
        <w:tab w:val="left" w:pos="5880"/>
      </w:tabs>
      <w:spacing w:after="0" w:line="480" w:lineRule="auto"/>
      <w:ind w:right="-3480"/>
    </w:pPr>
    <w:rPr>
      <w:rFonts w:ascii="Times" w:eastAsia="Calibri" w:hAnsi="Times" w:cs="Times New Roman"/>
      <w:sz w:val="20"/>
      <w:szCs w:val="20"/>
    </w:rPr>
  </w:style>
  <w:style w:type="paragraph" w:customStyle="1" w:styleId="table71">
    <w:name w:val="table71"/>
    <w:rsid w:val="00CD450F"/>
    <w:pPr>
      <w:keepLines/>
      <w:suppressLineNumbers/>
      <w:tabs>
        <w:tab w:val="left" w:pos="5640"/>
      </w:tabs>
      <w:spacing w:after="0" w:line="240" w:lineRule="auto"/>
    </w:pPr>
    <w:rPr>
      <w:rFonts w:ascii="Times" w:eastAsia="Calibri" w:hAnsi="Times" w:cs="Times New Roman"/>
      <w:sz w:val="20"/>
      <w:szCs w:val="20"/>
    </w:rPr>
  </w:style>
  <w:style w:type="paragraph" w:customStyle="1" w:styleId="para70">
    <w:name w:val="para70"/>
    <w:rsid w:val="00CD450F"/>
    <w:pPr>
      <w:suppressLineNumbers/>
      <w:tabs>
        <w:tab w:val="left" w:pos="400"/>
      </w:tabs>
      <w:spacing w:after="0" w:line="240" w:lineRule="auto"/>
      <w:jc w:val="both"/>
    </w:pPr>
    <w:rPr>
      <w:rFonts w:ascii="Times" w:eastAsia="Calibri" w:hAnsi="Times" w:cs="Times New Roman"/>
      <w:b/>
      <w:sz w:val="20"/>
      <w:szCs w:val="20"/>
    </w:rPr>
  </w:style>
  <w:style w:type="paragraph" w:customStyle="1" w:styleId="table73">
    <w:name w:val="table73"/>
    <w:rsid w:val="00CD450F"/>
    <w:pPr>
      <w:keepLines/>
      <w:suppressLineNumbers/>
      <w:tabs>
        <w:tab w:val="decimal" w:pos="6220"/>
      </w:tabs>
      <w:spacing w:after="0" w:line="240" w:lineRule="auto"/>
      <w:ind w:right="-3720"/>
    </w:pPr>
    <w:rPr>
      <w:rFonts w:ascii="Times" w:eastAsia="Calibri" w:hAnsi="Times" w:cs="Times New Roman"/>
      <w:sz w:val="20"/>
      <w:szCs w:val="20"/>
    </w:rPr>
  </w:style>
  <w:style w:type="paragraph" w:customStyle="1" w:styleId="table74">
    <w:name w:val="table74"/>
    <w:rsid w:val="00CD450F"/>
    <w:pPr>
      <w:keepLines/>
      <w:suppressLineNumbers/>
      <w:tabs>
        <w:tab w:val="left" w:pos="5880"/>
        <w:tab w:val="left" w:pos="7800"/>
      </w:tabs>
      <w:spacing w:after="0" w:line="480" w:lineRule="auto"/>
      <w:ind w:right="-3240"/>
    </w:pPr>
    <w:rPr>
      <w:rFonts w:ascii="Times" w:eastAsia="Calibri" w:hAnsi="Times" w:cs="Times New Roman"/>
      <w:sz w:val="20"/>
      <w:szCs w:val="20"/>
    </w:rPr>
  </w:style>
  <w:style w:type="paragraph" w:customStyle="1" w:styleId="table75">
    <w:name w:val="table75"/>
    <w:rsid w:val="00CD450F"/>
    <w:pPr>
      <w:keepLines/>
      <w:suppressLineNumbers/>
      <w:tabs>
        <w:tab w:val="left" w:pos="5640"/>
      </w:tabs>
      <w:spacing w:after="0" w:line="240" w:lineRule="auto"/>
    </w:pPr>
    <w:rPr>
      <w:rFonts w:ascii="Times" w:eastAsia="Calibri" w:hAnsi="Times" w:cs="Times New Roman"/>
      <w:sz w:val="20"/>
      <w:szCs w:val="20"/>
    </w:rPr>
  </w:style>
  <w:style w:type="paragraph" w:customStyle="1" w:styleId="table76">
    <w:name w:val="table76"/>
    <w:rsid w:val="00CD450F"/>
    <w:pPr>
      <w:keepLines/>
      <w:suppressLineNumbers/>
      <w:tabs>
        <w:tab w:val="left" w:pos="5880"/>
      </w:tabs>
      <w:spacing w:after="0" w:line="240" w:lineRule="auto"/>
      <w:ind w:right="-3720"/>
    </w:pPr>
    <w:rPr>
      <w:rFonts w:ascii="Times" w:eastAsia="Calibri" w:hAnsi="Times" w:cs="Times New Roman"/>
      <w:sz w:val="20"/>
      <w:szCs w:val="20"/>
    </w:rPr>
  </w:style>
  <w:style w:type="paragraph" w:customStyle="1" w:styleId="para78">
    <w:name w:val="para78"/>
    <w:rsid w:val="00CD450F"/>
    <w:pPr>
      <w:suppressLineNumbers/>
      <w:spacing w:after="0" w:line="240" w:lineRule="auto"/>
      <w:ind w:firstLine="380"/>
      <w:jc w:val="both"/>
    </w:pPr>
    <w:rPr>
      <w:rFonts w:ascii="Times" w:eastAsia="Calibri" w:hAnsi="Times" w:cs="Times New Roman"/>
      <w:sz w:val="20"/>
      <w:szCs w:val="20"/>
    </w:rPr>
  </w:style>
  <w:style w:type="paragraph" w:customStyle="1" w:styleId="table77">
    <w:name w:val="table77"/>
    <w:rsid w:val="00CD450F"/>
    <w:pPr>
      <w:keepLines/>
      <w:suppressLineNumbers/>
      <w:tabs>
        <w:tab w:val="decimal" w:pos="6480"/>
      </w:tabs>
      <w:spacing w:after="0" w:line="240" w:lineRule="auto"/>
      <w:ind w:right="-3720"/>
    </w:pPr>
    <w:rPr>
      <w:rFonts w:ascii="Times" w:eastAsia="Calibri" w:hAnsi="Times" w:cs="Times New Roman"/>
      <w:sz w:val="20"/>
      <w:szCs w:val="20"/>
    </w:rPr>
  </w:style>
  <w:style w:type="paragraph" w:customStyle="1" w:styleId="table79">
    <w:name w:val="table79"/>
    <w:rsid w:val="00CD450F"/>
    <w:pPr>
      <w:keepLines/>
      <w:suppressLineNumbers/>
      <w:tabs>
        <w:tab w:val="left" w:pos="5640"/>
      </w:tabs>
      <w:spacing w:after="0" w:line="240" w:lineRule="auto"/>
    </w:pPr>
    <w:rPr>
      <w:rFonts w:ascii="Times" w:eastAsia="Calibri" w:hAnsi="Times" w:cs="Times New Roman"/>
      <w:sz w:val="20"/>
      <w:szCs w:val="20"/>
    </w:rPr>
  </w:style>
  <w:style w:type="paragraph" w:customStyle="1" w:styleId="table80">
    <w:name w:val="table80"/>
    <w:rsid w:val="00CD450F"/>
    <w:pPr>
      <w:keepLines/>
      <w:suppressLineNumbers/>
      <w:tabs>
        <w:tab w:val="decimal" w:pos="6940"/>
      </w:tabs>
      <w:spacing w:after="0" w:line="240" w:lineRule="auto"/>
      <w:ind w:right="-4200"/>
    </w:pPr>
    <w:rPr>
      <w:rFonts w:ascii="Times" w:eastAsia="Calibri" w:hAnsi="Times" w:cs="Times New Roman"/>
      <w:sz w:val="20"/>
      <w:szCs w:val="20"/>
    </w:rPr>
  </w:style>
  <w:style w:type="paragraph" w:customStyle="1" w:styleId="table81">
    <w:name w:val="table81"/>
    <w:rsid w:val="00CD450F"/>
    <w:pPr>
      <w:keepLines/>
      <w:suppressLineNumbers/>
      <w:tabs>
        <w:tab w:val="left" w:pos="6600"/>
      </w:tabs>
      <w:spacing w:after="0" w:line="240" w:lineRule="auto"/>
      <w:ind w:right="-4200"/>
    </w:pPr>
    <w:rPr>
      <w:rFonts w:ascii="Times" w:eastAsia="Calibri" w:hAnsi="Times" w:cs="Times New Roman"/>
      <w:b/>
      <w:sz w:val="20"/>
      <w:szCs w:val="20"/>
    </w:rPr>
  </w:style>
  <w:style w:type="paragraph" w:customStyle="1" w:styleId="table82">
    <w:name w:val="table82"/>
    <w:rsid w:val="00CD450F"/>
    <w:pPr>
      <w:keepLines/>
      <w:suppressLineNumbers/>
      <w:tabs>
        <w:tab w:val="decimal" w:pos="7200"/>
      </w:tabs>
      <w:spacing w:after="0" w:line="240" w:lineRule="auto"/>
      <w:ind w:right="-4200"/>
    </w:pPr>
    <w:rPr>
      <w:rFonts w:ascii="Times" w:eastAsia="Calibri" w:hAnsi="Times" w:cs="Times New Roman"/>
      <w:sz w:val="20"/>
      <w:szCs w:val="20"/>
    </w:rPr>
  </w:style>
  <w:style w:type="paragraph" w:customStyle="1" w:styleId="table85">
    <w:name w:val="table85"/>
    <w:rsid w:val="00CD450F"/>
    <w:pPr>
      <w:keepLines/>
      <w:suppressLineNumbers/>
      <w:tabs>
        <w:tab w:val="left" w:pos="5640"/>
      </w:tabs>
      <w:spacing w:after="0" w:line="240" w:lineRule="auto"/>
    </w:pPr>
    <w:rPr>
      <w:rFonts w:ascii="Times" w:eastAsia="Calibri" w:hAnsi="Times" w:cs="Times New Roman"/>
      <w:sz w:val="20"/>
      <w:szCs w:val="20"/>
    </w:rPr>
  </w:style>
  <w:style w:type="paragraph" w:customStyle="1" w:styleId="para89">
    <w:name w:val="para89"/>
    <w:rsid w:val="00CD450F"/>
    <w:pPr>
      <w:suppressLineNumbers/>
      <w:spacing w:after="0" w:line="240" w:lineRule="auto"/>
    </w:pPr>
    <w:rPr>
      <w:rFonts w:ascii="Times" w:eastAsia="Calibri" w:hAnsi="Times" w:cs="Times New Roman"/>
      <w:b/>
      <w:sz w:val="20"/>
      <w:szCs w:val="20"/>
    </w:rPr>
  </w:style>
  <w:style w:type="paragraph" w:customStyle="1" w:styleId="table86">
    <w:name w:val="table86"/>
    <w:rsid w:val="00CD450F"/>
    <w:pPr>
      <w:keepLines/>
      <w:suppressLineNumbers/>
      <w:tabs>
        <w:tab w:val="left" w:pos="4880"/>
      </w:tabs>
      <w:spacing w:after="0" w:line="240" w:lineRule="auto"/>
    </w:pPr>
    <w:rPr>
      <w:rFonts w:ascii="Times" w:eastAsia="Calibri" w:hAnsi="Times" w:cs="Times New Roman"/>
      <w:b/>
      <w:sz w:val="20"/>
      <w:szCs w:val="20"/>
    </w:rPr>
  </w:style>
  <w:style w:type="paragraph" w:customStyle="1" w:styleId="table87">
    <w:name w:val="table87"/>
    <w:rsid w:val="00CD450F"/>
    <w:pPr>
      <w:keepLines/>
      <w:suppressLineNumbers/>
      <w:tabs>
        <w:tab w:val="decimal" w:pos="7280"/>
      </w:tabs>
      <w:spacing w:after="0" w:line="240" w:lineRule="auto"/>
      <w:ind w:right="-4200"/>
    </w:pPr>
    <w:rPr>
      <w:rFonts w:ascii="Times" w:eastAsia="Calibri" w:hAnsi="Times" w:cs="Times New Roman"/>
      <w:b/>
      <w:sz w:val="20"/>
      <w:szCs w:val="20"/>
    </w:rPr>
  </w:style>
  <w:style w:type="paragraph" w:customStyle="1" w:styleId="para95">
    <w:name w:val="para95"/>
    <w:rsid w:val="00CD450F"/>
    <w:pPr>
      <w:suppressLineNumbers/>
      <w:spacing w:after="0" w:line="480" w:lineRule="auto"/>
    </w:pPr>
    <w:rPr>
      <w:rFonts w:ascii="Times" w:eastAsia="Calibri" w:hAnsi="Times" w:cs="Times New Roman"/>
      <w:b/>
      <w:sz w:val="20"/>
      <w:szCs w:val="20"/>
    </w:rPr>
  </w:style>
  <w:style w:type="paragraph" w:customStyle="1" w:styleId="table91">
    <w:name w:val="table91"/>
    <w:rsid w:val="00CD450F"/>
    <w:pPr>
      <w:keepLines/>
      <w:suppressLineNumbers/>
      <w:tabs>
        <w:tab w:val="decimal" w:pos="5980"/>
      </w:tabs>
      <w:spacing w:after="0" w:line="240" w:lineRule="auto"/>
    </w:pPr>
    <w:rPr>
      <w:rFonts w:ascii="Times" w:eastAsia="Calibri" w:hAnsi="Times" w:cs="Times New Roman"/>
      <w:sz w:val="20"/>
      <w:szCs w:val="20"/>
    </w:rPr>
  </w:style>
  <w:style w:type="paragraph" w:customStyle="1" w:styleId="table92">
    <w:name w:val="table92"/>
    <w:rsid w:val="00CD450F"/>
    <w:pPr>
      <w:keepLines/>
      <w:suppressLineNumbers/>
      <w:tabs>
        <w:tab w:val="left" w:pos="5640"/>
      </w:tabs>
      <w:spacing w:after="0" w:line="240" w:lineRule="auto"/>
    </w:pPr>
    <w:rPr>
      <w:rFonts w:ascii="Times" w:eastAsia="Calibri" w:hAnsi="Times" w:cs="Times New Roman"/>
      <w:sz w:val="20"/>
      <w:szCs w:val="20"/>
    </w:rPr>
  </w:style>
  <w:style w:type="paragraph" w:customStyle="1" w:styleId="table93">
    <w:name w:val="table93"/>
    <w:rsid w:val="00CD450F"/>
    <w:pPr>
      <w:keepLines/>
      <w:suppressLineNumbers/>
      <w:tabs>
        <w:tab w:val="decimal" w:pos="6320"/>
      </w:tabs>
      <w:spacing w:after="0" w:line="240" w:lineRule="auto"/>
    </w:pPr>
    <w:rPr>
      <w:rFonts w:ascii="Times" w:eastAsia="Calibri" w:hAnsi="Times" w:cs="Times New Roman"/>
      <w:b/>
      <w:sz w:val="20"/>
      <w:szCs w:val="20"/>
    </w:rPr>
  </w:style>
  <w:style w:type="paragraph" w:customStyle="1" w:styleId="para99">
    <w:name w:val="para99"/>
    <w:rsid w:val="00CD450F"/>
    <w:pPr>
      <w:suppressLineNumbers/>
      <w:tabs>
        <w:tab w:val="left" w:pos="8480"/>
      </w:tabs>
      <w:spacing w:after="0" w:line="240" w:lineRule="auto"/>
      <w:ind w:left="7920" w:hanging="7920"/>
    </w:pPr>
    <w:rPr>
      <w:rFonts w:ascii="Times" w:eastAsia="Calibri" w:hAnsi="Times" w:cs="Times New Roman"/>
      <w:b/>
      <w:sz w:val="20"/>
      <w:szCs w:val="20"/>
    </w:rPr>
  </w:style>
  <w:style w:type="paragraph" w:customStyle="1" w:styleId="para100">
    <w:name w:val="para100"/>
    <w:rsid w:val="00CD450F"/>
    <w:pPr>
      <w:suppressLineNumbers/>
      <w:spacing w:after="0" w:line="480" w:lineRule="auto"/>
    </w:pPr>
    <w:rPr>
      <w:rFonts w:ascii="Times" w:eastAsia="Calibri" w:hAnsi="Times" w:cs="Times New Roman"/>
      <w:sz w:val="20"/>
      <w:szCs w:val="20"/>
    </w:rPr>
  </w:style>
  <w:style w:type="paragraph" w:customStyle="1" w:styleId="table97">
    <w:name w:val="table97"/>
    <w:rsid w:val="00CD450F"/>
    <w:pPr>
      <w:keepLines/>
      <w:suppressLineNumbers/>
      <w:tabs>
        <w:tab w:val="left" w:pos="5400"/>
      </w:tabs>
      <w:spacing w:after="0" w:line="240" w:lineRule="auto"/>
    </w:pPr>
    <w:rPr>
      <w:rFonts w:ascii="Times" w:eastAsia="Calibri" w:hAnsi="Times" w:cs="Times New Roman"/>
      <w:b/>
      <w:sz w:val="20"/>
      <w:szCs w:val="20"/>
    </w:rPr>
  </w:style>
  <w:style w:type="paragraph" w:customStyle="1" w:styleId="table98">
    <w:name w:val="table98"/>
    <w:rsid w:val="00CD450F"/>
    <w:pPr>
      <w:keepLines/>
      <w:suppressLineNumbers/>
      <w:tabs>
        <w:tab w:val="left" w:pos="5400"/>
      </w:tabs>
      <w:spacing w:after="0" w:line="240" w:lineRule="auto"/>
    </w:pPr>
    <w:rPr>
      <w:rFonts w:ascii="Times" w:eastAsia="Calibri" w:hAnsi="Times" w:cs="Times New Roman"/>
      <w:sz w:val="20"/>
      <w:szCs w:val="20"/>
    </w:rPr>
  </w:style>
  <w:style w:type="paragraph" w:customStyle="1" w:styleId="para104">
    <w:name w:val="para104"/>
    <w:rsid w:val="00CD450F"/>
    <w:pPr>
      <w:suppressLineNumbers/>
      <w:tabs>
        <w:tab w:val="left" w:pos="7680"/>
      </w:tabs>
      <w:spacing w:after="0" w:line="480" w:lineRule="auto"/>
    </w:pPr>
    <w:rPr>
      <w:rFonts w:ascii="Times" w:eastAsia="Calibri" w:hAnsi="Times" w:cs="Times New Roman"/>
      <w:b/>
      <w:sz w:val="20"/>
      <w:szCs w:val="20"/>
    </w:rPr>
  </w:style>
  <w:style w:type="paragraph" w:customStyle="1" w:styleId="para4">
    <w:name w:val="para4"/>
    <w:rsid w:val="00CD450F"/>
    <w:pPr>
      <w:suppressLineNumbers/>
      <w:spacing w:after="0" w:line="240" w:lineRule="auto"/>
    </w:pPr>
    <w:rPr>
      <w:rFonts w:ascii="Times" w:eastAsia="Calibri" w:hAnsi="Times" w:cs="Times New Roman"/>
      <w:b/>
      <w:sz w:val="24"/>
      <w:szCs w:val="20"/>
    </w:rPr>
  </w:style>
  <w:style w:type="paragraph" w:customStyle="1" w:styleId="para107">
    <w:name w:val="para107"/>
    <w:rsid w:val="00CD450F"/>
    <w:pPr>
      <w:suppressLineNumbers/>
      <w:tabs>
        <w:tab w:val="left" w:pos="5640"/>
      </w:tabs>
      <w:spacing w:after="0" w:line="240" w:lineRule="auto"/>
      <w:ind w:left="5640" w:hanging="5640"/>
    </w:pPr>
    <w:rPr>
      <w:rFonts w:ascii="Times" w:eastAsia="Calibri" w:hAnsi="Times" w:cs="Times New Roman"/>
      <w:sz w:val="20"/>
      <w:szCs w:val="20"/>
    </w:rPr>
  </w:style>
  <w:style w:type="paragraph" w:customStyle="1" w:styleId="table112">
    <w:name w:val="table112"/>
    <w:rsid w:val="00CD450F"/>
    <w:pPr>
      <w:keepLines/>
      <w:suppressLineNumbers/>
      <w:tabs>
        <w:tab w:val="decimal" w:pos="5880"/>
      </w:tabs>
      <w:spacing w:after="0" w:line="240" w:lineRule="auto"/>
    </w:pPr>
    <w:rPr>
      <w:rFonts w:ascii="Times" w:eastAsia="Calibri" w:hAnsi="Times" w:cs="Times New Roman"/>
      <w:sz w:val="20"/>
      <w:szCs w:val="20"/>
    </w:rPr>
  </w:style>
  <w:style w:type="paragraph" w:customStyle="1" w:styleId="para11">
    <w:name w:val="para11"/>
    <w:rsid w:val="00CD450F"/>
    <w:pPr>
      <w:suppressLineNumbers/>
      <w:spacing w:after="0" w:line="240" w:lineRule="auto"/>
      <w:jc w:val="both"/>
    </w:pPr>
    <w:rPr>
      <w:rFonts w:ascii="Times" w:eastAsia="Calibri" w:hAnsi="Times" w:cs="Times New Roman"/>
      <w:b/>
      <w:sz w:val="20"/>
      <w:szCs w:val="20"/>
    </w:rPr>
  </w:style>
  <w:style w:type="paragraph" w:customStyle="1" w:styleId="para12">
    <w:name w:val="para12"/>
    <w:rsid w:val="00CD450F"/>
    <w:pPr>
      <w:suppressLineNumbers/>
      <w:spacing w:after="0" w:line="240" w:lineRule="auto"/>
      <w:jc w:val="both"/>
    </w:pPr>
    <w:rPr>
      <w:rFonts w:ascii="Times" w:eastAsia="Calibri" w:hAnsi="Times" w:cs="Times New Roman"/>
      <w:sz w:val="20"/>
      <w:szCs w:val="20"/>
    </w:rPr>
  </w:style>
  <w:style w:type="paragraph" w:customStyle="1" w:styleId="para114">
    <w:name w:val="para114"/>
    <w:rsid w:val="00CD450F"/>
    <w:pPr>
      <w:suppressLineNumbers/>
      <w:tabs>
        <w:tab w:val="left" w:pos="560"/>
      </w:tabs>
      <w:spacing w:after="0" w:line="240" w:lineRule="auto"/>
      <w:jc w:val="both"/>
    </w:pPr>
    <w:rPr>
      <w:rFonts w:ascii="Times" w:eastAsia="Calibri" w:hAnsi="Times" w:cs="Times New Roman"/>
      <w:sz w:val="20"/>
      <w:szCs w:val="20"/>
    </w:rPr>
  </w:style>
  <w:style w:type="paragraph" w:customStyle="1" w:styleId="para13">
    <w:name w:val="para13"/>
    <w:rsid w:val="00CD450F"/>
    <w:pPr>
      <w:suppressLineNumbers/>
      <w:tabs>
        <w:tab w:val="left" w:pos="380"/>
      </w:tabs>
      <w:spacing w:after="0" w:line="240" w:lineRule="auto"/>
      <w:jc w:val="both"/>
    </w:pPr>
    <w:rPr>
      <w:rFonts w:ascii="Times" w:eastAsia="Calibri" w:hAnsi="Times" w:cs="Times New Roman"/>
      <w:sz w:val="20"/>
      <w:szCs w:val="20"/>
    </w:rPr>
  </w:style>
  <w:style w:type="paragraph" w:customStyle="1" w:styleId="para6">
    <w:name w:val="para6"/>
    <w:rsid w:val="00CD450F"/>
    <w:pPr>
      <w:suppressLineNumbers/>
      <w:spacing w:after="0" w:line="240" w:lineRule="auto"/>
    </w:pPr>
    <w:rPr>
      <w:rFonts w:ascii="Times" w:eastAsia="Calibri" w:hAnsi="Times" w:cs="Times New Roman"/>
      <w:sz w:val="24"/>
      <w:szCs w:val="20"/>
    </w:rPr>
  </w:style>
  <w:style w:type="paragraph" w:customStyle="1" w:styleId="para3">
    <w:name w:val="para3"/>
    <w:rsid w:val="00CD450F"/>
    <w:pPr>
      <w:suppressLineNumbers/>
      <w:spacing w:after="0" w:line="240" w:lineRule="auto"/>
    </w:pPr>
    <w:rPr>
      <w:rFonts w:ascii="Times" w:eastAsia="Calibri" w:hAnsi="Times" w:cs="Times New Roman"/>
      <w:b/>
      <w:sz w:val="20"/>
      <w:szCs w:val="20"/>
    </w:rPr>
  </w:style>
  <w:style w:type="paragraph" w:styleId="BodyText">
    <w:name w:val="Body Text"/>
    <w:basedOn w:val="Normal"/>
    <w:link w:val="BodyTextChar"/>
    <w:rsid w:val="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Char">
    <w:name w:val="Body Text Char"/>
    <w:basedOn w:val="DefaultParagraphFont"/>
    <w:link w:val="BodyText"/>
    <w:rsid w:val="00CD450F"/>
    <w:rPr>
      <w:rFonts w:ascii="Times New Roman" w:eastAsia="Calibri" w:hAnsi="Times New Roman" w:cs="Times New Roman"/>
      <w:b/>
      <w:sz w:val="24"/>
      <w:szCs w:val="20"/>
      <w:u w:val="single"/>
    </w:rPr>
  </w:style>
  <w:style w:type="paragraph" w:customStyle="1" w:styleId="table113">
    <w:name w:val="table113"/>
    <w:rsid w:val="00CD450F"/>
    <w:pPr>
      <w:keepLines/>
      <w:suppressLineNumbers/>
      <w:tabs>
        <w:tab w:val="left" w:pos="5020"/>
      </w:tabs>
      <w:spacing w:after="0" w:line="240" w:lineRule="auto"/>
    </w:pPr>
    <w:rPr>
      <w:rFonts w:ascii="Times" w:eastAsia="Calibri" w:hAnsi="Times" w:cs="Times New Roman"/>
      <w:b/>
      <w:sz w:val="20"/>
      <w:szCs w:val="20"/>
    </w:rPr>
  </w:style>
  <w:style w:type="paragraph" w:customStyle="1" w:styleId="para116">
    <w:name w:val="para116"/>
    <w:rsid w:val="00CD450F"/>
    <w:pPr>
      <w:suppressLineNumbers/>
      <w:tabs>
        <w:tab w:val="left" w:pos="280"/>
      </w:tabs>
      <w:spacing w:after="0" w:line="240" w:lineRule="auto"/>
      <w:jc w:val="both"/>
    </w:pPr>
    <w:rPr>
      <w:rFonts w:ascii="Times" w:eastAsia="Calibri" w:hAnsi="Times" w:cs="Times New Roman"/>
      <w:sz w:val="20"/>
      <w:szCs w:val="20"/>
    </w:rPr>
  </w:style>
  <w:style w:type="paragraph" w:styleId="BodyText2">
    <w:name w:val="Body Text 2"/>
    <w:basedOn w:val="Normal"/>
    <w:link w:val="BodyText2Char"/>
    <w:rsid w:val="00CD450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2Char">
    <w:name w:val="Body Text 2 Char"/>
    <w:basedOn w:val="DefaultParagraphFont"/>
    <w:link w:val="BodyText2"/>
    <w:rsid w:val="00CD450F"/>
    <w:rPr>
      <w:rFonts w:ascii="Times New Roman" w:eastAsia="Calibri" w:hAnsi="Times New Roman" w:cs="Times New Roman"/>
      <w:b/>
      <w:sz w:val="24"/>
      <w:szCs w:val="20"/>
      <w:u w:val="single"/>
    </w:rPr>
  </w:style>
  <w:style w:type="paragraph" w:customStyle="1" w:styleId="para39">
    <w:name w:val="para39"/>
    <w:rsid w:val="00CD450F"/>
    <w:pPr>
      <w:suppressLineNumbers/>
      <w:spacing w:after="0" w:line="240" w:lineRule="auto"/>
      <w:jc w:val="both"/>
    </w:pPr>
    <w:rPr>
      <w:rFonts w:ascii="Times" w:eastAsia="Calibri" w:hAnsi="Times" w:cs="Times New Roman"/>
      <w:sz w:val="20"/>
      <w:szCs w:val="20"/>
    </w:rPr>
  </w:style>
  <w:style w:type="paragraph" w:customStyle="1" w:styleId="para8">
    <w:name w:val="para8"/>
    <w:rsid w:val="00CD450F"/>
    <w:pPr>
      <w:suppressLineNumbers/>
      <w:spacing w:after="0" w:line="240" w:lineRule="auto"/>
    </w:pPr>
    <w:rPr>
      <w:rFonts w:ascii="Times" w:eastAsia="Calibri" w:hAnsi="Times" w:cs="Times New Roman"/>
      <w:sz w:val="20"/>
      <w:szCs w:val="20"/>
    </w:rPr>
  </w:style>
  <w:style w:type="paragraph" w:customStyle="1" w:styleId="para2">
    <w:name w:val="para2"/>
    <w:rsid w:val="00CD450F"/>
    <w:pPr>
      <w:suppressLineNumbers/>
      <w:spacing w:after="0" w:line="240" w:lineRule="auto"/>
    </w:pPr>
    <w:rPr>
      <w:rFonts w:ascii="Times" w:eastAsia="Calibri" w:hAnsi="Times" w:cs="Times New Roman"/>
      <w:b/>
      <w:sz w:val="20"/>
      <w:szCs w:val="20"/>
    </w:rPr>
  </w:style>
  <w:style w:type="paragraph" w:customStyle="1" w:styleId="cent14">
    <w:name w:val="cent14"/>
    <w:rsid w:val="00CD450F"/>
    <w:pPr>
      <w:suppressLineNumbers/>
      <w:spacing w:after="0" w:line="240" w:lineRule="auto"/>
      <w:jc w:val="center"/>
    </w:pPr>
    <w:rPr>
      <w:rFonts w:ascii="Times" w:eastAsia="Calibri" w:hAnsi="Times" w:cs="Times New Roman"/>
      <w:sz w:val="20"/>
      <w:szCs w:val="20"/>
    </w:rPr>
  </w:style>
  <w:style w:type="paragraph" w:customStyle="1" w:styleId="para10">
    <w:name w:val="para10"/>
    <w:rsid w:val="00CD450F"/>
    <w:pPr>
      <w:suppressLineNumbers/>
      <w:spacing w:after="0" w:line="240" w:lineRule="auto"/>
      <w:jc w:val="both"/>
    </w:pPr>
    <w:rPr>
      <w:rFonts w:ascii="Times" w:eastAsia="Calibri" w:hAnsi="Times" w:cs="Times New Roman"/>
      <w:b/>
      <w:sz w:val="20"/>
      <w:szCs w:val="20"/>
    </w:rPr>
  </w:style>
  <w:style w:type="paragraph" w:customStyle="1" w:styleId="para15">
    <w:name w:val="para15"/>
    <w:rsid w:val="00CD450F"/>
    <w:pPr>
      <w:suppressLineNumbers/>
      <w:tabs>
        <w:tab w:val="left" w:pos="200"/>
      </w:tabs>
      <w:spacing w:after="0" w:line="240" w:lineRule="auto"/>
      <w:ind w:left="200" w:hanging="200"/>
      <w:jc w:val="both"/>
    </w:pPr>
    <w:rPr>
      <w:rFonts w:ascii="Times" w:eastAsia="Calibri" w:hAnsi="Times" w:cs="Times New Roman"/>
      <w:b/>
      <w:sz w:val="20"/>
      <w:szCs w:val="20"/>
    </w:rPr>
  </w:style>
  <w:style w:type="paragraph" w:customStyle="1" w:styleId="table1">
    <w:name w:val="table1"/>
    <w:rsid w:val="00CD450F"/>
    <w:pPr>
      <w:keepLines/>
      <w:suppressLineNumbers/>
      <w:tabs>
        <w:tab w:val="left" w:pos="5880"/>
      </w:tabs>
      <w:spacing w:after="0" w:line="240" w:lineRule="auto"/>
    </w:pPr>
    <w:rPr>
      <w:rFonts w:ascii="Times" w:eastAsia="Calibri" w:hAnsi="Times" w:cs="Times New Roman"/>
      <w:sz w:val="20"/>
      <w:szCs w:val="20"/>
    </w:rPr>
  </w:style>
  <w:style w:type="paragraph" w:customStyle="1" w:styleId="table17">
    <w:name w:val="table17"/>
    <w:rsid w:val="00CD450F"/>
    <w:pPr>
      <w:keepLines/>
      <w:suppressLineNumbers/>
      <w:tabs>
        <w:tab w:val="decimal" w:pos="7020"/>
      </w:tabs>
      <w:spacing w:after="0" w:line="240" w:lineRule="auto"/>
      <w:ind w:right="-1800"/>
    </w:pPr>
    <w:rPr>
      <w:rFonts w:ascii="Times" w:eastAsia="Calibri" w:hAnsi="Times" w:cs="Times New Roman"/>
      <w:sz w:val="20"/>
      <w:szCs w:val="20"/>
    </w:rPr>
  </w:style>
  <w:style w:type="paragraph" w:customStyle="1" w:styleId="para20">
    <w:name w:val="para20"/>
    <w:rsid w:val="00CD450F"/>
    <w:pPr>
      <w:suppressLineNumbers/>
      <w:tabs>
        <w:tab w:val="left" w:pos="380"/>
      </w:tabs>
      <w:spacing w:after="0" w:line="240" w:lineRule="auto"/>
    </w:pPr>
    <w:rPr>
      <w:rFonts w:ascii="Times" w:eastAsia="Calibri" w:hAnsi="Times" w:cs="Times New Roman"/>
      <w:sz w:val="20"/>
      <w:szCs w:val="20"/>
    </w:rPr>
  </w:style>
  <w:style w:type="paragraph" w:customStyle="1" w:styleId="para22">
    <w:name w:val="para22"/>
    <w:rsid w:val="00CD450F"/>
    <w:pPr>
      <w:suppressLineNumbers/>
      <w:spacing w:after="0" w:line="240" w:lineRule="auto"/>
      <w:ind w:firstLine="3200"/>
      <w:jc w:val="both"/>
    </w:pPr>
    <w:rPr>
      <w:rFonts w:ascii="Times" w:eastAsia="Calibri" w:hAnsi="Times" w:cs="Times New Roman"/>
      <w:sz w:val="20"/>
      <w:szCs w:val="20"/>
    </w:rPr>
  </w:style>
  <w:style w:type="paragraph" w:customStyle="1" w:styleId="para25">
    <w:name w:val="para25"/>
    <w:rsid w:val="00CD450F"/>
    <w:pPr>
      <w:suppressLineNumbers/>
      <w:spacing w:after="0" w:line="240" w:lineRule="auto"/>
      <w:ind w:firstLine="5460"/>
      <w:jc w:val="both"/>
    </w:pPr>
    <w:rPr>
      <w:rFonts w:ascii="Times" w:eastAsia="Calibri" w:hAnsi="Times" w:cs="Times New Roman"/>
      <w:sz w:val="20"/>
      <w:szCs w:val="20"/>
    </w:rPr>
  </w:style>
  <w:style w:type="paragraph" w:customStyle="1" w:styleId="para26">
    <w:name w:val="para26"/>
    <w:rsid w:val="00CD450F"/>
    <w:pPr>
      <w:suppressLineNumbers/>
      <w:spacing w:after="0" w:line="240" w:lineRule="auto"/>
      <w:jc w:val="both"/>
    </w:pPr>
    <w:rPr>
      <w:rFonts w:ascii="Times" w:eastAsia="Calibri" w:hAnsi="Times" w:cs="Times New Roman"/>
      <w:sz w:val="20"/>
      <w:szCs w:val="20"/>
    </w:rPr>
  </w:style>
  <w:style w:type="paragraph" w:customStyle="1" w:styleId="cent27">
    <w:name w:val="cent27"/>
    <w:rsid w:val="00CD450F"/>
    <w:pPr>
      <w:suppressLineNumbers/>
      <w:spacing w:after="0" w:line="240" w:lineRule="auto"/>
      <w:jc w:val="center"/>
    </w:pPr>
    <w:rPr>
      <w:rFonts w:ascii="Times" w:eastAsia="Calibri" w:hAnsi="Times" w:cs="Times New Roman"/>
      <w:b/>
      <w:sz w:val="24"/>
      <w:szCs w:val="20"/>
    </w:rPr>
  </w:style>
  <w:style w:type="paragraph" w:customStyle="1" w:styleId="para28">
    <w:name w:val="para28"/>
    <w:rsid w:val="00CD450F"/>
    <w:pPr>
      <w:suppressLineNumbers/>
      <w:spacing w:after="0" w:line="240" w:lineRule="auto"/>
      <w:ind w:firstLine="5960"/>
      <w:jc w:val="both"/>
    </w:pPr>
    <w:rPr>
      <w:rFonts w:ascii="Times" w:eastAsia="Calibri" w:hAnsi="Times" w:cs="Times New Roman"/>
      <w:b/>
      <w:sz w:val="20"/>
      <w:szCs w:val="20"/>
    </w:rPr>
  </w:style>
  <w:style w:type="paragraph" w:customStyle="1" w:styleId="para30">
    <w:name w:val="para30"/>
    <w:rsid w:val="00CD450F"/>
    <w:pPr>
      <w:suppressLineNumbers/>
      <w:spacing w:after="0" w:line="240" w:lineRule="auto"/>
      <w:ind w:firstLine="7920"/>
      <w:jc w:val="both"/>
    </w:pPr>
    <w:rPr>
      <w:rFonts w:ascii="Times" w:eastAsia="Calibri" w:hAnsi="Times" w:cs="Times New Roman"/>
      <w:sz w:val="20"/>
      <w:szCs w:val="20"/>
    </w:rPr>
  </w:style>
  <w:style w:type="paragraph" w:customStyle="1" w:styleId="table29">
    <w:name w:val="table29"/>
    <w:rsid w:val="00CD450F"/>
    <w:pPr>
      <w:keepLines/>
      <w:suppressLineNumbers/>
      <w:tabs>
        <w:tab w:val="left" w:pos="6060"/>
        <w:tab w:val="decimal" w:pos="8640"/>
      </w:tabs>
      <w:spacing w:after="0" w:line="240" w:lineRule="auto"/>
    </w:pPr>
    <w:rPr>
      <w:rFonts w:ascii="Times" w:eastAsia="Calibri" w:hAnsi="Times" w:cs="Times New Roman"/>
      <w:sz w:val="20"/>
      <w:szCs w:val="20"/>
    </w:rPr>
  </w:style>
  <w:style w:type="character" w:styleId="PageNumber">
    <w:name w:val="page number"/>
    <w:rsid w:val="00CD450F"/>
    <w:rPr>
      <w:rFonts w:cs="Times New Roman"/>
    </w:rPr>
  </w:style>
  <w:style w:type="paragraph" w:styleId="Footer">
    <w:name w:val="footer"/>
    <w:basedOn w:val="Normal"/>
    <w:link w:val="FooterChar"/>
    <w:rsid w:val="00CD450F"/>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FooterChar">
    <w:name w:val="Footer Char"/>
    <w:basedOn w:val="DefaultParagraphFont"/>
    <w:link w:val="Footer"/>
    <w:rsid w:val="00CD450F"/>
    <w:rPr>
      <w:rFonts w:ascii="Times New Roman" w:eastAsia="Calibri" w:hAnsi="Times New Roman" w:cs="Times New Roman"/>
      <w:sz w:val="24"/>
      <w:szCs w:val="20"/>
    </w:rPr>
  </w:style>
  <w:style w:type="paragraph" w:styleId="Header">
    <w:name w:val="header"/>
    <w:basedOn w:val="Normal"/>
    <w:link w:val="HeaderChar"/>
    <w:rsid w:val="00CD450F"/>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rsid w:val="00CD450F"/>
    <w:rPr>
      <w:rFonts w:ascii="Times New Roman" w:eastAsia="Calibri" w:hAnsi="Times New Roman" w:cs="Times New Roman"/>
      <w:sz w:val="24"/>
      <w:szCs w:val="20"/>
    </w:rPr>
  </w:style>
  <w:style w:type="paragraph" w:styleId="BalloonText">
    <w:name w:val="Balloon Text"/>
    <w:basedOn w:val="Normal"/>
    <w:link w:val="BalloonTextChar"/>
    <w:semiHidden/>
    <w:rsid w:val="00CD450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CD450F"/>
    <w:rPr>
      <w:rFonts w:ascii="Tahoma" w:eastAsia="Calibri" w:hAnsi="Tahoma" w:cs="Tahoma"/>
      <w:sz w:val="16"/>
      <w:szCs w:val="16"/>
    </w:rPr>
  </w:style>
  <w:style w:type="paragraph" w:customStyle="1" w:styleId="Default">
    <w:name w:val="Default"/>
    <w:rsid w:val="00CD450F"/>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qFormat/>
    <w:rsid w:val="00CD450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CD450F"/>
    <w:pPr>
      <w:spacing w:before="100" w:beforeAutospacing="1" w:after="100" w:afterAutospacing="1" w:line="240" w:lineRule="auto"/>
    </w:pPr>
    <w:rPr>
      <w:rFonts w:ascii="Trebuchet MS" w:eastAsia="Calibri" w:hAnsi="Trebuchet MS" w:cs="Times New Roman"/>
      <w:sz w:val="20"/>
      <w:szCs w:val="20"/>
    </w:rPr>
  </w:style>
  <w:style w:type="paragraph" w:styleId="PlainText">
    <w:name w:val="Plain Text"/>
    <w:basedOn w:val="Normal"/>
    <w:link w:val="PlainTextChar"/>
    <w:uiPriority w:val="99"/>
    <w:unhideWhenUsed/>
    <w:rsid w:val="00CD450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D450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145</Pages>
  <Words>48829</Words>
  <Characters>278331</Characters>
  <Application>Microsoft Office Word</Application>
  <DocSecurity>0</DocSecurity>
  <Lines>2319</Lines>
  <Paragraphs>653</Paragraphs>
  <ScaleCrop>false</ScaleCrop>
  <Company/>
  <LinksUpToDate>false</LinksUpToDate>
  <CharactersWithSpaces>326507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DeRosa, Ellen</cp:lastModifiedBy>
  <cp:revision>1</cp:revision>
  <dcterms:created xsi:type="dcterms:W3CDTF">2017-10-17T13:24:00Z</dcterms:created>
  <dcterms:modified xsi:type="dcterms:W3CDTF">2017-10-17T13:28:00Z</dcterms:modified>
</cp:coreProperties>
</file>